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DEB312" w14:textId="77777777" w:rsidR="008652DE" w:rsidRPr="008652DE" w:rsidRDefault="008652DE" w:rsidP="008652DE">
      <w:pPr>
        <w:spacing w:after="0" w:line="240" w:lineRule="auto"/>
        <w:jc w:val="center"/>
        <w:rPr>
          <w:rFonts w:ascii="Times New Roman" w:hAnsi="Times New Roman"/>
          <w:bCs/>
          <w:sz w:val="24"/>
          <w:szCs w:val="24"/>
          <w:lang w:val="kk-KZ"/>
        </w:rPr>
      </w:pPr>
      <w:r w:rsidRPr="008652DE">
        <w:rPr>
          <w:rFonts w:ascii="Times New Roman" w:hAnsi="Times New Roman"/>
          <w:bCs/>
          <w:sz w:val="24"/>
          <w:szCs w:val="24"/>
          <w:lang w:val="kk-KZ"/>
        </w:rPr>
        <w:t>«ӘЛ-ФАРАБИ АТЫНДАҒЫ ҚАЗАҚ ҰЛТТЫҚ УНИВЕРСИТЕТІ»</w:t>
      </w:r>
    </w:p>
    <w:p w14:paraId="23889494" w14:textId="77777777" w:rsidR="008652DE" w:rsidRDefault="008652DE" w:rsidP="008652DE">
      <w:pPr>
        <w:spacing w:after="0" w:line="240" w:lineRule="auto"/>
        <w:jc w:val="center"/>
        <w:rPr>
          <w:rFonts w:ascii="Times New Roman" w:hAnsi="Times New Roman"/>
          <w:bCs/>
          <w:sz w:val="24"/>
          <w:szCs w:val="24"/>
          <w:lang w:val="kk-KZ"/>
        </w:rPr>
      </w:pPr>
      <w:r w:rsidRPr="008652DE">
        <w:rPr>
          <w:rFonts w:ascii="Times New Roman" w:hAnsi="Times New Roman"/>
          <w:bCs/>
          <w:sz w:val="24"/>
          <w:szCs w:val="24"/>
          <w:lang w:val="kk-KZ"/>
        </w:rPr>
        <w:t>КОММЕРЦИЯЛЫҚ ЕМЕС АКЦИОНЕРЛІК ҚОҒАМ</w:t>
      </w:r>
    </w:p>
    <w:p w14:paraId="16E82DA2" w14:textId="77777777" w:rsidR="005F081C" w:rsidRPr="008652DE" w:rsidRDefault="005F081C" w:rsidP="008652DE">
      <w:pPr>
        <w:spacing w:after="0" w:line="240" w:lineRule="auto"/>
        <w:jc w:val="center"/>
        <w:rPr>
          <w:rFonts w:ascii="Times New Roman" w:hAnsi="Times New Roman"/>
          <w:bCs/>
          <w:sz w:val="24"/>
          <w:szCs w:val="24"/>
          <w:lang w:val="kk-KZ"/>
        </w:rPr>
      </w:pPr>
    </w:p>
    <w:p w14:paraId="636FC69A" w14:textId="34CE1DCB" w:rsidR="008652DE" w:rsidRPr="008652DE" w:rsidRDefault="008652DE" w:rsidP="008652DE">
      <w:pPr>
        <w:spacing w:after="0" w:line="240" w:lineRule="auto"/>
        <w:jc w:val="center"/>
        <w:rPr>
          <w:rFonts w:ascii="Times New Roman" w:hAnsi="Times New Roman"/>
          <w:bCs/>
          <w:sz w:val="24"/>
          <w:szCs w:val="24"/>
          <w:lang w:val="kk-KZ"/>
        </w:rPr>
      </w:pPr>
      <w:r>
        <w:rPr>
          <w:rFonts w:ascii="Times New Roman" w:hAnsi="Times New Roman"/>
          <w:bCs/>
          <w:sz w:val="24"/>
          <w:szCs w:val="24"/>
          <w:lang w:val="kk-KZ"/>
        </w:rPr>
        <w:t xml:space="preserve">БІЛІКТІЛІКТІ </w:t>
      </w:r>
      <w:r w:rsidRPr="008652DE">
        <w:rPr>
          <w:rFonts w:ascii="Times New Roman" w:hAnsi="Times New Roman"/>
          <w:bCs/>
          <w:sz w:val="24"/>
          <w:szCs w:val="24"/>
          <w:lang w:val="kk-KZ"/>
        </w:rPr>
        <w:t>АРТТЫРУ ЖӘНЕ ҚОСЫМША БІЛІМ БЕРУ ИНСТИТУТЫ</w:t>
      </w:r>
    </w:p>
    <w:p w14:paraId="5222F02A" w14:textId="77777777" w:rsidR="008652DE" w:rsidRDefault="008652DE">
      <w:pPr>
        <w:spacing w:after="0" w:line="240" w:lineRule="auto"/>
        <w:jc w:val="center"/>
        <w:rPr>
          <w:rFonts w:ascii="Times New Roman" w:hAnsi="Times New Roman"/>
          <w:b/>
          <w:bCs/>
          <w:sz w:val="24"/>
          <w:szCs w:val="24"/>
          <w:lang w:val="kk-KZ"/>
        </w:rPr>
      </w:pPr>
    </w:p>
    <w:p w14:paraId="21645C84" w14:textId="77777777" w:rsidR="008652DE" w:rsidRDefault="008652DE">
      <w:pPr>
        <w:spacing w:after="0" w:line="240" w:lineRule="auto"/>
        <w:jc w:val="center"/>
        <w:rPr>
          <w:rFonts w:ascii="Times New Roman" w:hAnsi="Times New Roman"/>
          <w:b/>
          <w:bCs/>
          <w:sz w:val="24"/>
          <w:szCs w:val="24"/>
          <w:lang w:val="kk-KZ"/>
        </w:rPr>
      </w:pPr>
    </w:p>
    <w:p w14:paraId="4050C5AE" w14:textId="77777777" w:rsidR="008652DE" w:rsidRDefault="008652DE">
      <w:pPr>
        <w:spacing w:after="0" w:line="240" w:lineRule="auto"/>
        <w:jc w:val="center"/>
        <w:rPr>
          <w:rFonts w:ascii="Times New Roman" w:hAnsi="Times New Roman"/>
          <w:bCs/>
          <w:sz w:val="24"/>
          <w:szCs w:val="24"/>
          <w:lang w:val="en-US"/>
        </w:rPr>
      </w:pPr>
    </w:p>
    <w:p w14:paraId="0FB5D2D0" w14:textId="77777777" w:rsidR="00970D0C" w:rsidRDefault="00970D0C">
      <w:pPr>
        <w:spacing w:after="0" w:line="240" w:lineRule="auto"/>
        <w:jc w:val="center"/>
        <w:rPr>
          <w:rFonts w:ascii="Times New Roman" w:hAnsi="Times New Roman"/>
          <w:bCs/>
          <w:sz w:val="24"/>
          <w:szCs w:val="24"/>
          <w:lang w:val="en-US"/>
        </w:rPr>
      </w:pPr>
    </w:p>
    <w:p w14:paraId="40598E79" w14:textId="77777777" w:rsidR="00970D0C" w:rsidRDefault="00970D0C">
      <w:pPr>
        <w:spacing w:after="0" w:line="240" w:lineRule="auto"/>
        <w:jc w:val="center"/>
        <w:rPr>
          <w:rFonts w:ascii="Times New Roman" w:hAnsi="Times New Roman"/>
          <w:bCs/>
          <w:sz w:val="24"/>
          <w:szCs w:val="24"/>
          <w:lang w:val="en-US"/>
        </w:rPr>
      </w:pPr>
    </w:p>
    <w:p w14:paraId="24455740" w14:textId="77777777" w:rsidR="00970D0C" w:rsidRDefault="00970D0C">
      <w:pPr>
        <w:spacing w:after="0" w:line="240" w:lineRule="auto"/>
        <w:jc w:val="center"/>
        <w:rPr>
          <w:rFonts w:ascii="Times New Roman" w:hAnsi="Times New Roman"/>
          <w:bCs/>
          <w:sz w:val="24"/>
          <w:szCs w:val="24"/>
          <w:lang w:val="en-US"/>
        </w:rPr>
      </w:pPr>
    </w:p>
    <w:p w14:paraId="57FACA72" w14:textId="77777777" w:rsidR="00970D0C" w:rsidRPr="00970D0C" w:rsidRDefault="00970D0C">
      <w:pPr>
        <w:spacing w:after="0" w:line="240" w:lineRule="auto"/>
        <w:jc w:val="center"/>
        <w:rPr>
          <w:rFonts w:ascii="Times New Roman" w:hAnsi="Times New Roman"/>
          <w:b/>
          <w:bCs/>
          <w:sz w:val="24"/>
          <w:szCs w:val="24"/>
          <w:lang w:val="en-US"/>
        </w:rPr>
      </w:pPr>
    </w:p>
    <w:p w14:paraId="75BC7129" w14:textId="77777777" w:rsidR="008652DE" w:rsidRDefault="008652DE">
      <w:pPr>
        <w:spacing w:after="0" w:line="240" w:lineRule="auto"/>
        <w:jc w:val="center"/>
        <w:rPr>
          <w:rFonts w:ascii="Times New Roman" w:hAnsi="Times New Roman"/>
          <w:b/>
          <w:bCs/>
          <w:sz w:val="24"/>
          <w:szCs w:val="24"/>
          <w:lang w:val="kk-KZ"/>
        </w:rPr>
      </w:pPr>
    </w:p>
    <w:p w14:paraId="594E20A3" w14:textId="77777777" w:rsidR="008652DE" w:rsidRDefault="008652DE">
      <w:pPr>
        <w:spacing w:after="0" w:line="240" w:lineRule="auto"/>
        <w:jc w:val="center"/>
        <w:rPr>
          <w:rFonts w:ascii="Times New Roman" w:hAnsi="Times New Roman"/>
          <w:b/>
          <w:bCs/>
          <w:sz w:val="24"/>
          <w:szCs w:val="24"/>
          <w:lang w:val="en-US"/>
        </w:rPr>
      </w:pPr>
    </w:p>
    <w:p w14:paraId="58C2AD8A" w14:textId="77777777" w:rsidR="00970D0C" w:rsidRPr="00970D0C" w:rsidRDefault="00970D0C">
      <w:pPr>
        <w:spacing w:after="0" w:line="240" w:lineRule="auto"/>
        <w:jc w:val="center"/>
        <w:rPr>
          <w:rFonts w:ascii="Times New Roman" w:hAnsi="Times New Roman"/>
          <w:b/>
          <w:bCs/>
          <w:sz w:val="24"/>
          <w:szCs w:val="24"/>
          <w:lang w:val="en-US"/>
        </w:rPr>
      </w:pPr>
    </w:p>
    <w:p w14:paraId="2ECCB6B9" w14:textId="77777777" w:rsidR="008652DE" w:rsidRDefault="008652DE">
      <w:pPr>
        <w:spacing w:after="0" w:line="240" w:lineRule="auto"/>
        <w:jc w:val="center"/>
        <w:rPr>
          <w:rFonts w:ascii="Times New Roman" w:hAnsi="Times New Roman"/>
          <w:b/>
          <w:bCs/>
          <w:sz w:val="24"/>
          <w:szCs w:val="24"/>
          <w:lang w:val="kk-KZ"/>
        </w:rPr>
      </w:pPr>
    </w:p>
    <w:p w14:paraId="732ACCE7" w14:textId="77777777" w:rsidR="005F081C" w:rsidRDefault="005F081C">
      <w:pPr>
        <w:spacing w:after="0" w:line="240" w:lineRule="auto"/>
        <w:jc w:val="center"/>
        <w:rPr>
          <w:rFonts w:ascii="Times New Roman" w:hAnsi="Times New Roman"/>
          <w:b/>
          <w:bCs/>
          <w:sz w:val="24"/>
          <w:szCs w:val="24"/>
          <w:lang w:val="kk-KZ"/>
        </w:rPr>
      </w:pPr>
    </w:p>
    <w:p w14:paraId="7E8A929F" w14:textId="77777777" w:rsidR="008652DE" w:rsidRDefault="008652DE">
      <w:pPr>
        <w:spacing w:after="0" w:line="240" w:lineRule="auto"/>
        <w:jc w:val="center"/>
        <w:rPr>
          <w:rFonts w:ascii="Times New Roman" w:hAnsi="Times New Roman"/>
          <w:b/>
          <w:bCs/>
          <w:sz w:val="24"/>
          <w:szCs w:val="24"/>
          <w:lang w:val="kk-KZ"/>
        </w:rPr>
      </w:pPr>
    </w:p>
    <w:p w14:paraId="2527DF8A" w14:textId="77777777" w:rsidR="008652DE" w:rsidRDefault="008652DE">
      <w:pPr>
        <w:spacing w:after="0" w:line="240" w:lineRule="auto"/>
        <w:jc w:val="center"/>
        <w:rPr>
          <w:rFonts w:ascii="Times New Roman" w:hAnsi="Times New Roman"/>
          <w:b/>
          <w:bCs/>
          <w:sz w:val="24"/>
          <w:szCs w:val="24"/>
          <w:lang w:val="kk-KZ"/>
        </w:rPr>
      </w:pPr>
    </w:p>
    <w:p w14:paraId="1ABFA38E" w14:textId="77777777" w:rsidR="00D2364A" w:rsidRPr="00651F29" w:rsidRDefault="00A76DCD">
      <w:pPr>
        <w:spacing w:after="0" w:line="240" w:lineRule="auto"/>
        <w:jc w:val="center"/>
        <w:rPr>
          <w:rFonts w:ascii="Times New Roman" w:hAnsi="Times New Roman"/>
          <w:sz w:val="24"/>
          <w:szCs w:val="24"/>
          <w:lang w:val="kk-KZ"/>
        </w:rPr>
      </w:pPr>
      <w:r w:rsidRPr="00651F29">
        <w:rPr>
          <w:rFonts w:ascii="Times New Roman" w:hAnsi="Times New Roman"/>
          <w:b/>
          <w:bCs/>
          <w:sz w:val="24"/>
          <w:szCs w:val="24"/>
          <w:lang w:val="kk-KZ"/>
        </w:rPr>
        <w:t>«</w:t>
      </w:r>
      <w:r w:rsidRPr="008652DE">
        <w:rPr>
          <w:rFonts w:ascii="Times New Roman" w:eastAsia="SimSun" w:hAnsi="Times New Roman"/>
          <w:b/>
          <w:bCs/>
          <w:kern w:val="1"/>
          <w:sz w:val="24"/>
          <w:szCs w:val="24"/>
          <w:lang w:val="kk-KZ" w:eastAsia="zh-CN"/>
        </w:rPr>
        <w:t>Жаңа технологиялар мен құқықтық реформалар: жасанды интеллект, цифрландыру, заң үстемдігі</w:t>
      </w:r>
      <w:r w:rsidRPr="00651F29">
        <w:rPr>
          <w:rFonts w:ascii="Times New Roman" w:hAnsi="Times New Roman"/>
          <w:b/>
          <w:bCs/>
          <w:sz w:val="24"/>
          <w:szCs w:val="24"/>
          <w:lang w:val="kk-KZ"/>
        </w:rPr>
        <w:t xml:space="preserve">» </w:t>
      </w:r>
      <w:r w:rsidRPr="00651F29">
        <w:rPr>
          <w:rFonts w:ascii="Times New Roman" w:hAnsi="Times New Roman"/>
          <w:sz w:val="24"/>
          <w:szCs w:val="24"/>
          <w:lang w:val="kk-KZ"/>
        </w:rPr>
        <w:t xml:space="preserve">біліктілікті арттыру курсының </w:t>
      </w:r>
    </w:p>
    <w:p w14:paraId="44F2459E" w14:textId="77777777" w:rsidR="00D2364A" w:rsidRPr="00651F29" w:rsidRDefault="00A76DCD">
      <w:pPr>
        <w:spacing w:after="0" w:line="240" w:lineRule="auto"/>
        <w:jc w:val="center"/>
        <w:rPr>
          <w:rFonts w:ascii="Times New Roman" w:hAnsi="Times New Roman"/>
          <w:caps/>
          <w:sz w:val="24"/>
          <w:szCs w:val="24"/>
          <w:lang w:val="kk-KZ"/>
        </w:rPr>
      </w:pPr>
      <w:r w:rsidRPr="00651F29">
        <w:rPr>
          <w:rFonts w:ascii="Times New Roman" w:hAnsi="Times New Roman"/>
          <w:caps/>
          <w:sz w:val="24"/>
          <w:szCs w:val="24"/>
          <w:lang w:val="kk-KZ"/>
        </w:rPr>
        <w:t>Білім беру бағдарламасы</w:t>
      </w:r>
    </w:p>
    <w:p w14:paraId="1D659FBC" w14:textId="77777777" w:rsidR="00D2364A" w:rsidRPr="00651F29" w:rsidRDefault="00A76DCD">
      <w:pPr>
        <w:pStyle w:val="Default"/>
        <w:jc w:val="center"/>
        <w:rPr>
          <w:rFonts w:ascii="Times New Roman" w:hAnsi="Times New Roman" w:cs="Times New Roman"/>
          <w:b/>
          <w:lang w:val="kk-KZ"/>
        </w:rPr>
      </w:pPr>
      <w:r w:rsidRPr="00651F29">
        <w:rPr>
          <w:rFonts w:ascii="Times New Roman" w:hAnsi="Times New Roman" w:cs="Times New Roman"/>
          <w:lang w:val="kk-KZ"/>
        </w:rPr>
        <w:tab/>
      </w:r>
    </w:p>
    <w:p w14:paraId="5EADA0E6" w14:textId="77777777" w:rsidR="00D2364A" w:rsidRPr="00651F29" w:rsidRDefault="00D2364A">
      <w:pPr>
        <w:spacing w:after="0" w:line="240" w:lineRule="auto"/>
        <w:jc w:val="center"/>
        <w:rPr>
          <w:rFonts w:ascii="Times New Roman" w:hAnsi="Times New Roman"/>
          <w:b/>
          <w:sz w:val="24"/>
          <w:szCs w:val="24"/>
          <w:lang w:val="kk-KZ"/>
        </w:rPr>
      </w:pPr>
    </w:p>
    <w:p w14:paraId="46027AD6" w14:textId="77777777" w:rsidR="00D2364A" w:rsidRPr="00651F29" w:rsidRDefault="00D2364A">
      <w:pPr>
        <w:spacing w:after="0" w:line="240" w:lineRule="auto"/>
        <w:jc w:val="center"/>
        <w:rPr>
          <w:rFonts w:ascii="Times New Roman" w:hAnsi="Times New Roman"/>
          <w:b/>
          <w:sz w:val="24"/>
          <w:szCs w:val="24"/>
          <w:lang w:val="kk-KZ"/>
        </w:rPr>
      </w:pPr>
    </w:p>
    <w:p w14:paraId="682F3111" w14:textId="77777777" w:rsidR="00D2364A" w:rsidRPr="00651F29" w:rsidRDefault="00D2364A">
      <w:pPr>
        <w:spacing w:after="0" w:line="240" w:lineRule="auto"/>
        <w:rPr>
          <w:rFonts w:ascii="Times New Roman" w:hAnsi="Times New Roman"/>
          <w:b/>
          <w:sz w:val="24"/>
          <w:szCs w:val="24"/>
          <w:lang w:val="kk-KZ"/>
        </w:rPr>
      </w:pPr>
    </w:p>
    <w:p w14:paraId="757A4465" w14:textId="77777777" w:rsidR="00D2364A" w:rsidRPr="00651F29" w:rsidRDefault="00D2364A">
      <w:pPr>
        <w:spacing w:after="0" w:line="240" w:lineRule="auto"/>
        <w:jc w:val="center"/>
        <w:rPr>
          <w:rFonts w:ascii="Times New Roman" w:hAnsi="Times New Roman"/>
          <w:b/>
          <w:sz w:val="24"/>
          <w:szCs w:val="24"/>
          <w:lang w:val="kk-KZ"/>
        </w:rPr>
      </w:pPr>
    </w:p>
    <w:p w14:paraId="6E9ED41E" w14:textId="77777777" w:rsidR="00D2364A" w:rsidRDefault="00D2364A">
      <w:pPr>
        <w:spacing w:after="0" w:line="240" w:lineRule="auto"/>
        <w:jc w:val="center"/>
        <w:rPr>
          <w:rFonts w:ascii="Times New Roman" w:hAnsi="Times New Roman"/>
          <w:b/>
          <w:sz w:val="24"/>
          <w:szCs w:val="24"/>
          <w:lang w:val="kk-KZ"/>
        </w:rPr>
      </w:pPr>
    </w:p>
    <w:p w14:paraId="512A7CC2" w14:textId="77777777" w:rsidR="00651F29" w:rsidRDefault="00651F29">
      <w:pPr>
        <w:spacing w:after="0" w:line="240" w:lineRule="auto"/>
        <w:jc w:val="center"/>
        <w:rPr>
          <w:rFonts w:ascii="Times New Roman" w:hAnsi="Times New Roman"/>
          <w:b/>
          <w:sz w:val="24"/>
          <w:szCs w:val="24"/>
          <w:lang w:val="kk-KZ"/>
        </w:rPr>
      </w:pPr>
    </w:p>
    <w:p w14:paraId="66010CEC" w14:textId="77777777" w:rsidR="00651F29" w:rsidRPr="00651F29" w:rsidRDefault="00651F29">
      <w:pPr>
        <w:spacing w:after="0" w:line="240" w:lineRule="auto"/>
        <w:jc w:val="center"/>
        <w:rPr>
          <w:rFonts w:ascii="Times New Roman" w:hAnsi="Times New Roman"/>
          <w:b/>
          <w:sz w:val="24"/>
          <w:szCs w:val="24"/>
          <w:lang w:val="kk-KZ"/>
        </w:rPr>
      </w:pPr>
    </w:p>
    <w:p w14:paraId="515994FF" w14:textId="77777777" w:rsidR="00651F29" w:rsidRDefault="00651F29">
      <w:pPr>
        <w:spacing w:after="0" w:line="240" w:lineRule="auto"/>
        <w:jc w:val="center"/>
        <w:rPr>
          <w:rFonts w:ascii="Times New Roman" w:hAnsi="Times New Roman"/>
          <w:b/>
          <w:sz w:val="24"/>
          <w:szCs w:val="24"/>
          <w:lang w:val="kk-KZ"/>
        </w:rPr>
      </w:pPr>
    </w:p>
    <w:p w14:paraId="2CDC3FB3" w14:textId="77777777" w:rsidR="00651F29" w:rsidRDefault="00651F29">
      <w:pPr>
        <w:spacing w:after="0" w:line="240" w:lineRule="auto"/>
        <w:jc w:val="center"/>
        <w:rPr>
          <w:rFonts w:ascii="Times New Roman" w:hAnsi="Times New Roman"/>
          <w:b/>
          <w:sz w:val="24"/>
          <w:szCs w:val="24"/>
          <w:lang w:val="kk-KZ"/>
        </w:rPr>
      </w:pPr>
    </w:p>
    <w:p w14:paraId="18847C76" w14:textId="77777777" w:rsidR="00651F29" w:rsidRPr="00651F29" w:rsidRDefault="00651F29">
      <w:pPr>
        <w:spacing w:after="0" w:line="240" w:lineRule="auto"/>
        <w:jc w:val="center"/>
        <w:rPr>
          <w:rFonts w:ascii="Times New Roman" w:hAnsi="Times New Roman"/>
          <w:b/>
          <w:sz w:val="24"/>
          <w:szCs w:val="24"/>
          <w:lang w:val="kk-KZ"/>
        </w:rPr>
      </w:pPr>
    </w:p>
    <w:p w14:paraId="7656AC13" w14:textId="77777777" w:rsidR="00D2364A" w:rsidRPr="000D262B" w:rsidRDefault="00D2364A">
      <w:pPr>
        <w:tabs>
          <w:tab w:val="left" w:pos="1440"/>
        </w:tabs>
        <w:spacing w:after="0" w:line="240" w:lineRule="auto"/>
        <w:rPr>
          <w:rFonts w:ascii="Times New Roman" w:hAnsi="Times New Roman"/>
          <w:sz w:val="24"/>
          <w:szCs w:val="24"/>
          <w:lang w:val="kk-KZ"/>
        </w:rPr>
      </w:pPr>
    </w:p>
    <w:p w14:paraId="45A53CFB" w14:textId="6017491D" w:rsidR="005F081C" w:rsidRDefault="005F081C" w:rsidP="005F081C">
      <w:pPr>
        <w:tabs>
          <w:tab w:val="left" w:pos="1440"/>
        </w:tabs>
        <w:spacing w:after="0" w:line="240" w:lineRule="auto"/>
        <w:rPr>
          <w:rFonts w:ascii="Times New Roman" w:hAnsi="Times New Roman"/>
          <w:sz w:val="24"/>
          <w:szCs w:val="24"/>
          <w:lang w:val="kk-KZ"/>
        </w:rPr>
      </w:pPr>
      <w:r w:rsidRPr="005F081C">
        <w:rPr>
          <w:rFonts w:ascii="Times New Roman" w:hAnsi="Times New Roman"/>
          <w:b/>
          <w:sz w:val="24"/>
          <w:szCs w:val="24"/>
          <w:lang w:val="kk-KZ"/>
        </w:rPr>
        <w:t>Құрастырған:</w:t>
      </w:r>
      <w:r>
        <w:rPr>
          <w:rFonts w:ascii="Times New Roman" w:hAnsi="Times New Roman"/>
          <w:sz w:val="24"/>
          <w:szCs w:val="24"/>
          <w:lang w:val="kk-KZ"/>
        </w:rPr>
        <w:t xml:space="preserve"> </w:t>
      </w:r>
      <w:r w:rsidRPr="005F081C">
        <w:rPr>
          <w:rFonts w:ascii="Times New Roman" w:hAnsi="Times New Roman"/>
          <w:sz w:val="24"/>
          <w:szCs w:val="24"/>
          <w:lang w:val="kk-KZ"/>
        </w:rPr>
        <w:t>Г.А. Куаналиева – әл-Фараби атындағы ҚазҰУ, заң факультетінің кафедра меңгерушісі, з.ғ.д., профессор</w:t>
      </w:r>
    </w:p>
    <w:p w14:paraId="437B864A" w14:textId="77777777" w:rsidR="005F081C" w:rsidRDefault="005F081C" w:rsidP="005F081C">
      <w:pPr>
        <w:tabs>
          <w:tab w:val="left" w:pos="1440"/>
        </w:tabs>
        <w:spacing w:after="0" w:line="240" w:lineRule="auto"/>
        <w:rPr>
          <w:rFonts w:ascii="Times New Roman" w:hAnsi="Times New Roman"/>
          <w:sz w:val="24"/>
          <w:szCs w:val="24"/>
          <w:lang w:val="kk-KZ"/>
        </w:rPr>
      </w:pPr>
    </w:p>
    <w:p w14:paraId="74DBAD08" w14:textId="77777777" w:rsidR="005F081C" w:rsidRDefault="005F081C" w:rsidP="005F081C">
      <w:pPr>
        <w:tabs>
          <w:tab w:val="left" w:pos="1440"/>
        </w:tabs>
        <w:spacing w:after="0" w:line="240" w:lineRule="auto"/>
        <w:rPr>
          <w:rFonts w:ascii="Times New Roman" w:hAnsi="Times New Roman"/>
          <w:sz w:val="24"/>
          <w:szCs w:val="24"/>
          <w:lang w:val="kk-KZ"/>
        </w:rPr>
      </w:pPr>
    </w:p>
    <w:p w14:paraId="2A89F82E" w14:textId="77777777" w:rsidR="005F081C" w:rsidRPr="005F081C" w:rsidRDefault="005F081C" w:rsidP="005F081C">
      <w:pPr>
        <w:tabs>
          <w:tab w:val="left" w:pos="1440"/>
        </w:tabs>
        <w:spacing w:after="0" w:line="240" w:lineRule="auto"/>
        <w:rPr>
          <w:rFonts w:ascii="Times New Roman" w:hAnsi="Times New Roman"/>
          <w:sz w:val="24"/>
          <w:szCs w:val="24"/>
          <w:lang w:val="kk-KZ"/>
        </w:rPr>
      </w:pPr>
    </w:p>
    <w:p w14:paraId="06FF4B6C" w14:textId="2253D01E" w:rsidR="005F081C" w:rsidRPr="005F081C" w:rsidRDefault="005F081C" w:rsidP="005F081C">
      <w:pPr>
        <w:tabs>
          <w:tab w:val="left" w:pos="1440"/>
        </w:tabs>
        <w:spacing w:after="0" w:line="240" w:lineRule="auto"/>
        <w:rPr>
          <w:rFonts w:ascii="Times New Roman" w:hAnsi="Times New Roman"/>
          <w:sz w:val="24"/>
          <w:szCs w:val="24"/>
          <w:lang w:val="kk-KZ"/>
        </w:rPr>
      </w:pPr>
      <w:r>
        <w:rPr>
          <w:rFonts w:ascii="Times New Roman" w:hAnsi="Times New Roman"/>
          <w:sz w:val="24"/>
          <w:szCs w:val="24"/>
          <w:lang w:val="kk-KZ"/>
        </w:rPr>
        <w:t xml:space="preserve">Пәннің аты: </w:t>
      </w:r>
      <w:r w:rsidRPr="005F081C">
        <w:rPr>
          <w:rFonts w:ascii="Times New Roman" w:hAnsi="Times New Roman"/>
          <w:sz w:val="24"/>
          <w:szCs w:val="24"/>
          <w:lang w:val="kk-KZ"/>
        </w:rPr>
        <w:t>«Жаңа технологиялар мен құқықтық реформалар: жасанды интеллект, цифрландыру, заң үстемдігі»</w:t>
      </w:r>
    </w:p>
    <w:p w14:paraId="0AFD16C6" w14:textId="40B50B1E" w:rsidR="005F081C" w:rsidRPr="00970D0C" w:rsidRDefault="005F081C" w:rsidP="005F081C">
      <w:pPr>
        <w:tabs>
          <w:tab w:val="left" w:pos="1440"/>
        </w:tabs>
        <w:spacing w:after="0" w:line="240" w:lineRule="auto"/>
        <w:rPr>
          <w:rFonts w:ascii="Times New Roman" w:hAnsi="Times New Roman"/>
          <w:sz w:val="24"/>
          <w:szCs w:val="24"/>
          <w:lang w:val="kk-KZ"/>
        </w:rPr>
      </w:pPr>
      <w:r w:rsidRPr="00970D0C">
        <w:rPr>
          <w:rFonts w:ascii="Times New Roman" w:hAnsi="Times New Roman"/>
          <w:sz w:val="24"/>
          <w:szCs w:val="24"/>
          <w:lang w:val="kk-KZ"/>
        </w:rPr>
        <w:t>Факультет: Заң факультеті</w:t>
      </w:r>
    </w:p>
    <w:p w14:paraId="22779BA1" w14:textId="77777777" w:rsidR="00991A1C" w:rsidRPr="00970D0C" w:rsidRDefault="005F081C" w:rsidP="005F081C">
      <w:pPr>
        <w:tabs>
          <w:tab w:val="left" w:pos="1440"/>
        </w:tabs>
        <w:spacing w:after="0" w:line="240" w:lineRule="auto"/>
        <w:rPr>
          <w:rFonts w:ascii="Times New Roman" w:hAnsi="Times New Roman"/>
          <w:sz w:val="24"/>
          <w:szCs w:val="24"/>
          <w:lang w:val="kk-KZ"/>
        </w:rPr>
      </w:pPr>
      <w:r w:rsidRPr="00970D0C">
        <w:rPr>
          <w:rFonts w:ascii="Times New Roman" w:hAnsi="Times New Roman"/>
          <w:sz w:val="24"/>
          <w:szCs w:val="24"/>
          <w:lang w:val="kk-KZ"/>
        </w:rPr>
        <w:t xml:space="preserve">Лекция: 32 сағ., </w:t>
      </w:r>
    </w:p>
    <w:p w14:paraId="76143E40" w14:textId="7AE54431" w:rsidR="00D2364A" w:rsidRPr="000D262B" w:rsidRDefault="00991A1C" w:rsidP="005F081C">
      <w:pPr>
        <w:tabs>
          <w:tab w:val="left" w:pos="1440"/>
        </w:tabs>
        <w:spacing w:after="0" w:line="240" w:lineRule="auto"/>
        <w:rPr>
          <w:rFonts w:ascii="Times New Roman" w:hAnsi="Times New Roman"/>
          <w:sz w:val="24"/>
          <w:szCs w:val="24"/>
          <w:lang w:val="kk-KZ"/>
        </w:rPr>
      </w:pPr>
      <w:r w:rsidRPr="00970D0C">
        <w:rPr>
          <w:rFonts w:ascii="Times New Roman" w:hAnsi="Times New Roman"/>
          <w:sz w:val="24"/>
          <w:szCs w:val="24"/>
          <w:lang w:val="kk-KZ"/>
        </w:rPr>
        <w:t>С</w:t>
      </w:r>
      <w:r w:rsidR="005F081C" w:rsidRPr="00970D0C">
        <w:rPr>
          <w:rFonts w:ascii="Times New Roman" w:hAnsi="Times New Roman"/>
          <w:sz w:val="24"/>
          <w:szCs w:val="24"/>
          <w:lang w:val="kk-KZ"/>
        </w:rPr>
        <w:t>еминарлар (</w:t>
      </w:r>
      <w:r w:rsidRPr="00970D0C">
        <w:rPr>
          <w:rFonts w:ascii="Times New Roman" w:hAnsi="Times New Roman"/>
          <w:sz w:val="24"/>
          <w:szCs w:val="24"/>
          <w:lang w:val="kk-KZ"/>
        </w:rPr>
        <w:t>практикалық сабақ</w:t>
      </w:r>
      <w:r w:rsidR="005F081C" w:rsidRPr="00970D0C">
        <w:rPr>
          <w:rFonts w:ascii="Times New Roman" w:hAnsi="Times New Roman"/>
          <w:sz w:val="24"/>
          <w:szCs w:val="24"/>
          <w:lang w:val="kk-KZ"/>
        </w:rPr>
        <w:t>): 48 сағ.</w:t>
      </w:r>
    </w:p>
    <w:p w14:paraId="01A50614" w14:textId="77777777" w:rsidR="00D2364A" w:rsidRPr="000D262B" w:rsidRDefault="00D2364A">
      <w:pPr>
        <w:tabs>
          <w:tab w:val="left" w:pos="1440"/>
        </w:tabs>
        <w:spacing w:after="0" w:line="240" w:lineRule="auto"/>
        <w:rPr>
          <w:rFonts w:ascii="Times New Roman" w:hAnsi="Times New Roman"/>
          <w:sz w:val="24"/>
          <w:szCs w:val="24"/>
          <w:lang w:val="kk-KZ"/>
        </w:rPr>
      </w:pPr>
    </w:p>
    <w:p w14:paraId="509B4F1D" w14:textId="77777777" w:rsidR="000D262B" w:rsidRDefault="000D262B">
      <w:pPr>
        <w:tabs>
          <w:tab w:val="left" w:pos="1440"/>
        </w:tabs>
        <w:spacing w:after="0" w:line="240" w:lineRule="auto"/>
        <w:rPr>
          <w:rFonts w:ascii="Times New Roman" w:hAnsi="Times New Roman"/>
          <w:sz w:val="24"/>
          <w:szCs w:val="24"/>
          <w:lang w:val="kk-KZ"/>
        </w:rPr>
      </w:pPr>
    </w:p>
    <w:p w14:paraId="31CB52F4" w14:textId="77777777" w:rsidR="005F081C" w:rsidRPr="000D262B" w:rsidRDefault="005F081C">
      <w:pPr>
        <w:tabs>
          <w:tab w:val="left" w:pos="1440"/>
        </w:tabs>
        <w:spacing w:after="0" w:line="240" w:lineRule="auto"/>
        <w:rPr>
          <w:rFonts w:ascii="Times New Roman" w:hAnsi="Times New Roman"/>
          <w:sz w:val="24"/>
          <w:szCs w:val="24"/>
          <w:lang w:val="kk-KZ"/>
        </w:rPr>
      </w:pPr>
    </w:p>
    <w:p w14:paraId="7136DC01" w14:textId="77777777" w:rsidR="000D262B" w:rsidRDefault="000D262B">
      <w:pPr>
        <w:tabs>
          <w:tab w:val="left" w:pos="1440"/>
        </w:tabs>
        <w:spacing w:after="0" w:line="240" w:lineRule="auto"/>
        <w:rPr>
          <w:rFonts w:ascii="Times New Roman" w:hAnsi="Times New Roman"/>
          <w:sz w:val="24"/>
          <w:szCs w:val="24"/>
          <w:lang w:val="kk-KZ"/>
        </w:rPr>
      </w:pPr>
    </w:p>
    <w:p w14:paraId="77CAE24F" w14:textId="77777777" w:rsidR="005F081C" w:rsidRPr="000D262B" w:rsidRDefault="005F081C">
      <w:pPr>
        <w:tabs>
          <w:tab w:val="left" w:pos="1440"/>
        </w:tabs>
        <w:spacing w:after="0" w:line="240" w:lineRule="auto"/>
        <w:rPr>
          <w:rFonts w:ascii="Times New Roman" w:hAnsi="Times New Roman"/>
          <w:sz w:val="24"/>
          <w:szCs w:val="24"/>
          <w:lang w:val="kk-KZ"/>
        </w:rPr>
      </w:pPr>
    </w:p>
    <w:p w14:paraId="6B84D0FD" w14:textId="77777777" w:rsidR="000D262B" w:rsidRDefault="000D262B">
      <w:pPr>
        <w:tabs>
          <w:tab w:val="left" w:pos="1440"/>
        </w:tabs>
        <w:spacing w:after="0" w:line="240" w:lineRule="auto"/>
        <w:rPr>
          <w:rFonts w:ascii="Times New Roman" w:hAnsi="Times New Roman"/>
          <w:sz w:val="24"/>
          <w:szCs w:val="24"/>
          <w:lang w:val="kk-KZ"/>
        </w:rPr>
      </w:pPr>
    </w:p>
    <w:p w14:paraId="7D4A24FE" w14:textId="43750D2F" w:rsidR="00D2364A" w:rsidRDefault="005F081C" w:rsidP="005F081C">
      <w:pPr>
        <w:tabs>
          <w:tab w:val="left" w:pos="1440"/>
        </w:tabs>
        <w:spacing w:after="0" w:line="240" w:lineRule="auto"/>
        <w:jc w:val="center"/>
        <w:rPr>
          <w:rFonts w:ascii="Times New Roman" w:hAnsi="Times New Roman"/>
          <w:b/>
          <w:sz w:val="24"/>
          <w:szCs w:val="24"/>
          <w:lang w:val="kk-KZ"/>
        </w:rPr>
      </w:pPr>
      <w:r w:rsidRPr="005F081C">
        <w:rPr>
          <w:rFonts w:ascii="Times New Roman" w:hAnsi="Times New Roman"/>
          <w:b/>
          <w:sz w:val="24"/>
          <w:szCs w:val="24"/>
          <w:lang w:val="kk-KZ"/>
        </w:rPr>
        <w:t>Алматы, 2025</w:t>
      </w:r>
    </w:p>
    <w:p w14:paraId="207A17AA" w14:textId="77777777" w:rsidR="00D2364A" w:rsidRPr="000D262B" w:rsidRDefault="00A76DCD">
      <w:pPr>
        <w:spacing w:after="0" w:line="240" w:lineRule="auto"/>
        <w:ind w:firstLine="709"/>
        <w:rPr>
          <w:rFonts w:ascii="Times New Roman" w:hAnsi="Times New Roman"/>
          <w:b/>
          <w:sz w:val="24"/>
          <w:szCs w:val="24"/>
          <w:lang w:val="kk-KZ" w:eastAsia="ru-RU"/>
        </w:rPr>
      </w:pPr>
      <w:r w:rsidRPr="000D262B">
        <w:rPr>
          <w:rFonts w:ascii="Times New Roman" w:hAnsi="Times New Roman"/>
          <w:b/>
          <w:sz w:val="24"/>
          <w:szCs w:val="24"/>
          <w:lang w:val="kk-KZ" w:eastAsia="ru-RU"/>
        </w:rPr>
        <w:lastRenderedPageBreak/>
        <w:t>Бағдарлама</w:t>
      </w:r>
      <w:r w:rsidRPr="00651F29">
        <w:rPr>
          <w:rFonts w:ascii="Times New Roman" w:hAnsi="Times New Roman"/>
          <w:b/>
          <w:sz w:val="24"/>
          <w:szCs w:val="24"/>
          <w:lang w:val="kk-KZ" w:eastAsia="ru-RU"/>
        </w:rPr>
        <w:t xml:space="preserve">: </w:t>
      </w:r>
    </w:p>
    <w:p w14:paraId="06EAA41C" w14:textId="77777777" w:rsidR="00D2364A" w:rsidRPr="00970D0C" w:rsidRDefault="00A76DCD">
      <w:pPr>
        <w:spacing w:after="0" w:line="240" w:lineRule="auto"/>
        <w:ind w:firstLine="709"/>
        <w:jc w:val="both"/>
        <w:rPr>
          <w:rFonts w:ascii="Times New Roman" w:hAnsi="Times New Roman"/>
          <w:bCs/>
          <w:sz w:val="24"/>
          <w:szCs w:val="24"/>
          <w:lang w:val="kk-KZ"/>
        </w:rPr>
      </w:pPr>
      <w:r w:rsidRPr="000D262B">
        <w:rPr>
          <w:rFonts w:ascii="Times New Roman" w:hAnsi="Times New Roman"/>
          <w:sz w:val="24"/>
          <w:szCs w:val="24"/>
          <w:lang w:val="kk-KZ" w:eastAsia="ru-RU"/>
        </w:rPr>
        <w:t xml:space="preserve">- Қазақстан </w:t>
      </w:r>
      <w:r w:rsidRPr="00970D0C">
        <w:rPr>
          <w:rFonts w:ascii="Times New Roman" w:hAnsi="Times New Roman"/>
          <w:sz w:val="24"/>
          <w:szCs w:val="24"/>
          <w:lang w:val="kk-KZ" w:eastAsia="ru-RU"/>
        </w:rPr>
        <w:t>Республикасы Ғылым және жоғары білім министрінің 2022 жылғы 20 шілдедегі № 2 бұйрығымен бекітілген Жоғары және жоғары оқу орнынан кейінгі білім берудің мемлекеттік жалпыға міндетті стандарттарының талаптары</w:t>
      </w:r>
      <w:r w:rsidRPr="00651F29">
        <w:rPr>
          <w:rFonts w:ascii="Times New Roman" w:hAnsi="Times New Roman"/>
          <w:sz w:val="24"/>
          <w:szCs w:val="24"/>
          <w:lang w:val="kk-KZ" w:eastAsia="ru-RU"/>
        </w:rPr>
        <w:t>н</w:t>
      </w:r>
      <w:r w:rsidRPr="00970D0C">
        <w:rPr>
          <w:rFonts w:ascii="Times New Roman" w:hAnsi="Times New Roman"/>
          <w:bCs/>
          <w:sz w:val="24"/>
          <w:szCs w:val="24"/>
          <w:lang w:val="kk-KZ"/>
        </w:rPr>
        <w:t>;</w:t>
      </w:r>
    </w:p>
    <w:p w14:paraId="72A6875B" w14:textId="77777777" w:rsidR="00D2364A" w:rsidRPr="00651F29" w:rsidRDefault="00A76DCD">
      <w:pPr>
        <w:spacing w:after="0" w:line="240" w:lineRule="auto"/>
        <w:ind w:firstLine="709"/>
        <w:jc w:val="both"/>
        <w:rPr>
          <w:rFonts w:ascii="Times New Roman" w:hAnsi="Times New Roman"/>
          <w:bCs/>
          <w:sz w:val="24"/>
          <w:szCs w:val="24"/>
        </w:rPr>
      </w:pPr>
      <w:r w:rsidRPr="00651F29">
        <w:rPr>
          <w:rFonts w:ascii="Times New Roman" w:hAnsi="Times New Roman"/>
          <w:bCs/>
          <w:sz w:val="24"/>
          <w:szCs w:val="24"/>
        </w:rPr>
        <w:t>-</w:t>
      </w:r>
      <w:r w:rsidRPr="00651F29">
        <w:rPr>
          <w:rFonts w:ascii="Times New Roman" w:hAnsi="Times New Roman"/>
          <w:bCs/>
          <w:sz w:val="24"/>
          <w:szCs w:val="24"/>
          <w:lang w:val="kk-KZ"/>
        </w:rPr>
        <w:t xml:space="preserve"> </w:t>
      </w:r>
      <w:proofErr w:type="spellStart"/>
      <w:r w:rsidRPr="00651F29">
        <w:rPr>
          <w:rFonts w:ascii="Times New Roman" w:hAnsi="Times New Roman"/>
          <w:sz w:val="24"/>
          <w:szCs w:val="24"/>
          <w:lang w:eastAsia="ru-RU"/>
        </w:rPr>
        <w:t>Қазақстан</w:t>
      </w:r>
      <w:proofErr w:type="spellEnd"/>
      <w:r w:rsidRPr="00651F29">
        <w:rPr>
          <w:rFonts w:ascii="Times New Roman" w:hAnsi="Times New Roman"/>
          <w:sz w:val="24"/>
          <w:szCs w:val="24"/>
          <w:lang w:eastAsia="ru-RU"/>
        </w:rPr>
        <w:t xml:space="preserve"> </w:t>
      </w:r>
      <w:proofErr w:type="spellStart"/>
      <w:r w:rsidRPr="00651F29">
        <w:rPr>
          <w:rFonts w:ascii="Times New Roman" w:hAnsi="Times New Roman"/>
          <w:sz w:val="24"/>
          <w:szCs w:val="24"/>
          <w:lang w:eastAsia="ru-RU"/>
        </w:rPr>
        <w:t>Республикасы</w:t>
      </w:r>
      <w:proofErr w:type="spellEnd"/>
      <w:r w:rsidRPr="00651F29">
        <w:rPr>
          <w:rFonts w:ascii="Times New Roman" w:hAnsi="Times New Roman"/>
          <w:sz w:val="24"/>
          <w:szCs w:val="24"/>
          <w:lang w:eastAsia="ru-RU"/>
        </w:rPr>
        <w:t xml:space="preserve"> </w:t>
      </w:r>
      <w:proofErr w:type="spellStart"/>
      <w:r w:rsidRPr="00651F29">
        <w:rPr>
          <w:rFonts w:ascii="Times New Roman" w:hAnsi="Times New Roman"/>
          <w:sz w:val="24"/>
          <w:szCs w:val="24"/>
          <w:lang w:eastAsia="ru-RU"/>
        </w:rPr>
        <w:t>Білім</w:t>
      </w:r>
      <w:proofErr w:type="spellEnd"/>
      <w:r w:rsidRPr="00651F29">
        <w:rPr>
          <w:rFonts w:ascii="Times New Roman" w:hAnsi="Times New Roman"/>
          <w:sz w:val="24"/>
          <w:szCs w:val="24"/>
          <w:lang w:eastAsia="ru-RU"/>
        </w:rPr>
        <w:t xml:space="preserve"> </w:t>
      </w:r>
      <w:proofErr w:type="spellStart"/>
      <w:r w:rsidRPr="00651F29">
        <w:rPr>
          <w:rFonts w:ascii="Times New Roman" w:hAnsi="Times New Roman"/>
          <w:sz w:val="24"/>
          <w:szCs w:val="24"/>
          <w:lang w:eastAsia="ru-RU"/>
        </w:rPr>
        <w:t>Министрінің</w:t>
      </w:r>
      <w:proofErr w:type="spellEnd"/>
      <w:r w:rsidRPr="00651F29">
        <w:rPr>
          <w:rFonts w:ascii="Times New Roman" w:hAnsi="Times New Roman"/>
          <w:sz w:val="24"/>
          <w:szCs w:val="24"/>
          <w:lang w:eastAsia="ru-RU"/>
        </w:rPr>
        <w:t xml:space="preserve"> 2022 </w:t>
      </w:r>
      <w:proofErr w:type="spellStart"/>
      <w:r w:rsidRPr="00651F29">
        <w:rPr>
          <w:rFonts w:ascii="Times New Roman" w:hAnsi="Times New Roman"/>
          <w:sz w:val="24"/>
          <w:szCs w:val="24"/>
          <w:lang w:eastAsia="ru-RU"/>
        </w:rPr>
        <w:t>жылғы</w:t>
      </w:r>
      <w:proofErr w:type="spellEnd"/>
      <w:r w:rsidRPr="00651F29">
        <w:rPr>
          <w:rFonts w:ascii="Times New Roman" w:hAnsi="Times New Roman"/>
          <w:sz w:val="24"/>
          <w:szCs w:val="24"/>
          <w:lang w:eastAsia="ru-RU"/>
        </w:rPr>
        <w:t xml:space="preserve"> 3 </w:t>
      </w:r>
      <w:proofErr w:type="spellStart"/>
      <w:r w:rsidRPr="00651F29">
        <w:rPr>
          <w:rFonts w:ascii="Times New Roman" w:hAnsi="Times New Roman"/>
          <w:sz w:val="24"/>
          <w:szCs w:val="24"/>
          <w:lang w:eastAsia="ru-RU"/>
        </w:rPr>
        <w:t>тамыздағы</w:t>
      </w:r>
      <w:proofErr w:type="spellEnd"/>
      <w:r w:rsidRPr="00651F29">
        <w:rPr>
          <w:rFonts w:ascii="Times New Roman" w:hAnsi="Times New Roman"/>
          <w:sz w:val="24"/>
          <w:szCs w:val="24"/>
          <w:lang w:eastAsia="ru-RU"/>
        </w:rPr>
        <w:t xml:space="preserve"> № 348 </w:t>
      </w:r>
      <w:proofErr w:type="spellStart"/>
      <w:r w:rsidRPr="00651F29">
        <w:rPr>
          <w:rFonts w:ascii="Times New Roman" w:hAnsi="Times New Roman"/>
          <w:sz w:val="24"/>
          <w:szCs w:val="24"/>
          <w:lang w:eastAsia="ru-RU"/>
        </w:rPr>
        <w:t>бұйрығымен</w:t>
      </w:r>
      <w:proofErr w:type="spellEnd"/>
      <w:r w:rsidRPr="00651F29">
        <w:rPr>
          <w:rFonts w:ascii="Times New Roman" w:hAnsi="Times New Roman"/>
          <w:sz w:val="24"/>
          <w:szCs w:val="24"/>
          <w:lang w:eastAsia="ru-RU"/>
        </w:rPr>
        <w:t xml:space="preserve"> </w:t>
      </w:r>
      <w:proofErr w:type="spellStart"/>
      <w:r w:rsidRPr="00651F29">
        <w:rPr>
          <w:rFonts w:ascii="Times New Roman" w:hAnsi="Times New Roman"/>
          <w:sz w:val="24"/>
          <w:szCs w:val="24"/>
          <w:lang w:eastAsia="ru-RU"/>
        </w:rPr>
        <w:t>бекітілген</w:t>
      </w:r>
      <w:proofErr w:type="spellEnd"/>
      <w:r w:rsidRPr="00651F29">
        <w:rPr>
          <w:rFonts w:ascii="Times New Roman" w:hAnsi="Times New Roman"/>
          <w:sz w:val="24"/>
          <w:szCs w:val="24"/>
          <w:lang w:eastAsia="ru-RU"/>
        </w:rPr>
        <w:t xml:space="preserve"> </w:t>
      </w:r>
      <w:proofErr w:type="spellStart"/>
      <w:r w:rsidRPr="00651F29">
        <w:rPr>
          <w:rFonts w:ascii="Times New Roman" w:hAnsi="Times New Roman"/>
          <w:sz w:val="24"/>
          <w:szCs w:val="24"/>
          <w:lang w:eastAsia="ru-RU"/>
        </w:rPr>
        <w:t>Мемлекеттік</w:t>
      </w:r>
      <w:proofErr w:type="spellEnd"/>
      <w:r w:rsidRPr="00651F29">
        <w:rPr>
          <w:rFonts w:ascii="Times New Roman" w:hAnsi="Times New Roman"/>
          <w:sz w:val="24"/>
          <w:szCs w:val="24"/>
          <w:lang w:eastAsia="ru-RU"/>
        </w:rPr>
        <w:t xml:space="preserve"> </w:t>
      </w:r>
      <w:proofErr w:type="spellStart"/>
      <w:r w:rsidRPr="00651F29">
        <w:rPr>
          <w:rFonts w:ascii="Times New Roman" w:hAnsi="Times New Roman"/>
          <w:sz w:val="24"/>
          <w:szCs w:val="24"/>
          <w:lang w:eastAsia="ru-RU"/>
        </w:rPr>
        <w:t>жалпыға</w:t>
      </w:r>
      <w:proofErr w:type="spellEnd"/>
      <w:r w:rsidRPr="00651F29">
        <w:rPr>
          <w:rFonts w:ascii="Times New Roman" w:hAnsi="Times New Roman"/>
          <w:sz w:val="24"/>
          <w:szCs w:val="24"/>
          <w:lang w:eastAsia="ru-RU"/>
        </w:rPr>
        <w:t xml:space="preserve"> </w:t>
      </w:r>
      <w:proofErr w:type="spellStart"/>
      <w:r w:rsidRPr="00651F29">
        <w:rPr>
          <w:rFonts w:ascii="Times New Roman" w:hAnsi="Times New Roman"/>
          <w:sz w:val="24"/>
          <w:szCs w:val="24"/>
          <w:lang w:eastAsia="ru-RU"/>
        </w:rPr>
        <w:t>міндетті</w:t>
      </w:r>
      <w:proofErr w:type="spellEnd"/>
      <w:r w:rsidRPr="00651F29">
        <w:rPr>
          <w:rFonts w:ascii="Times New Roman" w:hAnsi="Times New Roman"/>
          <w:sz w:val="24"/>
          <w:szCs w:val="24"/>
          <w:lang w:eastAsia="ru-RU"/>
        </w:rPr>
        <w:t xml:space="preserve"> </w:t>
      </w:r>
      <w:proofErr w:type="spellStart"/>
      <w:r w:rsidRPr="00651F29">
        <w:rPr>
          <w:rFonts w:ascii="Times New Roman" w:hAnsi="Times New Roman"/>
          <w:sz w:val="24"/>
          <w:szCs w:val="24"/>
          <w:lang w:eastAsia="ru-RU"/>
        </w:rPr>
        <w:t>мектепке</w:t>
      </w:r>
      <w:proofErr w:type="spellEnd"/>
      <w:r w:rsidRPr="00651F29">
        <w:rPr>
          <w:rFonts w:ascii="Times New Roman" w:hAnsi="Times New Roman"/>
          <w:sz w:val="24"/>
          <w:szCs w:val="24"/>
          <w:lang w:eastAsia="ru-RU"/>
        </w:rPr>
        <w:t xml:space="preserve"> </w:t>
      </w:r>
      <w:proofErr w:type="spellStart"/>
      <w:r w:rsidRPr="00651F29">
        <w:rPr>
          <w:rFonts w:ascii="Times New Roman" w:hAnsi="Times New Roman"/>
          <w:sz w:val="24"/>
          <w:szCs w:val="24"/>
          <w:lang w:eastAsia="ru-RU"/>
        </w:rPr>
        <w:t>дейінгі</w:t>
      </w:r>
      <w:proofErr w:type="spellEnd"/>
      <w:r w:rsidRPr="00651F29">
        <w:rPr>
          <w:rFonts w:ascii="Times New Roman" w:hAnsi="Times New Roman"/>
          <w:sz w:val="24"/>
          <w:szCs w:val="24"/>
          <w:lang w:eastAsia="ru-RU"/>
        </w:rPr>
        <w:t xml:space="preserve"> </w:t>
      </w:r>
      <w:proofErr w:type="spellStart"/>
      <w:r w:rsidRPr="00651F29">
        <w:rPr>
          <w:rFonts w:ascii="Times New Roman" w:hAnsi="Times New Roman"/>
          <w:sz w:val="24"/>
          <w:szCs w:val="24"/>
          <w:lang w:eastAsia="ru-RU"/>
        </w:rPr>
        <w:t>тәрбие</w:t>
      </w:r>
      <w:proofErr w:type="spellEnd"/>
      <w:r w:rsidRPr="00651F29">
        <w:rPr>
          <w:rFonts w:ascii="Times New Roman" w:hAnsi="Times New Roman"/>
          <w:sz w:val="24"/>
          <w:szCs w:val="24"/>
          <w:lang w:eastAsia="ru-RU"/>
        </w:rPr>
        <w:t xml:space="preserve"> мен </w:t>
      </w:r>
      <w:proofErr w:type="spellStart"/>
      <w:r w:rsidRPr="00651F29">
        <w:rPr>
          <w:rFonts w:ascii="Times New Roman" w:hAnsi="Times New Roman"/>
          <w:sz w:val="24"/>
          <w:szCs w:val="24"/>
          <w:lang w:eastAsia="ru-RU"/>
        </w:rPr>
        <w:t>оқытудың</w:t>
      </w:r>
      <w:proofErr w:type="spellEnd"/>
      <w:r w:rsidRPr="00651F29">
        <w:rPr>
          <w:rFonts w:ascii="Times New Roman" w:hAnsi="Times New Roman"/>
          <w:sz w:val="24"/>
          <w:szCs w:val="24"/>
          <w:lang w:eastAsia="ru-RU"/>
        </w:rPr>
        <w:t xml:space="preserve">, </w:t>
      </w:r>
      <w:proofErr w:type="spellStart"/>
      <w:r w:rsidRPr="00651F29">
        <w:rPr>
          <w:rFonts w:ascii="Times New Roman" w:hAnsi="Times New Roman"/>
          <w:sz w:val="24"/>
          <w:szCs w:val="24"/>
          <w:lang w:eastAsia="ru-RU"/>
        </w:rPr>
        <w:t>бастауыш</w:t>
      </w:r>
      <w:proofErr w:type="spellEnd"/>
      <w:r w:rsidRPr="00651F29">
        <w:rPr>
          <w:rFonts w:ascii="Times New Roman" w:hAnsi="Times New Roman"/>
          <w:sz w:val="24"/>
          <w:szCs w:val="24"/>
          <w:lang w:eastAsia="ru-RU"/>
        </w:rPr>
        <w:t xml:space="preserve">, </w:t>
      </w:r>
      <w:proofErr w:type="spellStart"/>
      <w:r w:rsidRPr="00651F29">
        <w:rPr>
          <w:rFonts w:ascii="Times New Roman" w:hAnsi="Times New Roman"/>
          <w:sz w:val="24"/>
          <w:szCs w:val="24"/>
          <w:lang w:eastAsia="ru-RU"/>
        </w:rPr>
        <w:t>негізгі</w:t>
      </w:r>
      <w:proofErr w:type="spellEnd"/>
      <w:r w:rsidRPr="00651F29">
        <w:rPr>
          <w:rFonts w:ascii="Times New Roman" w:hAnsi="Times New Roman"/>
          <w:sz w:val="24"/>
          <w:szCs w:val="24"/>
          <w:lang w:eastAsia="ru-RU"/>
        </w:rPr>
        <w:t xml:space="preserve"> орта </w:t>
      </w:r>
      <w:proofErr w:type="spellStart"/>
      <w:r w:rsidRPr="00651F29">
        <w:rPr>
          <w:rFonts w:ascii="Times New Roman" w:hAnsi="Times New Roman"/>
          <w:sz w:val="24"/>
          <w:szCs w:val="24"/>
          <w:lang w:eastAsia="ru-RU"/>
        </w:rPr>
        <w:t>және</w:t>
      </w:r>
      <w:proofErr w:type="spellEnd"/>
      <w:r w:rsidRPr="00651F29">
        <w:rPr>
          <w:rFonts w:ascii="Times New Roman" w:hAnsi="Times New Roman"/>
          <w:sz w:val="24"/>
          <w:szCs w:val="24"/>
          <w:lang w:eastAsia="ru-RU"/>
        </w:rPr>
        <w:t xml:space="preserve"> </w:t>
      </w:r>
      <w:proofErr w:type="spellStart"/>
      <w:r w:rsidRPr="00651F29">
        <w:rPr>
          <w:rFonts w:ascii="Times New Roman" w:hAnsi="Times New Roman"/>
          <w:sz w:val="24"/>
          <w:szCs w:val="24"/>
          <w:lang w:eastAsia="ru-RU"/>
        </w:rPr>
        <w:t>жалпы</w:t>
      </w:r>
      <w:proofErr w:type="spellEnd"/>
      <w:r w:rsidRPr="00651F29">
        <w:rPr>
          <w:rFonts w:ascii="Times New Roman" w:hAnsi="Times New Roman"/>
          <w:sz w:val="24"/>
          <w:szCs w:val="24"/>
          <w:lang w:eastAsia="ru-RU"/>
        </w:rPr>
        <w:t xml:space="preserve"> орта, </w:t>
      </w:r>
      <w:proofErr w:type="spellStart"/>
      <w:r w:rsidRPr="00651F29">
        <w:rPr>
          <w:rFonts w:ascii="Times New Roman" w:hAnsi="Times New Roman"/>
          <w:sz w:val="24"/>
          <w:szCs w:val="24"/>
          <w:lang w:eastAsia="ru-RU"/>
        </w:rPr>
        <w:t>техникалық</w:t>
      </w:r>
      <w:proofErr w:type="spellEnd"/>
      <w:r w:rsidRPr="00651F29">
        <w:rPr>
          <w:rFonts w:ascii="Times New Roman" w:hAnsi="Times New Roman"/>
          <w:sz w:val="24"/>
          <w:szCs w:val="24"/>
          <w:lang w:eastAsia="ru-RU"/>
        </w:rPr>
        <w:t xml:space="preserve"> </w:t>
      </w:r>
      <w:proofErr w:type="spellStart"/>
      <w:r w:rsidRPr="00651F29">
        <w:rPr>
          <w:rFonts w:ascii="Times New Roman" w:hAnsi="Times New Roman"/>
          <w:sz w:val="24"/>
          <w:szCs w:val="24"/>
          <w:lang w:eastAsia="ru-RU"/>
        </w:rPr>
        <w:t>және</w:t>
      </w:r>
      <w:proofErr w:type="spellEnd"/>
      <w:r w:rsidRPr="00651F29">
        <w:rPr>
          <w:rFonts w:ascii="Times New Roman" w:hAnsi="Times New Roman"/>
          <w:sz w:val="24"/>
          <w:szCs w:val="24"/>
          <w:lang w:eastAsia="ru-RU"/>
        </w:rPr>
        <w:t xml:space="preserve"> </w:t>
      </w:r>
      <w:proofErr w:type="spellStart"/>
      <w:r w:rsidRPr="00651F29">
        <w:rPr>
          <w:rFonts w:ascii="Times New Roman" w:hAnsi="Times New Roman"/>
          <w:sz w:val="24"/>
          <w:szCs w:val="24"/>
          <w:lang w:eastAsia="ru-RU"/>
        </w:rPr>
        <w:t>кәсіптік</w:t>
      </w:r>
      <w:proofErr w:type="spellEnd"/>
      <w:r w:rsidRPr="00651F29">
        <w:rPr>
          <w:rFonts w:ascii="Times New Roman" w:hAnsi="Times New Roman"/>
          <w:sz w:val="24"/>
          <w:szCs w:val="24"/>
          <w:lang w:eastAsia="ru-RU"/>
        </w:rPr>
        <w:t xml:space="preserve">, орта </w:t>
      </w:r>
      <w:proofErr w:type="spellStart"/>
      <w:r w:rsidRPr="00651F29">
        <w:rPr>
          <w:rFonts w:ascii="Times New Roman" w:hAnsi="Times New Roman"/>
          <w:sz w:val="24"/>
          <w:szCs w:val="24"/>
          <w:lang w:eastAsia="ru-RU"/>
        </w:rPr>
        <w:t>білімнен</w:t>
      </w:r>
      <w:proofErr w:type="spellEnd"/>
      <w:r w:rsidRPr="00651F29">
        <w:rPr>
          <w:rFonts w:ascii="Times New Roman" w:hAnsi="Times New Roman"/>
          <w:sz w:val="24"/>
          <w:szCs w:val="24"/>
          <w:lang w:eastAsia="ru-RU"/>
        </w:rPr>
        <w:t xml:space="preserve"> </w:t>
      </w:r>
      <w:proofErr w:type="spellStart"/>
      <w:r w:rsidRPr="00651F29">
        <w:rPr>
          <w:rFonts w:ascii="Times New Roman" w:hAnsi="Times New Roman"/>
          <w:sz w:val="24"/>
          <w:szCs w:val="24"/>
          <w:lang w:eastAsia="ru-RU"/>
        </w:rPr>
        <w:t>кейінгі</w:t>
      </w:r>
      <w:proofErr w:type="spellEnd"/>
      <w:r w:rsidRPr="00651F29">
        <w:rPr>
          <w:rFonts w:ascii="Times New Roman" w:hAnsi="Times New Roman"/>
          <w:sz w:val="24"/>
          <w:szCs w:val="24"/>
          <w:lang w:eastAsia="ru-RU"/>
        </w:rPr>
        <w:t xml:space="preserve"> </w:t>
      </w:r>
      <w:proofErr w:type="spellStart"/>
      <w:r w:rsidRPr="00651F29">
        <w:rPr>
          <w:rFonts w:ascii="Times New Roman" w:hAnsi="Times New Roman"/>
          <w:sz w:val="24"/>
          <w:szCs w:val="24"/>
          <w:lang w:eastAsia="ru-RU"/>
        </w:rPr>
        <w:t>білімнің</w:t>
      </w:r>
      <w:proofErr w:type="spellEnd"/>
      <w:r w:rsidRPr="00651F29">
        <w:rPr>
          <w:rFonts w:ascii="Times New Roman" w:hAnsi="Times New Roman"/>
          <w:sz w:val="24"/>
          <w:szCs w:val="24"/>
          <w:lang w:eastAsia="ru-RU"/>
        </w:rPr>
        <w:t xml:space="preserve"> </w:t>
      </w:r>
      <w:proofErr w:type="spellStart"/>
      <w:r w:rsidRPr="00651F29">
        <w:rPr>
          <w:rFonts w:ascii="Times New Roman" w:hAnsi="Times New Roman"/>
          <w:sz w:val="24"/>
          <w:szCs w:val="24"/>
          <w:lang w:eastAsia="ru-RU"/>
        </w:rPr>
        <w:t>талаптары</w:t>
      </w:r>
      <w:proofErr w:type="spellEnd"/>
      <w:r w:rsidRPr="00651F29">
        <w:rPr>
          <w:rFonts w:ascii="Times New Roman" w:hAnsi="Times New Roman"/>
          <w:sz w:val="24"/>
          <w:szCs w:val="24"/>
          <w:lang w:val="kk-KZ" w:eastAsia="ru-RU"/>
        </w:rPr>
        <w:t>н</w:t>
      </w:r>
      <w:r w:rsidRPr="00651F29">
        <w:rPr>
          <w:rFonts w:ascii="Times New Roman" w:hAnsi="Times New Roman"/>
          <w:sz w:val="24"/>
          <w:szCs w:val="24"/>
          <w:lang w:eastAsia="ru-RU"/>
        </w:rPr>
        <w:t xml:space="preserve"> </w:t>
      </w:r>
      <w:proofErr w:type="spellStart"/>
      <w:r w:rsidRPr="00651F29">
        <w:rPr>
          <w:rFonts w:ascii="Times New Roman" w:hAnsi="Times New Roman"/>
          <w:b/>
          <w:sz w:val="24"/>
          <w:szCs w:val="24"/>
          <w:lang w:eastAsia="ru-RU"/>
        </w:rPr>
        <w:t>ескере</w:t>
      </w:r>
      <w:proofErr w:type="spellEnd"/>
      <w:r w:rsidRPr="00651F29">
        <w:rPr>
          <w:rFonts w:ascii="Times New Roman" w:hAnsi="Times New Roman"/>
          <w:b/>
          <w:sz w:val="24"/>
          <w:szCs w:val="24"/>
          <w:lang w:eastAsia="ru-RU"/>
        </w:rPr>
        <w:t xml:space="preserve"> </w:t>
      </w:r>
      <w:proofErr w:type="spellStart"/>
      <w:r w:rsidRPr="00651F29">
        <w:rPr>
          <w:rFonts w:ascii="Times New Roman" w:hAnsi="Times New Roman"/>
          <w:b/>
          <w:sz w:val="24"/>
          <w:szCs w:val="24"/>
          <w:lang w:eastAsia="ru-RU"/>
        </w:rPr>
        <w:t>отырып</w:t>
      </w:r>
      <w:proofErr w:type="spellEnd"/>
      <w:r w:rsidRPr="00651F29">
        <w:rPr>
          <w:rFonts w:ascii="Times New Roman" w:hAnsi="Times New Roman"/>
          <w:b/>
          <w:sz w:val="24"/>
          <w:szCs w:val="24"/>
          <w:lang w:eastAsia="ru-RU"/>
        </w:rPr>
        <w:t xml:space="preserve"> </w:t>
      </w:r>
      <w:proofErr w:type="spellStart"/>
      <w:r w:rsidRPr="00651F29">
        <w:rPr>
          <w:rFonts w:ascii="Times New Roman" w:hAnsi="Times New Roman"/>
          <w:b/>
          <w:sz w:val="24"/>
          <w:szCs w:val="24"/>
          <w:lang w:eastAsia="ru-RU"/>
        </w:rPr>
        <w:t>әзірленген</w:t>
      </w:r>
      <w:proofErr w:type="spellEnd"/>
    </w:p>
    <w:p w14:paraId="79A3AF4F" w14:textId="77777777" w:rsidR="00D2364A" w:rsidRPr="00651F29" w:rsidRDefault="00D2364A">
      <w:pPr>
        <w:tabs>
          <w:tab w:val="left" w:pos="1440"/>
        </w:tabs>
        <w:spacing w:after="0" w:line="240" w:lineRule="auto"/>
        <w:rPr>
          <w:rFonts w:ascii="Times New Roman" w:hAnsi="Times New Roman"/>
          <w:sz w:val="24"/>
          <w:szCs w:val="24"/>
        </w:rPr>
      </w:pPr>
    </w:p>
    <w:p w14:paraId="17895047" w14:textId="77777777" w:rsidR="00D2364A" w:rsidRPr="00651F29" w:rsidRDefault="00D2364A">
      <w:pPr>
        <w:spacing w:after="0" w:line="240" w:lineRule="auto"/>
        <w:rPr>
          <w:rFonts w:ascii="Times New Roman" w:hAnsi="Times New Roman"/>
          <w:sz w:val="24"/>
          <w:szCs w:val="24"/>
        </w:rPr>
      </w:pPr>
    </w:p>
    <w:p w14:paraId="22DDC1A5" w14:textId="77777777" w:rsidR="00D2364A" w:rsidRPr="00651F29" w:rsidRDefault="00A76DCD">
      <w:pPr>
        <w:spacing w:after="0" w:line="240" w:lineRule="auto"/>
        <w:jc w:val="center"/>
        <w:rPr>
          <w:rFonts w:ascii="Times New Roman" w:hAnsi="Times New Roman"/>
          <w:b/>
          <w:sz w:val="24"/>
          <w:szCs w:val="24"/>
        </w:rPr>
      </w:pPr>
      <w:r w:rsidRPr="00651F29">
        <w:rPr>
          <w:rFonts w:ascii="Times New Roman" w:hAnsi="Times New Roman"/>
          <w:b/>
          <w:sz w:val="24"/>
          <w:szCs w:val="24"/>
        </w:rPr>
        <w:t xml:space="preserve">1. </w:t>
      </w:r>
      <w:proofErr w:type="spellStart"/>
      <w:r w:rsidRPr="00651F29">
        <w:rPr>
          <w:rFonts w:ascii="Times New Roman" w:hAnsi="Times New Roman"/>
          <w:b/>
          <w:sz w:val="24"/>
          <w:szCs w:val="24"/>
        </w:rPr>
        <w:t>Жалпы</w:t>
      </w:r>
      <w:proofErr w:type="spellEnd"/>
      <w:r w:rsidRPr="00651F29">
        <w:rPr>
          <w:rFonts w:ascii="Times New Roman" w:hAnsi="Times New Roman"/>
          <w:b/>
          <w:sz w:val="24"/>
          <w:szCs w:val="24"/>
        </w:rPr>
        <w:t xml:space="preserve"> </w:t>
      </w:r>
      <w:proofErr w:type="spellStart"/>
      <w:r w:rsidRPr="00651F29">
        <w:rPr>
          <w:rFonts w:ascii="Times New Roman" w:hAnsi="Times New Roman"/>
          <w:b/>
          <w:sz w:val="24"/>
          <w:szCs w:val="24"/>
        </w:rPr>
        <w:t>ережелер</w:t>
      </w:r>
      <w:proofErr w:type="spellEnd"/>
    </w:p>
    <w:p w14:paraId="305A9C54" w14:textId="77777777" w:rsidR="00D2364A" w:rsidRPr="00651F29" w:rsidRDefault="00D2364A">
      <w:pPr>
        <w:spacing w:after="0" w:line="240" w:lineRule="auto"/>
        <w:jc w:val="center"/>
        <w:rPr>
          <w:rFonts w:ascii="Times New Roman" w:hAnsi="Times New Roman"/>
          <w:b/>
          <w:sz w:val="24"/>
          <w:szCs w:val="24"/>
        </w:rPr>
      </w:pPr>
    </w:p>
    <w:p w14:paraId="1F2BFDA3"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eastAsia="zh-CN"/>
        </w:rPr>
      </w:pPr>
      <w:proofErr w:type="spellStart"/>
      <w:r w:rsidRPr="00651F29">
        <w:rPr>
          <w:rFonts w:ascii="Times New Roman" w:eastAsia="SimSun" w:hAnsi="Times New Roman"/>
          <w:kern w:val="1"/>
          <w:sz w:val="24"/>
          <w:szCs w:val="24"/>
          <w:lang w:eastAsia="zh-CN"/>
        </w:rPr>
        <w:t>Білім</w:t>
      </w:r>
      <w:proofErr w:type="spellEnd"/>
      <w:r w:rsidRPr="00651F29">
        <w:rPr>
          <w:rFonts w:ascii="Times New Roman" w:eastAsia="Times New Roman" w:hAnsi="Times New Roman"/>
          <w:kern w:val="1"/>
          <w:sz w:val="24"/>
          <w:szCs w:val="24"/>
          <w:lang w:eastAsia="zh-CN"/>
        </w:rPr>
        <w:t xml:space="preserve"> беру </w:t>
      </w:r>
      <w:proofErr w:type="spellStart"/>
      <w:r w:rsidRPr="00651F29">
        <w:rPr>
          <w:rFonts w:ascii="Times New Roman" w:eastAsia="Times New Roman" w:hAnsi="Times New Roman"/>
          <w:kern w:val="1"/>
          <w:sz w:val="24"/>
          <w:szCs w:val="24"/>
          <w:lang w:eastAsia="zh-CN"/>
        </w:rPr>
        <w:t>жүйесі</w:t>
      </w:r>
      <w:proofErr w:type="spellEnd"/>
      <w:r w:rsidRPr="00651F29">
        <w:rPr>
          <w:rFonts w:ascii="Times New Roman" w:eastAsia="Times New Roman" w:hAnsi="Times New Roman"/>
          <w:kern w:val="1"/>
          <w:sz w:val="24"/>
          <w:szCs w:val="24"/>
          <w:lang w:eastAsia="zh-CN"/>
        </w:rPr>
        <w:t xml:space="preserve"> – </w:t>
      </w:r>
      <w:proofErr w:type="spellStart"/>
      <w:r w:rsidRPr="00651F29">
        <w:rPr>
          <w:rFonts w:ascii="Times New Roman" w:eastAsia="Times New Roman" w:hAnsi="Times New Roman"/>
          <w:kern w:val="1"/>
          <w:sz w:val="24"/>
          <w:szCs w:val="24"/>
          <w:lang w:eastAsia="zh-CN"/>
        </w:rPr>
        <w:t>қоғам</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дамуының</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негізгі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тірегі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Қазіргі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таңда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әлемдік</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деңгейде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жаңа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технологиялар</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жасанды</w:t>
      </w:r>
      <w:proofErr w:type="spellEnd"/>
      <w:r w:rsidRPr="00651F29">
        <w:rPr>
          <w:rFonts w:ascii="Times New Roman" w:eastAsia="Times New Roman" w:hAnsi="Times New Roman"/>
          <w:kern w:val="1"/>
          <w:sz w:val="24"/>
          <w:szCs w:val="24"/>
          <w:lang w:eastAsia="zh-CN"/>
        </w:rPr>
        <w:t xml:space="preserve"> интеллект (ЖИ) </w:t>
      </w:r>
      <w:proofErr w:type="spellStart"/>
      <w:r w:rsidRPr="00651F29">
        <w:rPr>
          <w:rFonts w:ascii="Times New Roman" w:eastAsia="Times New Roman" w:hAnsi="Times New Roman"/>
          <w:kern w:val="1"/>
          <w:sz w:val="24"/>
          <w:szCs w:val="24"/>
          <w:lang w:eastAsia="zh-CN"/>
        </w:rPr>
        <w:t>және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цифрландыру</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үрдістері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өмірдің</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барлық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саласына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еніп</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жатыр</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Қазақстан</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Республикасында</w:t>
      </w:r>
      <w:proofErr w:type="spellEnd"/>
      <w:r w:rsidRPr="00651F29">
        <w:rPr>
          <w:rFonts w:ascii="Times New Roman" w:eastAsia="Times New Roman" w:hAnsi="Times New Roman"/>
          <w:kern w:val="1"/>
          <w:sz w:val="24"/>
          <w:szCs w:val="24"/>
          <w:lang w:eastAsia="zh-CN"/>
        </w:rPr>
        <w:t xml:space="preserve"> да </w:t>
      </w:r>
      <w:proofErr w:type="spellStart"/>
      <w:r w:rsidRPr="00651F29">
        <w:rPr>
          <w:rFonts w:ascii="Times New Roman" w:eastAsia="Times New Roman" w:hAnsi="Times New Roman"/>
          <w:kern w:val="1"/>
          <w:sz w:val="24"/>
          <w:szCs w:val="24"/>
          <w:lang w:eastAsia="zh-CN"/>
        </w:rPr>
        <w:t>құқықтық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реформалар</w:t>
      </w:r>
      <w:proofErr w:type="spellEnd"/>
      <w:r w:rsidRPr="00651F29">
        <w:rPr>
          <w:rFonts w:ascii="Times New Roman" w:eastAsia="Times New Roman" w:hAnsi="Times New Roman"/>
          <w:kern w:val="1"/>
          <w:sz w:val="24"/>
          <w:szCs w:val="24"/>
          <w:lang w:eastAsia="zh-CN"/>
        </w:rPr>
        <w:t xml:space="preserve"> мен </w:t>
      </w:r>
      <w:proofErr w:type="spellStart"/>
      <w:r w:rsidRPr="00651F29">
        <w:rPr>
          <w:rFonts w:ascii="Times New Roman" w:eastAsia="Times New Roman" w:hAnsi="Times New Roman"/>
          <w:kern w:val="1"/>
          <w:sz w:val="24"/>
          <w:szCs w:val="24"/>
          <w:lang w:eastAsia="zh-CN"/>
        </w:rPr>
        <w:t>цифрлық</w:t>
      </w:r>
      <w:proofErr w:type="spellEnd"/>
      <w:r w:rsidRPr="00651F29">
        <w:rPr>
          <w:rFonts w:ascii="Times New Roman" w:eastAsia="Times New Roman" w:hAnsi="Times New Roman"/>
          <w:kern w:val="1"/>
          <w:sz w:val="24"/>
          <w:szCs w:val="24"/>
          <w:lang w:eastAsia="zh-CN"/>
        </w:rPr>
        <w:t xml:space="preserve"> трансформация </w:t>
      </w:r>
      <w:proofErr w:type="spellStart"/>
      <w:r w:rsidRPr="00651F29">
        <w:rPr>
          <w:rFonts w:ascii="Times New Roman" w:eastAsia="Times New Roman" w:hAnsi="Times New Roman"/>
          <w:kern w:val="1"/>
          <w:sz w:val="24"/>
          <w:szCs w:val="24"/>
          <w:lang w:eastAsia="zh-CN"/>
        </w:rPr>
        <w:t>қатар</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жүргізіліп</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заң</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үстемдігін</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қамтамасыз</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ету</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жолында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жаңа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мүмкіндіктер</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ашылуда</w:t>
      </w:r>
      <w:proofErr w:type="spellEnd"/>
      <w:r w:rsidRPr="00651F29">
        <w:rPr>
          <w:rFonts w:ascii="Times New Roman" w:eastAsia="Times New Roman" w:hAnsi="Times New Roman"/>
          <w:kern w:val="1"/>
          <w:sz w:val="24"/>
          <w:szCs w:val="24"/>
          <w:lang w:eastAsia="zh-CN"/>
        </w:rPr>
        <w:t>.</w:t>
      </w:r>
    </w:p>
    <w:p w14:paraId="75AE15C0"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eastAsia="zh-CN"/>
        </w:rPr>
      </w:pPr>
      <w:r w:rsidRPr="00651F29">
        <w:rPr>
          <w:rFonts w:ascii="Times New Roman" w:eastAsia="Times New Roman" w:hAnsi="Times New Roman"/>
          <w:kern w:val="1"/>
          <w:sz w:val="24"/>
          <w:szCs w:val="24"/>
          <w:lang w:eastAsia="zh-CN"/>
        </w:rPr>
        <w:t xml:space="preserve">2025 </w:t>
      </w:r>
      <w:proofErr w:type="spellStart"/>
      <w:r w:rsidRPr="00651F29">
        <w:rPr>
          <w:rFonts w:ascii="Times New Roman" w:eastAsia="Times New Roman" w:hAnsi="Times New Roman"/>
          <w:kern w:val="1"/>
          <w:sz w:val="24"/>
          <w:szCs w:val="24"/>
          <w:lang w:eastAsia="zh-CN"/>
        </w:rPr>
        <w:t>жылғы</w:t>
      </w:r>
      <w:proofErr w:type="spellEnd"/>
      <w:r w:rsidRPr="00651F29">
        <w:rPr>
          <w:rFonts w:ascii="Times New Roman" w:eastAsia="Times New Roman" w:hAnsi="Times New Roman"/>
          <w:kern w:val="1"/>
          <w:sz w:val="24"/>
          <w:szCs w:val="24"/>
          <w:lang w:eastAsia="zh-CN"/>
        </w:rPr>
        <w:t xml:space="preserve"> 8 </w:t>
      </w:r>
      <w:proofErr w:type="spellStart"/>
      <w:r w:rsidRPr="00651F29">
        <w:rPr>
          <w:rFonts w:ascii="Times New Roman" w:eastAsia="Times New Roman" w:hAnsi="Times New Roman"/>
          <w:kern w:val="1"/>
          <w:sz w:val="24"/>
          <w:szCs w:val="24"/>
          <w:lang w:eastAsia="zh-CN"/>
        </w:rPr>
        <w:t>қыркүйекте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Мемлекет</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басшысы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халыққа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арнаған</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Жолдауында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цифрландыруды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тереңдету</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жасанды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интеллектті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білім</w:t>
      </w:r>
      <w:proofErr w:type="spellEnd"/>
      <w:r w:rsidRPr="00651F29">
        <w:rPr>
          <w:rFonts w:ascii="Times New Roman" w:eastAsia="Times New Roman" w:hAnsi="Times New Roman"/>
          <w:kern w:val="1"/>
          <w:sz w:val="24"/>
          <w:szCs w:val="24"/>
          <w:lang w:eastAsia="zh-CN"/>
        </w:rPr>
        <w:t xml:space="preserve"> беру мен </w:t>
      </w:r>
      <w:proofErr w:type="spellStart"/>
      <w:r w:rsidRPr="00651F29">
        <w:rPr>
          <w:rFonts w:ascii="Times New Roman" w:eastAsia="Times New Roman" w:hAnsi="Times New Roman"/>
          <w:kern w:val="1"/>
          <w:sz w:val="24"/>
          <w:szCs w:val="24"/>
          <w:lang w:eastAsia="zh-CN"/>
        </w:rPr>
        <w:t>мемлекеттік</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басқару</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саласына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енгізу</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заң</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үстемдігі</w:t>
      </w:r>
      <w:proofErr w:type="spellEnd"/>
      <w:r w:rsidRPr="00651F29">
        <w:rPr>
          <w:rFonts w:ascii="Times New Roman" w:eastAsia="Times New Roman" w:hAnsi="Times New Roman"/>
          <w:kern w:val="1"/>
          <w:sz w:val="24"/>
          <w:szCs w:val="24"/>
          <w:lang w:eastAsia="zh-CN"/>
        </w:rPr>
        <w:t xml:space="preserve"> мен </w:t>
      </w:r>
      <w:proofErr w:type="spellStart"/>
      <w:r w:rsidRPr="00651F29">
        <w:rPr>
          <w:rFonts w:ascii="Times New Roman" w:eastAsia="Times New Roman" w:hAnsi="Times New Roman"/>
          <w:kern w:val="1"/>
          <w:sz w:val="24"/>
          <w:szCs w:val="24"/>
          <w:lang w:eastAsia="zh-CN"/>
        </w:rPr>
        <w:t>ашық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қоғам</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құндылықтарын</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нығайтуға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айрықша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мән</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берді</w:t>
      </w:r>
      <w:proofErr w:type="spellEnd"/>
      <w:r w:rsidRPr="00651F29">
        <w:rPr>
          <w:rFonts w:ascii="Times New Roman" w:eastAsia="Times New Roman" w:hAnsi="Times New Roman"/>
          <w:kern w:val="1"/>
          <w:sz w:val="24"/>
          <w:szCs w:val="24"/>
          <w:lang w:eastAsia="zh-CN"/>
        </w:rPr>
        <w:t xml:space="preserve">. Президент </w:t>
      </w:r>
      <w:proofErr w:type="spellStart"/>
      <w:r w:rsidRPr="00651F29">
        <w:rPr>
          <w:rFonts w:ascii="Times New Roman" w:eastAsia="Times New Roman" w:hAnsi="Times New Roman"/>
          <w:kern w:val="1"/>
          <w:sz w:val="24"/>
          <w:szCs w:val="24"/>
          <w:lang w:eastAsia="zh-CN"/>
        </w:rPr>
        <w:t>атап</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өткендей</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цифрлық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сауаттылықты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дамыту</w:t>
      </w:r>
      <w:proofErr w:type="spellEnd"/>
      <w:r w:rsidRPr="00651F29">
        <w:rPr>
          <w:rFonts w:ascii="Times New Roman" w:eastAsia="Times New Roman" w:hAnsi="Times New Roman"/>
          <w:kern w:val="1"/>
          <w:sz w:val="24"/>
          <w:szCs w:val="24"/>
          <w:lang w:eastAsia="zh-CN"/>
        </w:rPr>
        <w:t xml:space="preserve"> тек </w:t>
      </w:r>
      <w:proofErr w:type="spellStart"/>
      <w:r w:rsidRPr="00651F29">
        <w:rPr>
          <w:rFonts w:ascii="Times New Roman" w:eastAsia="Times New Roman" w:hAnsi="Times New Roman"/>
          <w:kern w:val="1"/>
          <w:sz w:val="24"/>
          <w:szCs w:val="24"/>
          <w:lang w:eastAsia="zh-CN"/>
        </w:rPr>
        <w:t>мемлекеттік</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қызметшілерге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ғана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емес</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педагогтерге</w:t>
      </w:r>
      <w:proofErr w:type="spellEnd"/>
      <w:r w:rsidRPr="00651F29">
        <w:rPr>
          <w:rFonts w:ascii="Times New Roman" w:eastAsia="Times New Roman" w:hAnsi="Times New Roman"/>
          <w:kern w:val="1"/>
          <w:sz w:val="24"/>
          <w:szCs w:val="24"/>
          <w:lang w:eastAsia="zh-CN"/>
        </w:rPr>
        <w:t xml:space="preserve"> де </w:t>
      </w:r>
      <w:proofErr w:type="spellStart"/>
      <w:r w:rsidRPr="00651F29">
        <w:rPr>
          <w:rFonts w:ascii="Times New Roman" w:eastAsia="Times New Roman" w:hAnsi="Times New Roman"/>
          <w:kern w:val="1"/>
          <w:sz w:val="24"/>
          <w:szCs w:val="24"/>
          <w:lang w:eastAsia="zh-CN"/>
        </w:rPr>
        <w:t>қажет</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Өйткені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мектеп</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мұғалімдері</w:t>
      </w:r>
      <w:proofErr w:type="spellEnd"/>
      <w:r w:rsidRPr="00651F29">
        <w:rPr>
          <w:rFonts w:ascii="Times New Roman" w:eastAsia="Times New Roman" w:hAnsi="Times New Roman"/>
          <w:kern w:val="1"/>
          <w:sz w:val="24"/>
          <w:szCs w:val="24"/>
          <w:lang w:eastAsia="zh-CN"/>
        </w:rPr>
        <w:t xml:space="preserve"> – </w:t>
      </w:r>
      <w:proofErr w:type="spellStart"/>
      <w:r w:rsidRPr="00651F29">
        <w:rPr>
          <w:rFonts w:ascii="Times New Roman" w:eastAsia="Times New Roman" w:hAnsi="Times New Roman"/>
          <w:kern w:val="1"/>
          <w:sz w:val="24"/>
          <w:szCs w:val="24"/>
          <w:lang w:eastAsia="zh-CN"/>
        </w:rPr>
        <w:t>жас</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ұрпақты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жаңа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технологияларды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тиімді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әрі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жауапты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қолдануға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үйрететін</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негізгі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тұлғалар</w:t>
      </w:r>
      <w:proofErr w:type="spellEnd"/>
      <w:r w:rsidRPr="00651F29">
        <w:rPr>
          <w:rFonts w:ascii="Times New Roman" w:eastAsia="Times New Roman" w:hAnsi="Times New Roman"/>
          <w:kern w:val="1"/>
          <w:sz w:val="24"/>
          <w:szCs w:val="24"/>
          <w:lang w:eastAsia="zh-CN"/>
        </w:rPr>
        <w:t>.</w:t>
      </w:r>
    </w:p>
    <w:p w14:paraId="32856827"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eastAsia="zh-CN"/>
        </w:rPr>
      </w:pPr>
      <w:proofErr w:type="spellStart"/>
      <w:r w:rsidRPr="00651F29">
        <w:rPr>
          <w:rFonts w:ascii="Times New Roman" w:eastAsia="Times New Roman" w:hAnsi="Times New Roman"/>
          <w:kern w:val="1"/>
          <w:sz w:val="24"/>
          <w:szCs w:val="24"/>
          <w:lang w:eastAsia="zh-CN"/>
        </w:rPr>
        <w:t>Осыған</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орай</w:t>
      </w:r>
      <w:proofErr w:type="spellEnd"/>
      <w:r w:rsidRPr="00651F29">
        <w:rPr>
          <w:rFonts w:ascii="Times New Roman" w:eastAsia="Times New Roman" w:hAnsi="Times New Roman"/>
          <w:kern w:val="1"/>
          <w:sz w:val="24"/>
          <w:szCs w:val="24"/>
          <w:lang w:eastAsia="zh-CN"/>
        </w:rPr>
        <w:t>, «</w:t>
      </w:r>
      <w:proofErr w:type="spellStart"/>
      <w:r w:rsidRPr="00651F29">
        <w:rPr>
          <w:rFonts w:ascii="Times New Roman" w:eastAsia="Times New Roman" w:hAnsi="Times New Roman"/>
          <w:kern w:val="1"/>
          <w:sz w:val="24"/>
          <w:szCs w:val="24"/>
          <w:lang w:eastAsia="zh-CN"/>
        </w:rPr>
        <w:t>Жаңа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технологиялар</w:t>
      </w:r>
      <w:proofErr w:type="spellEnd"/>
      <w:r w:rsidRPr="00651F29">
        <w:rPr>
          <w:rFonts w:ascii="Times New Roman" w:eastAsia="Times New Roman" w:hAnsi="Times New Roman"/>
          <w:kern w:val="1"/>
          <w:sz w:val="24"/>
          <w:szCs w:val="24"/>
          <w:lang w:eastAsia="zh-CN"/>
        </w:rPr>
        <w:t xml:space="preserve"> мен </w:t>
      </w:r>
      <w:proofErr w:type="spellStart"/>
      <w:r w:rsidRPr="00651F29">
        <w:rPr>
          <w:rFonts w:ascii="Times New Roman" w:eastAsia="Times New Roman" w:hAnsi="Times New Roman"/>
          <w:kern w:val="1"/>
          <w:sz w:val="24"/>
          <w:szCs w:val="24"/>
          <w:lang w:eastAsia="zh-CN"/>
        </w:rPr>
        <w:t>құқықтық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реформалар</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жасанды</w:t>
      </w:r>
      <w:proofErr w:type="spellEnd"/>
      <w:r w:rsidRPr="00651F29">
        <w:rPr>
          <w:rFonts w:ascii="Times New Roman" w:eastAsia="Times New Roman" w:hAnsi="Times New Roman"/>
          <w:kern w:val="1"/>
          <w:sz w:val="24"/>
          <w:szCs w:val="24"/>
          <w:lang w:eastAsia="zh-CN"/>
        </w:rPr>
        <w:t xml:space="preserve"> интеллект, </w:t>
      </w:r>
      <w:proofErr w:type="spellStart"/>
      <w:r w:rsidRPr="00651F29">
        <w:rPr>
          <w:rFonts w:ascii="Times New Roman" w:eastAsia="Times New Roman" w:hAnsi="Times New Roman"/>
          <w:kern w:val="1"/>
          <w:sz w:val="24"/>
          <w:szCs w:val="24"/>
          <w:lang w:eastAsia="zh-CN"/>
        </w:rPr>
        <w:t>цифрландыру</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заң</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үстемдігі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атты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біліктілікті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арттыру</w:t>
      </w:r>
      <w:proofErr w:type="spellEnd"/>
      <w:r w:rsidRPr="00651F29">
        <w:rPr>
          <w:rFonts w:ascii="Times New Roman" w:eastAsia="Times New Roman" w:hAnsi="Times New Roman"/>
          <w:kern w:val="1"/>
          <w:sz w:val="24"/>
          <w:szCs w:val="24"/>
          <w:lang w:eastAsia="zh-CN"/>
        </w:rPr>
        <w:t xml:space="preserve"> курсы </w:t>
      </w:r>
      <w:proofErr w:type="spellStart"/>
      <w:r w:rsidRPr="00651F29">
        <w:rPr>
          <w:rFonts w:ascii="Times New Roman" w:eastAsia="Times New Roman" w:hAnsi="Times New Roman"/>
          <w:kern w:val="1"/>
          <w:sz w:val="24"/>
          <w:szCs w:val="24"/>
          <w:lang w:eastAsia="zh-CN"/>
        </w:rPr>
        <w:t>мектеп</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мұғалімдерінің</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кәсіби</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құзыреттілігін</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дамытуға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заманауи</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білім</w:t>
      </w:r>
      <w:proofErr w:type="spellEnd"/>
      <w:r w:rsidRPr="00651F29">
        <w:rPr>
          <w:rFonts w:ascii="Times New Roman" w:eastAsia="Times New Roman" w:hAnsi="Times New Roman"/>
          <w:kern w:val="1"/>
          <w:sz w:val="24"/>
          <w:szCs w:val="24"/>
          <w:lang w:eastAsia="zh-CN"/>
        </w:rPr>
        <w:t xml:space="preserve"> беру </w:t>
      </w:r>
      <w:proofErr w:type="spellStart"/>
      <w:r w:rsidRPr="00651F29">
        <w:rPr>
          <w:rFonts w:ascii="Times New Roman" w:eastAsia="Times New Roman" w:hAnsi="Times New Roman"/>
          <w:kern w:val="1"/>
          <w:sz w:val="24"/>
          <w:szCs w:val="24"/>
          <w:lang w:eastAsia="zh-CN"/>
        </w:rPr>
        <w:t>мазмұнына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сәйкес</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цифрлық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және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құқықтық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сауаттылығын</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арттыруға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бағытталады</w:t>
      </w:r>
      <w:proofErr w:type="spellEnd"/>
      <w:r w:rsidRPr="00651F29">
        <w:rPr>
          <w:rFonts w:ascii="Times New Roman" w:eastAsia="Times New Roman" w:hAnsi="Times New Roman"/>
          <w:kern w:val="1"/>
          <w:sz w:val="24"/>
          <w:szCs w:val="24"/>
          <w:lang w:eastAsia="zh-CN"/>
        </w:rPr>
        <w:t>.</w:t>
      </w:r>
    </w:p>
    <w:p w14:paraId="42F96E51"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eastAsia="zh-CN"/>
        </w:rPr>
      </w:pPr>
      <w:proofErr w:type="spellStart"/>
      <w:r w:rsidRPr="00651F29">
        <w:rPr>
          <w:rFonts w:ascii="Times New Roman" w:eastAsia="Times New Roman" w:hAnsi="Times New Roman"/>
          <w:kern w:val="1"/>
          <w:sz w:val="24"/>
          <w:szCs w:val="24"/>
          <w:lang w:eastAsia="zh-CN"/>
        </w:rPr>
        <w:t>Қазақстан</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Республикасындағы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білім</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беруге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қатысты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заңнамалық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және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нормативтік-құқықтық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құжаттарға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талдау</w:t>
      </w:r>
      <w:proofErr w:type="spellEnd"/>
    </w:p>
    <w:p w14:paraId="760A0492"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Cs/>
          <w:kern w:val="1"/>
          <w:sz w:val="24"/>
          <w:szCs w:val="24"/>
          <w:lang w:eastAsia="zh-CN"/>
        </w:rPr>
      </w:pPr>
      <w:r w:rsidRPr="00651F29">
        <w:rPr>
          <w:rFonts w:ascii="Times New Roman" w:eastAsia="Times New Roman" w:hAnsi="Times New Roman"/>
          <w:b/>
          <w:bCs/>
          <w:kern w:val="1"/>
          <w:sz w:val="24"/>
          <w:szCs w:val="24"/>
          <w:lang w:eastAsia="zh-CN"/>
        </w:rPr>
        <w:t xml:space="preserve">1. </w:t>
      </w:r>
      <w:proofErr w:type="spellStart"/>
      <w:r w:rsidRPr="00651F29">
        <w:rPr>
          <w:rFonts w:ascii="Times New Roman" w:eastAsia="Times New Roman" w:hAnsi="Times New Roman"/>
          <w:b/>
          <w:bCs/>
          <w:kern w:val="1"/>
          <w:sz w:val="24"/>
          <w:szCs w:val="24"/>
          <w:lang w:eastAsia="zh-CN"/>
        </w:rPr>
        <w:t>Қазақстан</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Республикасының</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Конституциясы</w:t>
      </w:r>
      <w:proofErr w:type="spellEnd"/>
      <w:r w:rsidRPr="00651F29">
        <w:rPr>
          <w:rFonts w:ascii="Times New Roman" w:eastAsia="Times New Roman" w:hAnsi="Times New Roman"/>
          <w:b/>
          <w:bCs/>
          <w:kern w:val="1"/>
          <w:sz w:val="24"/>
          <w:szCs w:val="24"/>
          <w:lang w:eastAsia="zh-CN"/>
        </w:rPr>
        <w:t xml:space="preserve"> (1995 ж.) </w:t>
      </w:r>
      <w:r w:rsidRPr="00651F29">
        <w:rPr>
          <w:rFonts w:ascii="Times New Roman" w:eastAsia="Times New Roman" w:hAnsi="Times New Roman"/>
          <w:bCs/>
          <w:kern w:val="1"/>
          <w:sz w:val="24"/>
          <w:szCs w:val="24"/>
          <w:lang w:eastAsia="zh-CN"/>
        </w:rPr>
        <w:t xml:space="preserve">30-бапта </w:t>
      </w:r>
      <w:proofErr w:type="spellStart"/>
      <w:r w:rsidRPr="00651F29">
        <w:rPr>
          <w:rFonts w:ascii="Times New Roman" w:eastAsia="Times New Roman" w:hAnsi="Times New Roman"/>
          <w:bCs/>
          <w:kern w:val="1"/>
          <w:sz w:val="24"/>
          <w:szCs w:val="24"/>
          <w:lang w:eastAsia="zh-CN"/>
        </w:rPr>
        <w:t>әр</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азаматтың</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білім</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алуға</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құқығы</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бекітілген</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Мемлекет</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білім</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берудің</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қолжетімділігін</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сапасын</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және</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азаматтардың</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құқықтарының</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тең</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сақталуын</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қамтамасыз</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етеді</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Заң</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үстемдігі</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қағидаты</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білім</w:t>
      </w:r>
      <w:proofErr w:type="spellEnd"/>
      <w:r w:rsidRPr="00651F29">
        <w:rPr>
          <w:rFonts w:ascii="Times New Roman" w:eastAsia="Times New Roman" w:hAnsi="Times New Roman"/>
          <w:bCs/>
          <w:kern w:val="1"/>
          <w:sz w:val="24"/>
          <w:szCs w:val="24"/>
          <w:lang w:eastAsia="zh-CN"/>
        </w:rPr>
        <w:t xml:space="preserve"> беру </w:t>
      </w:r>
      <w:proofErr w:type="spellStart"/>
      <w:r w:rsidRPr="00651F29">
        <w:rPr>
          <w:rFonts w:ascii="Times New Roman" w:eastAsia="Times New Roman" w:hAnsi="Times New Roman"/>
          <w:bCs/>
          <w:kern w:val="1"/>
          <w:sz w:val="24"/>
          <w:szCs w:val="24"/>
          <w:lang w:eastAsia="zh-CN"/>
        </w:rPr>
        <w:t>жүйесін</w:t>
      </w:r>
      <w:proofErr w:type="spellEnd"/>
      <w:r w:rsidRPr="00651F29">
        <w:rPr>
          <w:rFonts w:ascii="Times New Roman" w:eastAsia="Times New Roman" w:hAnsi="Times New Roman"/>
          <w:bCs/>
          <w:kern w:val="1"/>
          <w:sz w:val="24"/>
          <w:szCs w:val="24"/>
          <w:lang w:eastAsia="zh-CN"/>
        </w:rPr>
        <w:t xml:space="preserve"> де </w:t>
      </w:r>
      <w:proofErr w:type="spellStart"/>
      <w:r w:rsidRPr="00651F29">
        <w:rPr>
          <w:rFonts w:ascii="Times New Roman" w:eastAsia="Times New Roman" w:hAnsi="Times New Roman"/>
          <w:bCs/>
          <w:kern w:val="1"/>
          <w:sz w:val="24"/>
          <w:szCs w:val="24"/>
          <w:lang w:eastAsia="zh-CN"/>
        </w:rPr>
        <w:t>қамтиды</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оқушы</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мұғалім</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ата-ана</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құқықтары</w:t>
      </w:r>
      <w:proofErr w:type="spellEnd"/>
      <w:r w:rsidRPr="00651F29">
        <w:rPr>
          <w:rFonts w:ascii="Times New Roman" w:eastAsia="Times New Roman" w:hAnsi="Times New Roman"/>
          <w:bCs/>
          <w:kern w:val="1"/>
          <w:sz w:val="24"/>
          <w:szCs w:val="24"/>
          <w:lang w:eastAsia="zh-CN"/>
        </w:rPr>
        <w:t xml:space="preserve"> мен </w:t>
      </w:r>
      <w:proofErr w:type="spellStart"/>
      <w:r w:rsidRPr="00651F29">
        <w:rPr>
          <w:rFonts w:ascii="Times New Roman" w:eastAsia="Times New Roman" w:hAnsi="Times New Roman"/>
          <w:bCs/>
          <w:kern w:val="1"/>
          <w:sz w:val="24"/>
          <w:szCs w:val="24"/>
          <w:lang w:eastAsia="zh-CN"/>
        </w:rPr>
        <w:t>міндеттері</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Конституциялық</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негізде</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қорғалады</w:t>
      </w:r>
      <w:proofErr w:type="spellEnd"/>
      <w:r w:rsidRPr="00651F29">
        <w:rPr>
          <w:rFonts w:ascii="Times New Roman" w:eastAsia="Times New Roman" w:hAnsi="Times New Roman"/>
          <w:bCs/>
          <w:kern w:val="1"/>
          <w:sz w:val="24"/>
          <w:szCs w:val="24"/>
          <w:lang w:eastAsia="zh-CN"/>
        </w:rPr>
        <w:t>.</w:t>
      </w:r>
    </w:p>
    <w:p w14:paraId="795E4B7F"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
          <w:bCs/>
          <w:kern w:val="1"/>
          <w:sz w:val="24"/>
          <w:szCs w:val="24"/>
          <w:lang w:eastAsia="zh-CN"/>
        </w:rPr>
      </w:pPr>
      <w:r w:rsidRPr="00651F29">
        <w:rPr>
          <w:rFonts w:ascii="Times New Roman" w:eastAsia="Times New Roman" w:hAnsi="Times New Roman"/>
          <w:b/>
          <w:bCs/>
          <w:kern w:val="1"/>
          <w:sz w:val="24"/>
          <w:szCs w:val="24"/>
          <w:lang w:eastAsia="zh-CN"/>
        </w:rPr>
        <w:t>2. «</w:t>
      </w:r>
      <w:proofErr w:type="spellStart"/>
      <w:r w:rsidRPr="00651F29">
        <w:rPr>
          <w:rFonts w:ascii="Times New Roman" w:eastAsia="Times New Roman" w:hAnsi="Times New Roman"/>
          <w:b/>
          <w:bCs/>
          <w:kern w:val="1"/>
          <w:sz w:val="24"/>
          <w:szCs w:val="24"/>
          <w:lang w:eastAsia="zh-CN"/>
        </w:rPr>
        <w:t>Білім</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туралы</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Қазақстан</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Республикасының</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Заңы</w:t>
      </w:r>
      <w:proofErr w:type="spellEnd"/>
      <w:r w:rsidRPr="00651F29">
        <w:rPr>
          <w:rFonts w:ascii="Times New Roman" w:eastAsia="Times New Roman" w:hAnsi="Times New Roman"/>
          <w:b/>
          <w:bCs/>
          <w:kern w:val="1"/>
          <w:sz w:val="24"/>
          <w:szCs w:val="24"/>
          <w:lang w:eastAsia="zh-CN"/>
        </w:rPr>
        <w:t xml:space="preserve"> (2007 ж., </w:t>
      </w:r>
      <w:proofErr w:type="spellStart"/>
      <w:r w:rsidRPr="00651F29">
        <w:rPr>
          <w:rFonts w:ascii="Times New Roman" w:eastAsia="Times New Roman" w:hAnsi="Times New Roman"/>
          <w:b/>
          <w:bCs/>
          <w:kern w:val="1"/>
          <w:sz w:val="24"/>
          <w:szCs w:val="24"/>
          <w:lang w:eastAsia="zh-CN"/>
        </w:rPr>
        <w:t>өзгерістер</w:t>
      </w:r>
      <w:proofErr w:type="spellEnd"/>
      <w:r w:rsidRPr="00651F29">
        <w:rPr>
          <w:rFonts w:ascii="Times New Roman" w:eastAsia="Times New Roman" w:hAnsi="Times New Roman"/>
          <w:b/>
          <w:bCs/>
          <w:kern w:val="1"/>
          <w:sz w:val="24"/>
          <w:szCs w:val="24"/>
          <w:lang w:eastAsia="zh-CN"/>
        </w:rPr>
        <w:t xml:space="preserve"> мен </w:t>
      </w:r>
      <w:proofErr w:type="spellStart"/>
      <w:r w:rsidRPr="00651F29">
        <w:rPr>
          <w:rFonts w:ascii="Times New Roman" w:eastAsia="Times New Roman" w:hAnsi="Times New Roman"/>
          <w:b/>
          <w:bCs/>
          <w:kern w:val="1"/>
          <w:sz w:val="24"/>
          <w:szCs w:val="24"/>
          <w:lang w:eastAsia="zh-CN"/>
        </w:rPr>
        <w:t>толықтыруларымен</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Білім</w:t>
      </w:r>
      <w:proofErr w:type="spellEnd"/>
      <w:r w:rsidRPr="00651F29">
        <w:rPr>
          <w:rFonts w:ascii="Times New Roman" w:eastAsia="Times New Roman" w:hAnsi="Times New Roman"/>
          <w:bCs/>
          <w:kern w:val="1"/>
          <w:sz w:val="24"/>
          <w:szCs w:val="24"/>
          <w:lang w:eastAsia="zh-CN"/>
        </w:rPr>
        <w:t xml:space="preserve"> беру </w:t>
      </w:r>
      <w:proofErr w:type="spellStart"/>
      <w:r w:rsidRPr="00651F29">
        <w:rPr>
          <w:rFonts w:ascii="Times New Roman" w:eastAsia="Times New Roman" w:hAnsi="Times New Roman"/>
          <w:bCs/>
          <w:kern w:val="1"/>
          <w:sz w:val="24"/>
          <w:szCs w:val="24"/>
          <w:lang w:eastAsia="zh-CN"/>
        </w:rPr>
        <w:t>процесінде</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ақпараттық-коммуникациялық</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технологияларды</w:t>
      </w:r>
      <w:proofErr w:type="spellEnd"/>
      <w:r w:rsidRPr="00651F29">
        <w:rPr>
          <w:rFonts w:ascii="Times New Roman" w:eastAsia="Times New Roman" w:hAnsi="Times New Roman"/>
          <w:b/>
          <w:bCs/>
          <w:kern w:val="1"/>
          <w:sz w:val="24"/>
          <w:szCs w:val="24"/>
          <w:lang w:eastAsia="zh-CN"/>
        </w:rPr>
        <w:t xml:space="preserve"> (АКТ) </w:t>
      </w:r>
      <w:proofErr w:type="spellStart"/>
      <w:r w:rsidRPr="00651F29">
        <w:rPr>
          <w:rFonts w:ascii="Times New Roman" w:eastAsia="Times New Roman" w:hAnsi="Times New Roman"/>
          <w:b/>
          <w:bCs/>
          <w:kern w:val="1"/>
          <w:sz w:val="24"/>
          <w:szCs w:val="24"/>
          <w:lang w:eastAsia="zh-CN"/>
        </w:rPr>
        <w:t>қолдану</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міндеттелген</w:t>
      </w:r>
      <w:proofErr w:type="spellEnd"/>
      <w:r w:rsidRPr="00651F29">
        <w:rPr>
          <w:rFonts w:ascii="Times New Roman" w:eastAsia="Times New Roman" w:hAnsi="Times New Roman"/>
          <w:b/>
          <w:bCs/>
          <w:kern w:val="1"/>
          <w:sz w:val="24"/>
          <w:szCs w:val="24"/>
          <w:lang w:eastAsia="zh-CN"/>
        </w:rPr>
        <w:t xml:space="preserve"> (5-бап, 8-бап). </w:t>
      </w:r>
      <w:proofErr w:type="spellStart"/>
      <w:r w:rsidRPr="00651F29">
        <w:rPr>
          <w:rFonts w:ascii="Times New Roman" w:eastAsia="Times New Roman" w:hAnsi="Times New Roman"/>
          <w:bCs/>
          <w:kern w:val="1"/>
          <w:sz w:val="24"/>
          <w:szCs w:val="24"/>
          <w:lang w:eastAsia="zh-CN"/>
        </w:rPr>
        <w:t>Мұғалімдердің</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цифрлық</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сауаттылығын</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арттыру</w:t>
      </w:r>
      <w:proofErr w:type="spellEnd"/>
      <w:r w:rsidRPr="00651F29">
        <w:rPr>
          <w:rFonts w:ascii="Times New Roman" w:eastAsia="Times New Roman" w:hAnsi="Times New Roman"/>
          <w:b/>
          <w:bCs/>
          <w:kern w:val="1"/>
          <w:sz w:val="24"/>
          <w:szCs w:val="24"/>
          <w:lang w:eastAsia="zh-CN"/>
        </w:rPr>
        <w:t xml:space="preserve"> – </w:t>
      </w:r>
      <w:proofErr w:type="spellStart"/>
      <w:r w:rsidRPr="00651F29">
        <w:rPr>
          <w:rFonts w:ascii="Times New Roman" w:eastAsia="Times New Roman" w:hAnsi="Times New Roman"/>
          <w:b/>
          <w:bCs/>
          <w:kern w:val="1"/>
          <w:sz w:val="24"/>
          <w:szCs w:val="24"/>
          <w:lang w:eastAsia="zh-CN"/>
        </w:rPr>
        <w:t>мемлекеттік</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саясаттың</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басты</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бағыты</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Заңда</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білім</w:t>
      </w:r>
      <w:proofErr w:type="spellEnd"/>
      <w:r w:rsidRPr="00651F29">
        <w:rPr>
          <w:rFonts w:ascii="Times New Roman" w:eastAsia="Times New Roman" w:hAnsi="Times New Roman"/>
          <w:bCs/>
          <w:kern w:val="1"/>
          <w:sz w:val="24"/>
          <w:szCs w:val="24"/>
          <w:lang w:eastAsia="zh-CN"/>
        </w:rPr>
        <w:t xml:space="preserve"> беру </w:t>
      </w:r>
      <w:proofErr w:type="spellStart"/>
      <w:r w:rsidRPr="00651F29">
        <w:rPr>
          <w:rFonts w:ascii="Times New Roman" w:eastAsia="Times New Roman" w:hAnsi="Times New Roman"/>
          <w:bCs/>
          <w:kern w:val="1"/>
          <w:sz w:val="24"/>
          <w:szCs w:val="24"/>
          <w:lang w:eastAsia="zh-CN"/>
        </w:rPr>
        <w:t>ұйымдары</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оқу</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процесінде</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инновациялық</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технологияларды</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енгізуге</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және</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дамытуға</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міндетті</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екендігі</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көрсетілген</w:t>
      </w:r>
      <w:proofErr w:type="spellEnd"/>
      <w:r w:rsidRPr="00651F29">
        <w:rPr>
          <w:rFonts w:ascii="Times New Roman" w:eastAsia="Times New Roman" w:hAnsi="Times New Roman"/>
          <w:b/>
          <w:bCs/>
          <w:kern w:val="1"/>
          <w:sz w:val="24"/>
          <w:szCs w:val="24"/>
          <w:lang w:eastAsia="zh-CN"/>
        </w:rPr>
        <w:t>.</w:t>
      </w:r>
    </w:p>
    <w:p w14:paraId="31834E15"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Cs/>
          <w:kern w:val="1"/>
          <w:sz w:val="24"/>
          <w:szCs w:val="24"/>
          <w:lang w:eastAsia="zh-CN"/>
        </w:rPr>
      </w:pPr>
      <w:proofErr w:type="spellStart"/>
      <w:r w:rsidRPr="00651F29">
        <w:rPr>
          <w:rFonts w:ascii="Times New Roman" w:eastAsia="Times New Roman" w:hAnsi="Times New Roman"/>
          <w:bCs/>
          <w:kern w:val="1"/>
          <w:sz w:val="24"/>
          <w:szCs w:val="24"/>
          <w:lang w:eastAsia="zh-CN"/>
        </w:rPr>
        <w:t>Оқушылардың</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құқықтарын</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қорғау</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қауіпсіз</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цифрлық</w:t>
      </w:r>
      <w:proofErr w:type="spellEnd"/>
      <w:r w:rsidRPr="00651F29">
        <w:rPr>
          <w:rFonts w:ascii="Times New Roman" w:eastAsia="Times New Roman" w:hAnsi="Times New Roman"/>
          <w:bCs/>
          <w:kern w:val="1"/>
          <w:sz w:val="24"/>
          <w:szCs w:val="24"/>
          <w:lang w:eastAsia="zh-CN"/>
        </w:rPr>
        <w:t xml:space="preserve"> орта </w:t>
      </w:r>
      <w:proofErr w:type="spellStart"/>
      <w:r w:rsidRPr="00651F29">
        <w:rPr>
          <w:rFonts w:ascii="Times New Roman" w:eastAsia="Times New Roman" w:hAnsi="Times New Roman"/>
          <w:bCs/>
          <w:kern w:val="1"/>
          <w:sz w:val="24"/>
          <w:szCs w:val="24"/>
          <w:lang w:eastAsia="zh-CN"/>
        </w:rPr>
        <w:t>құру</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қағидаттары</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бекітілген</w:t>
      </w:r>
      <w:proofErr w:type="spellEnd"/>
      <w:r w:rsidRPr="00651F29">
        <w:rPr>
          <w:rFonts w:ascii="Times New Roman" w:eastAsia="Times New Roman" w:hAnsi="Times New Roman"/>
          <w:bCs/>
          <w:kern w:val="1"/>
          <w:sz w:val="24"/>
          <w:szCs w:val="24"/>
          <w:lang w:eastAsia="zh-CN"/>
        </w:rPr>
        <w:t>.</w:t>
      </w:r>
    </w:p>
    <w:p w14:paraId="15575AB7"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
          <w:bCs/>
          <w:kern w:val="1"/>
          <w:sz w:val="24"/>
          <w:szCs w:val="24"/>
          <w:lang w:eastAsia="zh-CN"/>
        </w:rPr>
      </w:pPr>
      <w:r w:rsidRPr="00651F29">
        <w:rPr>
          <w:rFonts w:ascii="Times New Roman" w:eastAsia="Times New Roman" w:hAnsi="Times New Roman"/>
          <w:b/>
          <w:bCs/>
          <w:kern w:val="1"/>
          <w:sz w:val="24"/>
          <w:szCs w:val="24"/>
          <w:lang w:eastAsia="zh-CN"/>
        </w:rPr>
        <w:t>3. «</w:t>
      </w:r>
      <w:proofErr w:type="spellStart"/>
      <w:r w:rsidRPr="00651F29">
        <w:rPr>
          <w:rFonts w:ascii="Times New Roman" w:eastAsia="Times New Roman" w:hAnsi="Times New Roman"/>
          <w:b/>
          <w:bCs/>
          <w:kern w:val="1"/>
          <w:sz w:val="24"/>
          <w:szCs w:val="24"/>
          <w:lang w:eastAsia="zh-CN"/>
        </w:rPr>
        <w:t>Цифрлық</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Қазақстан</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мемлекеттік</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бағдарламасы</w:t>
      </w:r>
      <w:proofErr w:type="spellEnd"/>
      <w:r w:rsidRPr="00651F29">
        <w:rPr>
          <w:rFonts w:ascii="Times New Roman" w:eastAsia="Times New Roman" w:hAnsi="Times New Roman"/>
          <w:b/>
          <w:bCs/>
          <w:kern w:val="1"/>
          <w:sz w:val="24"/>
          <w:szCs w:val="24"/>
          <w:lang w:eastAsia="zh-CN"/>
        </w:rPr>
        <w:t xml:space="preserve"> (2018–2022 </w:t>
      </w:r>
      <w:proofErr w:type="spellStart"/>
      <w:r w:rsidRPr="00651F29">
        <w:rPr>
          <w:rFonts w:ascii="Times New Roman" w:eastAsia="Times New Roman" w:hAnsi="Times New Roman"/>
          <w:b/>
          <w:bCs/>
          <w:kern w:val="1"/>
          <w:sz w:val="24"/>
          <w:szCs w:val="24"/>
          <w:lang w:eastAsia="zh-CN"/>
        </w:rPr>
        <w:t>жж</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әрі</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қарай</w:t>
      </w:r>
      <w:proofErr w:type="spellEnd"/>
      <w:r w:rsidRPr="00651F29">
        <w:rPr>
          <w:rFonts w:ascii="Times New Roman" w:eastAsia="Times New Roman" w:hAnsi="Times New Roman"/>
          <w:b/>
          <w:bCs/>
          <w:kern w:val="1"/>
          <w:sz w:val="24"/>
          <w:szCs w:val="24"/>
          <w:lang w:eastAsia="zh-CN"/>
        </w:rPr>
        <w:t xml:space="preserve"> 2025 </w:t>
      </w:r>
      <w:proofErr w:type="spellStart"/>
      <w:r w:rsidRPr="00651F29">
        <w:rPr>
          <w:rFonts w:ascii="Times New Roman" w:eastAsia="Times New Roman" w:hAnsi="Times New Roman"/>
          <w:b/>
          <w:bCs/>
          <w:kern w:val="1"/>
          <w:sz w:val="24"/>
          <w:szCs w:val="24"/>
          <w:lang w:eastAsia="zh-CN"/>
        </w:rPr>
        <w:t>жылға</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дейін</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жалғастырылған</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стратегиялық</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бағыттар</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Білім</w:t>
      </w:r>
      <w:proofErr w:type="spellEnd"/>
      <w:r w:rsidRPr="00651F29">
        <w:rPr>
          <w:rFonts w:ascii="Times New Roman" w:eastAsia="Times New Roman" w:hAnsi="Times New Roman"/>
          <w:bCs/>
          <w:kern w:val="1"/>
          <w:sz w:val="24"/>
          <w:szCs w:val="24"/>
          <w:lang w:eastAsia="zh-CN"/>
        </w:rPr>
        <w:t xml:space="preserve"> беру </w:t>
      </w:r>
      <w:proofErr w:type="spellStart"/>
      <w:r w:rsidRPr="00651F29">
        <w:rPr>
          <w:rFonts w:ascii="Times New Roman" w:eastAsia="Times New Roman" w:hAnsi="Times New Roman"/>
          <w:bCs/>
          <w:kern w:val="1"/>
          <w:sz w:val="24"/>
          <w:szCs w:val="24"/>
          <w:lang w:eastAsia="zh-CN"/>
        </w:rPr>
        <w:t>жүйесін</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толық</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цифрландыру</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көзделді</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Электронды</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күнделік</w:t>
      </w:r>
      <w:proofErr w:type="spellEnd"/>
      <w:r w:rsidRPr="00651F29">
        <w:rPr>
          <w:rFonts w:ascii="Times New Roman" w:eastAsia="Times New Roman" w:hAnsi="Times New Roman"/>
          <w:bCs/>
          <w:kern w:val="1"/>
          <w:sz w:val="24"/>
          <w:szCs w:val="24"/>
          <w:lang w:eastAsia="zh-CN"/>
        </w:rPr>
        <w:t>, онлайн-</w:t>
      </w:r>
      <w:proofErr w:type="spellStart"/>
      <w:r w:rsidRPr="00651F29">
        <w:rPr>
          <w:rFonts w:ascii="Times New Roman" w:eastAsia="Times New Roman" w:hAnsi="Times New Roman"/>
          <w:bCs/>
          <w:kern w:val="1"/>
          <w:sz w:val="24"/>
          <w:szCs w:val="24"/>
          <w:lang w:eastAsia="zh-CN"/>
        </w:rPr>
        <w:t>платформалар</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цифрлық</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білім</w:t>
      </w:r>
      <w:proofErr w:type="spellEnd"/>
      <w:r w:rsidRPr="00651F29">
        <w:rPr>
          <w:rFonts w:ascii="Times New Roman" w:eastAsia="Times New Roman" w:hAnsi="Times New Roman"/>
          <w:bCs/>
          <w:kern w:val="1"/>
          <w:sz w:val="24"/>
          <w:szCs w:val="24"/>
          <w:lang w:eastAsia="zh-CN"/>
        </w:rPr>
        <w:t xml:space="preserve"> беру </w:t>
      </w:r>
      <w:proofErr w:type="spellStart"/>
      <w:r w:rsidRPr="00651F29">
        <w:rPr>
          <w:rFonts w:ascii="Times New Roman" w:eastAsia="Times New Roman" w:hAnsi="Times New Roman"/>
          <w:bCs/>
          <w:kern w:val="1"/>
          <w:sz w:val="24"/>
          <w:szCs w:val="24"/>
          <w:lang w:eastAsia="zh-CN"/>
        </w:rPr>
        <w:t>ресурстары</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енгізілді</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Жасанды</w:t>
      </w:r>
      <w:proofErr w:type="spellEnd"/>
      <w:r w:rsidRPr="00651F29">
        <w:rPr>
          <w:rFonts w:ascii="Times New Roman" w:eastAsia="Times New Roman" w:hAnsi="Times New Roman"/>
          <w:bCs/>
          <w:kern w:val="1"/>
          <w:sz w:val="24"/>
          <w:szCs w:val="24"/>
          <w:lang w:eastAsia="zh-CN"/>
        </w:rPr>
        <w:t xml:space="preserve"> интеллект </w:t>
      </w:r>
      <w:proofErr w:type="spellStart"/>
      <w:r w:rsidRPr="00651F29">
        <w:rPr>
          <w:rFonts w:ascii="Times New Roman" w:eastAsia="Times New Roman" w:hAnsi="Times New Roman"/>
          <w:bCs/>
          <w:kern w:val="1"/>
          <w:sz w:val="24"/>
          <w:szCs w:val="24"/>
          <w:lang w:eastAsia="zh-CN"/>
        </w:rPr>
        <w:t>негізінде</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оқушылардың</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оқу</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жетістіктерін</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сараптау</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жеке</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оқу</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траекториясын</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қалыптастыру</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жобалары</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жүзеге</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асырылуда</w:t>
      </w:r>
      <w:proofErr w:type="spellEnd"/>
      <w:r w:rsidRPr="00651F29">
        <w:rPr>
          <w:rFonts w:ascii="Times New Roman" w:eastAsia="Times New Roman" w:hAnsi="Times New Roman"/>
          <w:b/>
          <w:bCs/>
          <w:kern w:val="1"/>
          <w:sz w:val="24"/>
          <w:szCs w:val="24"/>
          <w:lang w:eastAsia="zh-CN"/>
        </w:rPr>
        <w:t>.</w:t>
      </w:r>
    </w:p>
    <w:p w14:paraId="533FE536"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Cs/>
          <w:kern w:val="1"/>
          <w:sz w:val="24"/>
          <w:szCs w:val="24"/>
          <w:lang w:eastAsia="zh-CN"/>
        </w:rPr>
      </w:pPr>
      <w:r w:rsidRPr="00651F29">
        <w:rPr>
          <w:rFonts w:ascii="Times New Roman" w:eastAsia="Times New Roman" w:hAnsi="Times New Roman"/>
          <w:b/>
          <w:bCs/>
          <w:kern w:val="1"/>
          <w:sz w:val="24"/>
          <w:szCs w:val="24"/>
          <w:lang w:eastAsia="zh-CN"/>
        </w:rPr>
        <w:t>4. «</w:t>
      </w:r>
      <w:proofErr w:type="spellStart"/>
      <w:r w:rsidRPr="00651F29">
        <w:rPr>
          <w:rFonts w:ascii="Times New Roman" w:eastAsia="Times New Roman" w:hAnsi="Times New Roman"/>
          <w:b/>
          <w:bCs/>
          <w:kern w:val="1"/>
          <w:sz w:val="24"/>
          <w:szCs w:val="24"/>
          <w:lang w:eastAsia="zh-CN"/>
        </w:rPr>
        <w:t>Қазақстан</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Республикасында</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ғылым</w:t>
      </w:r>
      <w:proofErr w:type="spellEnd"/>
      <w:r w:rsidRPr="00651F29">
        <w:rPr>
          <w:rFonts w:ascii="Times New Roman" w:eastAsia="Times New Roman" w:hAnsi="Times New Roman"/>
          <w:b/>
          <w:bCs/>
          <w:kern w:val="1"/>
          <w:sz w:val="24"/>
          <w:szCs w:val="24"/>
          <w:lang w:eastAsia="zh-CN"/>
        </w:rPr>
        <w:t xml:space="preserve"> мен </w:t>
      </w:r>
      <w:proofErr w:type="spellStart"/>
      <w:r w:rsidRPr="00651F29">
        <w:rPr>
          <w:rFonts w:ascii="Times New Roman" w:eastAsia="Times New Roman" w:hAnsi="Times New Roman"/>
          <w:b/>
          <w:bCs/>
          <w:kern w:val="1"/>
          <w:sz w:val="24"/>
          <w:szCs w:val="24"/>
          <w:lang w:eastAsia="zh-CN"/>
        </w:rPr>
        <w:t>технологияларды</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дамытудың</w:t>
      </w:r>
      <w:proofErr w:type="spellEnd"/>
      <w:r w:rsidRPr="00651F29">
        <w:rPr>
          <w:rFonts w:ascii="Times New Roman" w:eastAsia="Times New Roman" w:hAnsi="Times New Roman"/>
          <w:b/>
          <w:bCs/>
          <w:kern w:val="1"/>
          <w:sz w:val="24"/>
          <w:szCs w:val="24"/>
          <w:lang w:eastAsia="zh-CN"/>
        </w:rPr>
        <w:t xml:space="preserve"> 2022–2026 </w:t>
      </w:r>
      <w:proofErr w:type="spellStart"/>
      <w:r w:rsidRPr="00651F29">
        <w:rPr>
          <w:rFonts w:ascii="Times New Roman" w:eastAsia="Times New Roman" w:hAnsi="Times New Roman"/>
          <w:b/>
          <w:bCs/>
          <w:kern w:val="1"/>
          <w:sz w:val="24"/>
          <w:szCs w:val="24"/>
          <w:lang w:eastAsia="zh-CN"/>
        </w:rPr>
        <w:t>жылдарға</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арналған</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тұжырымдамасы</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Жасанды</w:t>
      </w:r>
      <w:proofErr w:type="spellEnd"/>
      <w:r w:rsidRPr="00651F29">
        <w:rPr>
          <w:rFonts w:ascii="Times New Roman" w:eastAsia="Times New Roman" w:hAnsi="Times New Roman"/>
          <w:bCs/>
          <w:kern w:val="1"/>
          <w:sz w:val="24"/>
          <w:szCs w:val="24"/>
          <w:lang w:eastAsia="zh-CN"/>
        </w:rPr>
        <w:t xml:space="preserve"> интеллект, Big Data, робототехника </w:t>
      </w:r>
      <w:proofErr w:type="spellStart"/>
      <w:r w:rsidRPr="00651F29">
        <w:rPr>
          <w:rFonts w:ascii="Times New Roman" w:eastAsia="Times New Roman" w:hAnsi="Times New Roman"/>
          <w:bCs/>
          <w:kern w:val="1"/>
          <w:sz w:val="24"/>
          <w:szCs w:val="24"/>
          <w:lang w:eastAsia="zh-CN"/>
        </w:rPr>
        <w:t>және</w:t>
      </w:r>
      <w:proofErr w:type="spellEnd"/>
      <w:r w:rsidRPr="00651F29">
        <w:rPr>
          <w:rFonts w:ascii="Times New Roman" w:eastAsia="Times New Roman" w:hAnsi="Times New Roman"/>
          <w:bCs/>
          <w:kern w:val="1"/>
          <w:sz w:val="24"/>
          <w:szCs w:val="24"/>
          <w:lang w:eastAsia="zh-CN"/>
        </w:rPr>
        <w:t xml:space="preserve"> смарт-</w:t>
      </w:r>
      <w:proofErr w:type="spellStart"/>
      <w:r w:rsidRPr="00651F29">
        <w:rPr>
          <w:rFonts w:ascii="Times New Roman" w:eastAsia="Times New Roman" w:hAnsi="Times New Roman"/>
          <w:bCs/>
          <w:kern w:val="1"/>
          <w:sz w:val="24"/>
          <w:szCs w:val="24"/>
          <w:lang w:eastAsia="zh-CN"/>
        </w:rPr>
        <w:t>технологияларды</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дамытуға</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басымдық</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берілген</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Білім</w:t>
      </w:r>
      <w:proofErr w:type="spellEnd"/>
      <w:r w:rsidRPr="00651F29">
        <w:rPr>
          <w:rFonts w:ascii="Times New Roman" w:eastAsia="Times New Roman" w:hAnsi="Times New Roman"/>
          <w:bCs/>
          <w:kern w:val="1"/>
          <w:sz w:val="24"/>
          <w:szCs w:val="24"/>
          <w:lang w:eastAsia="zh-CN"/>
        </w:rPr>
        <w:t xml:space="preserve"> беру </w:t>
      </w:r>
      <w:proofErr w:type="spellStart"/>
      <w:r w:rsidRPr="00651F29">
        <w:rPr>
          <w:rFonts w:ascii="Times New Roman" w:eastAsia="Times New Roman" w:hAnsi="Times New Roman"/>
          <w:bCs/>
          <w:kern w:val="1"/>
          <w:sz w:val="24"/>
          <w:szCs w:val="24"/>
          <w:lang w:eastAsia="zh-CN"/>
        </w:rPr>
        <w:t>саласында</w:t>
      </w:r>
      <w:proofErr w:type="spellEnd"/>
      <w:r w:rsidRPr="00651F29">
        <w:rPr>
          <w:rFonts w:ascii="Times New Roman" w:eastAsia="Times New Roman" w:hAnsi="Times New Roman"/>
          <w:bCs/>
          <w:kern w:val="1"/>
          <w:sz w:val="24"/>
          <w:szCs w:val="24"/>
          <w:lang w:eastAsia="zh-CN"/>
        </w:rPr>
        <w:t xml:space="preserve"> ЖИ </w:t>
      </w:r>
      <w:proofErr w:type="spellStart"/>
      <w:r w:rsidRPr="00651F29">
        <w:rPr>
          <w:rFonts w:ascii="Times New Roman" w:eastAsia="Times New Roman" w:hAnsi="Times New Roman"/>
          <w:bCs/>
          <w:kern w:val="1"/>
          <w:sz w:val="24"/>
          <w:szCs w:val="24"/>
          <w:lang w:eastAsia="zh-CN"/>
        </w:rPr>
        <w:t>құралдарын</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пайдалану</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педагогтердің</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біліктілігін</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арттыру</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курстары</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арқылы</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енгізілуде</w:t>
      </w:r>
      <w:proofErr w:type="spellEnd"/>
      <w:r w:rsidRPr="00651F29">
        <w:rPr>
          <w:rFonts w:ascii="Times New Roman" w:eastAsia="Times New Roman" w:hAnsi="Times New Roman"/>
          <w:bCs/>
          <w:kern w:val="1"/>
          <w:sz w:val="24"/>
          <w:szCs w:val="24"/>
          <w:lang w:eastAsia="zh-CN"/>
        </w:rPr>
        <w:t>.</w:t>
      </w:r>
    </w:p>
    <w:p w14:paraId="55493470"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Cs/>
          <w:kern w:val="1"/>
          <w:sz w:val="24"/>
          <w:szCs w:val="24"/>
          <w:lang w:eastAsia="zh-CN"/>
        </w:rPr>
      </w:pPr>
      <w:r w:rsidRPr="00651F29">
        <w:rPr>
          <w:rFonts w:ascii="Times New Roman" w:eastAsia="Times New Roman" w:hAnsi="Times New Roman"/>
          <w:b/>
          <w:bCs/>
          <w:kern w:val="1"/>
          <w:sz w:val="24"/>
          <w:szCs w:val="24"/>
          <w:lang w:eastAsia="zh-CN"/>
        </w:rPr>
        <w:lastRenderedPageBreak/>
        <w:t xml:space="preserve">5. «Педагог </w:t>
      </w:r>
      <w:proofErr w:type="spellStart"/>
      <w:r w:rsidRPr="00651F29">
        <w:rPr>
          <w:rFonts w:ascii="Times New Roman" w:eastAsia="Times New Roman" w:hAnsi="Times New Roman"/>
          <w:b/>
          <w:bCs/>
          <w:kern w:val="1"/>
          <w:sz w:val="24"/>
          <w:szCs w:val="24"/>
          <w:lang w:eastAsia="zh-CN"/>
        </w:rPr>
        <w:t>мәртебесі</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туралы</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Заң</w:t>
      </w:r>
      <w:proofErr w:type="spellEnd"/>
      <w:r w:rsidRPr="00651F29">
        <w:rPr>
          <w:rFonts w:ascii="Times New Roman" w:eastAsia="Times New Roman" w:hAnsi="Times New Roman"/>
          <w:b/>
          <w:bCs/>
          <w:kern w:val="1"/>
          <w:sz w:val="24"/>
          <w:szCs w:val="24"/>
          <w:lang w:eastAsia="zh-CN"/>
        </w:rPr>
        <w:t xml:space="preserve"> (2019 ж.) </w:t>
      </w:r>
      <w:proofErr w:type="spellStart"/>
      <w:r w:rsidRPr="00651F29">
        <w:rPr>
          <w:rFonts w:ascii="Times New Roman" w:eastAsia="Times New Roman" w:hAnsi="Times New Roman"/>
          <w:bCs/>
          <w:kern w:val="1"/>
          <w:sz w:val="24"/>
          <w:szCs w:val="24"/>
          <w:lang w:eastAsia="zh-CN"/>
        </w:rPr>
        <w:t>Мұғалімдердің</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кәсіби</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дамуына</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жағдай</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жасау</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оның</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ішінде</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цифрлық</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білім</w:t>
      </w:r>
      <w:proofErr w:type="spellEnd"/>
      <w:r w:rsidRPr="00651F29">
        <w:rPr>
          <w:rFonts w:ascii="Times New Roman" w:eastAsia="Times New Roman" w:hAnsi="Times New Roman"/>
          <w:b/>
          <w:bCs/>
          <w:kern w:val="1"/>
          <w:sz w:val="24"/>
          <w:szCs w:val="24"/>
          <w:lang w:eastAsia="zh-CN"/>
        </w:rPr>
        <w:t xml:space="preserve"> беру </w:t>
      </w:r>
      <w:proofErr w:type="spellStart"/>
      <w:r w:rsidRPr="00651F29">
        <w:rPr>
          <w:rFonts w:ascii="Times New Roman" w:eastAsia="Times New Roman" w:hAnsi="Times New Roman"/>
          <w:b/>
          <w:bCs/>
          <w:kern w:val="1"/>
          <w:sz w:val="24"/>
          <w:szCs w:val="24"/>
          <w:lang w:eastAsia="zh-CN"/>
        </w:rPr>
        <w:t>құралдарын</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меңгеру</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мүмкіндігі</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қарастырылған</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Мұғалімдердің</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ақпараттық-коммуникациялық</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құзыреттілігі</w:t>
      </w:r>
      <w:proofErr w:type="spellEnd"/>
      <w:r w:rsidRPr="00651F29">
        <w:rPr>
          <w:rFonts w:ascii="Times New Roman" w:eastAsia="Times New Roman" w:hAnsi="Times New Roman"/>
          <w:bCs/>
          <w:kern w:val="1"/>
          <w:sz w:val="24"/>
          <w:szCs w:val="24"/>
          <w:lang w:eastAsia="zh-CN"/>
        </w:rPr>
        <w:t xml:space="preserve"> – </w:t>
      </w:r>
      <w:proofErr w:type="spellStart"/>
      <w:r w:rsidRPr="00651F29">
        <w:rPr>
          <w:rFonts w:ascii="Times New Roman" w:eastAsia="Times New Roman" w:hAnsi="Times New Roman"/>
          <w:bCs/>
          <w:kern w:val="1"/>
          <w:sz w:val="24"/>
          <w:szCs w:val="24"/>
          <w:lang w:eastAsia="zh-CN"/>
        </w:rPr>
        <w:t>кәсіби</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стандарттың</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негізгі</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бөлігі</w:t>
      </w:r>
      <w:proofErr w:type="spellEnd"/>
      <w:r w:rsidRPr="00651F29">
        <w:rPr>
          <w:rFonts w:ascii="Times New Roman" w:eastAsia="Times New Roman" w:hAnsi="Times New Roman"/>
          <w:bCs/>
          <w:kern w:val="1"/>
          <w:sz w:val="24"/>
          <w:szCs w:val="24"/>
          <w:lang w:eastAsia="zh-CN"/>
        </w:rPr>
        <w:t>.</w:t>
      </w:r>
    </w:p>
    <w:p w14:paraId="746D9522"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
          <w:bCs/>
          <w:kern w:val="1"/>
          <w:sz w:val="24"/>
          <w:szCs w:val="24"/>
          <w:lang w:eastAsia="zh-CN"/>
        </w:rPr>
      </w:pPr>
      <w:r w:rsidRPr="00651F29">
        <w:rPr>
          <w:rFonts w:ascii="Times New Roman" w:eastAsia="Times New Roman" w:hAnsi="Times New Roman"/>
          <w:b/>
          <w:bCs/>
          <w:kern w:val="1"/>
          <w:sz w:val="24"/>
          <w:szCs w:val="24"/>
          <w:lang w:eastAsia="zh-CN"/>
        </w:rPr>
        <w:t>6. «</w:t>
      </w:r>
      <w:proofErr w:type="spellStart"/>
      <w:r w:rsidRPr="00651F29">
        <w:rPr>
          <w:rFonts w:ascii="Times New Roman" w:eastAsia="Times New Roman" w:hAnsi="Times New Roman"/>
          <w:b/>
          <w:bCs/>
          <w:kern w:val="1"/>
          <w:sz w:val="24"/>
          <w:szCs w:val="24"/>
          <w:lang w:eastAsia="zh-CN"/>
        </w:rPr>
        <w:t>Қазақстан</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Республикасында</w:t>
      </w:r>
      <w:proofErr w:type="spellEnd"/>
      <w:r w:rsidRPr="00651F29">
        <w:rPr>
          <w:rFonts w:ascii="Times New Roman" w:eastAsia="Times New Roman" w:hAnsi="Times New Roman"/>
          <w:b/>
          <w:bCs/>
          <w:kern w:val="1"/>
          <w:sz w:val="24"/>
          <w:szCs w:val="24"/>
          <w:lang w:eastAsia="zh-CN"/>
        </w:rPr>
        <w:t xml:space="preserve"> адам </w:t>
      </w:r>
      <w:proofErr w:type="spellStart"/>
      <w:r w:rsidRPr="00651F29">
        <w:rPr>
          <w:rFonts w:ascii="Times New Roman" w:eastAsia="Times New Roman" w:hAnsi="Times New Roman"/>
          <w:b/>
          <w:bCs/>
          <w:kern w:val="1"/>
          <w:sz w:val="24"/>
          <w:szCs w:val="24"/>
          <w:lang w:eastAsia="zh-CN"/>
        </w:rPr>
        <w:t>құқықтары</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жөніндегі</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тұжырымдама</w:t>
      </w:r>
      <w:proofErr w:type="spellEnd"/>
      <w:r w:rsidRPr="00651F29">
        <w:rPr>
          <w:rFonts w:ascii="Times New Roman" w:eastAsia="Times New Roman" w:hAnsi="Times New Roman"/>
          <w:b/>
          <w:bCs/>
          <w:kern w:val="1"/>
          <w:sz w:val="24"/>
          <w:szCs w:val="24"/>
          <w:lang w:eastAsia="zh-CN"/>
        </w:rPr>
        <w:t xml:space="preserve">» (2022 ж.) </w:t>
      </w:r>
      <w:proofErr w:type="spellStart"/>
      <w:r w:rsidRPr="00651F29">
        <w:rPr>
          <w:rFonts w:ascii="Times New Roman" w:eastAsia="Times New Roman" w:hAnsi="Times New Roman"/>
          <w:bCs/>
          <w:kern w:val="1"/>
          <w:sz w:val="24"/>
          <w:szCs w:val="24"/>
          <w:lang w:eastAsia="zh-CN"/>
        </w:rPr>
        <w:t>Азаматтардың</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ақпаратқа</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қол</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жеткізу</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білім</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алу</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цифрлық</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ортада</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қауіпсіздігі</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негізгі</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құқық</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ретінде</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қарастырылады</w:t>
      </w:r>
      <w:proofErr w:type="spellEnd"/>
      <w:r w:rsidRPr="00651F29">
        <w:rPr>
          <w:rFonts w:ascii="Times New Roman" w:eastAsia="Times New Roman" w:hAnsi="Times New Roman"/>
          <w:b/>
          <w:bCs/>
          <w:kern w:val="1"/>
          <w:sz w:val="24"/>
          <w:szCs w:val="24"/>
          <w:lang w:eastAsia="zh-CN"/>
        </w:rPr>
        <w:t>.</w:t>
      </w:r>
    </w:p>
    <w:p w14:paraId="2AFF417F"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Cs/>
          <w:kern w:val="1"/>
          <w:sz w:val="24"/>
          <w:szCs w:val="24"/>
          <w:lang w:eastAsia="zh-CN"/>
        </w:rPr>
      </w:pPr>
      <w:proofErr w:type="spellStart"/>
      <w:r w:rsidRPr="00651F29">
        <w:rPr>
          <w:rFonts w:ascii="Times New Roman" w:eastAsia="Times New Roman" w:hAnsi="Times New Roman"/>
          <w:bCs/>
          <w:kern w:val="1"/>
          <w:sz w:val="24"/>
          <w:szCs w:val="24"/>
          <w:lang w:eastAsia="zh-CN"/>
        </w:rPr>
        <w:t>Заң</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үстемдігі</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қағидаты</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білім</w:t>
      </w:r>
      <w:proofErr w:type="spellEnd"/>
      <w:r w:rsidRPr="00651F29">
        <w:rPr>
          <w:rFonts w:ascii="Times New Roman" w:eastAsia="Times New Roman" w:hAnsi="Times New Roman"/>
          <w:bCs/>
          <w:kern w:val="1"/>
          <w:sz w:val="24"/>
          <w:szCs w:val="24"/>
          <w:lang w:eastAsia="zh-CN"/>
        </w:rPr>
        <w:t xml:space="preserve"> беру </w:t>
      </w:r>
      <w:proofErr w:type="spellStart"/>
      <w:r w:rsidRPr="00651F29">
        <w:rPr>
          <w:rFonts w:ascii="Times New Roman" w:eastAsia="Times New Roman" w:hAnsi="Times New Roman"/>
          <w:bCs/>
          <w:kern w:val="1"/>
          <w:sz w:val="24"/>
          <w:szCs w:val="24"/>
          <w:lang w:eastAsia="zh-CN"/>
        </w:rPr>
        <w:t>жүйесінде</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тең</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мүмкіндік</w:t>
      </w:r>
      <w:proofErr w:type="spellEnd"/>
      <w:r w:rsidRPr="00651F29">
        <w:rPr>
          <w:rFonts w:ascii="Times New Roman" w:eastAsia="Times New Roman" w:hAnsi="Times New Roman"/>
          <w:bCs/>
          <w:kern w:val="1"/>
          <w:sz w:val="24"/>
          <w:szCs w:val="24"/>
          <w:lang w:eastAsia="zh-CN"/>
        </w:rPr>
        <w:t xml:space="preserve"> пен </w:t>
      </w:r>
      <w:proofErr w:type="spellStart"/>
      <w:r w:rsidRPr="00651F29">
        <w:rPr>
          <w:rFonts w:ascii="Times New Roman" w:eastAsia="Times New Roman" w:hAnsi="Times New Roman"/>
          <w:bCs/>
          <w:kern w:val="1"/>
          <w:sz w:val="24"/>
          <w:szCs w:val="24"/>
          <w:lang w:eastAsia="zh-CN"/>
        </w:rPr>
        <w:t>әділдікті</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қамтамасыз</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етуді</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көздейді</w:t>
      </w:r>
      <w:proofErr w:type="spellEnd"/>
      <w:r w:rsidRPr="00651F29">
        <w:rPr>
          <w:rFonts w:ascii="Times New Roman" w:eastAsia="Times New Roman" w:hAnsi="Times New Roman"/>
          <w:bCs/>
          <w:kern w:val="1"/>
          <w:sz w:val="24"/>
          <w:szCs w:val="24"/>
          <w:lang w:eastAsia="zh-CN"/>
        </w:rPr>
        <w:t>.</w:t>
      </w:r>
    </w:p>
    <w:p w14:paraId="1D8080A0"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
          <w:bCs/>
          <w:kern w:val="1"/>
          <w:sz w:val="24"/>
          <w:szCs w:val="24"/>
          <w:lang w:eastAsia="zh-CN"/>
        </w:rPr>
      </w:pPr>
      <w:r w:rsidRPr="00651F29">
        <w:rPr>
          <w:rFonts w:ascii="Times New Roman" w:eastAsia="Times New Roman" w:hAnsi="Times New Roman"/>
          <w:b/>
          <w:bCs/>
          <w:kern w:val="1"/>
          <w:sz w:val="24"/>
          <w:szCs w:val="24"/>
          <w:lang w:eastAsia="zh-CN"/>
        </w:rPr>
        <w:t>7. «</w:t>
      </w:r>
      <w:proofErr w:type="spellStart"/>
      <w:r w:rsidRPr="00651F29">
        <w:rPr>
          <w:rFonts w:ascii="Times New Roman" w:eastAsia="Times New Roman" w:hAnsi="Times New Roman"/>
          <w:b/>
          <w:bCs/>
          <w:kern w:val="1"/>
          <w:sz w:val="24"/>
          <w:szCs w:val="24"/>
          <w:lang w:eastAsia="zh-CN"/>
        </w:rPr>
        <w:t>Әділетті</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Қазақстан</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үшін</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бәріне</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бірдей</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мүмкіндік</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бәріне</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ортақ</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игілік</w:t>
      </w:r>
      <w:proofErr w:type="spellEnd"/>
      <w:r w:rsidRPr="00651F29">
        <w:rPr>
          <w:rFonts w:ascii="Times New Roman" w:eastAsia="Times New Roman" w:hAnsi="Times New Roman"/>
          <w:b/>
          <w:bCs/>
          <w:kern w:val="1"/>
          <w:sz w:val="24"/>
          <w:szCs w:val="24"/>
          <w:lang w:eastAsia="zh-CN"/>
        </w:rPr>
        <w:t xml:space="preserve">» – 2025 </w:t>
      </w:r>
      <w:proofErr w:type="spellStart"/>
      <w:r w:rsidRPr="00651F29">
        <w:rPr>
          <w:rFonts w:ascii="Times New Roman" w:eastAsia="Times New Roman" w:hAnsi="Times New Roman"/>
          <w:b/>
          <w:bCs/>
          <w:kern w:val="1"/>
          <w:sz w:val="24"/>
          <w:szCs w:val="24"/>
          <w:lang w:eastAsia="zh-CN"/>
        </w:rPr>
        <w:t>жылғы</w:t>
      </w:r>
      <w:proofErr w:type="spellEnd"/>
      <w:r w:rsidRPr="00651F29">
        <w:rPr>
          <w:rFonts w:ascii="Times New Roman" w:eastAsia="Times New Roman" w:hAnsi="Times New Roman"/>
          <w:b/>
          <w:bCs/>
          <w:kern w:val="1"/>
          <w:sz w:val="24"/>
          <w:szCs w:val="24"/>
          <w:lang w:eastAsia="zh-CN"/>
        </w:rPr>
        <w:t xml:space="preserve"> Президент </w:t>
      </w:r>
      <w:proofErr w:type="spellStart"/>
      <w:r w:rsidRPr="00651F29">
        <w:rPr>
          <w:rFonts w:ascii="Times New Roman" w:eastAsia="Times New Roman" w:hAnsi="Times New Roman"/>
          <w:b/>
          <w:bCs/>
          <w:kern w:val="1"/>
          <w:sz w:val="24"/>
          <w:szCs w:val="24"/>
          <w:lang w:eastAsia="zh-CN"/>
        </w:rPr>
        <w:t>Жолдауы</w:t>
      </w:r>
      <w:proofErr w:type="spellEnd"/>
      <w:r w:rsidRPr="00651F29">
        <w:rPr>
          <w:rFonts w:ascii="Times New Roman" w:eastAsia="Times New Roman" w:hAnsi="Times New Roman"/>
          <w:b/>
          <w:bCs/>
          <w:kern w:val="1"/>
          <w:sz w:val="24"/>
          <w:szCs w:val="24"/>
          <w:lang w:eastAsia="zh-CN"/>
        </w:rPr>
        <w:t xml:space="preserve"> (8 </w:t>
      </w:r>
      <w:proofErr w:type="spellStart"/>
      <w:r w:rsidRPr="00651F29">
        <w:rPr>
          <w:rFonts w:ascii="Times New Roman" w:eastAsia="Times New Roman" w:hAnsi="Times New Roman"/>
          <w:b/>
          <w:bCs/>
          <w:kern w:val="1"/>
          <w:sz w:val="24"/>
          <w:szCs w:val="24"/>
          <w:lang w:eastAsia="zh-CN"/>
        </w:rPr>
        <w:t>қыркүйек</w:t>
      </w:r>
      <w:proofErr w:type="spellEnd"/>
      <w:r w:rsidRPr="00651F29">
        <w:rPr>
          <w:rFonts w:ascii="Times New Roman" w:eastAsia="Times New Roman" w:hAnsi="Times New Roman"/>
          <w:b/>
          <w:bCs/>
          <w:kern w:val="1"/>
          <w:sz w:val="24"/>
          <w:szCs w:val="24"/>
          <w:lang w:eastAsia="zh-CN"/>
        </w:rPr>
        <w:t xml:space="preserve"> 2025 ж.) </w:t>
      </w:r>
      <w:proofErr w:type="spellStart"/>
      <w:r w:rsidRPr="00651F29">
        <w:rPr>
          <w:rFonts w:ascii="Times New Roman" w:eastAsia="Times New Roman" w:hAnsi="Times New Roman"/>
          <w:bCs/>
          <w:kern w:val="1"/>
          <w:sz w:val="24"/>
          <w:szCs w:val="24"/>
          <w:lang w:eastAsia="zh-CN"/>
        </w:rPr>
        <w:t>Білім</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беруде</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цифрландыруды</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жеделдету</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мұғалімдердің</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кәсіби</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дамуын</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жаңа</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технологиялармен</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ұштастыру</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міндеті</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қойылды</w:t>
      </w:r>
      <w:proofErr w:type="spellEnd"/>
      <w:r w:rsidRPr="00651F29">
        <w:rPr>
          <w:rFonts w:ascii="Times New Roman" w:eastAsia="Times New Roman" w:hAnsi="Times New Roman"/>
          <w:b/>
          <w:bCs/>
          <w:kern w:val="1"/>
          <w:sz w:val="24"/>
          <w:szCs w:val="24"/>
          <w:lang w:eastAsia="zh-CN"/>
        </w:rPr>
        <w:t>.</w:t>
      </w:r>
    </w:p>
    <w:p w14:paraId="65D34BA5"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
          <w:bCs/>
          <w:kern w:val="1"/>
          <w:sz w:val="24"/>
          <w:szCs w:val="24"/>
          <w:lang w:eastAsia="zh-CN"/>
        </w:rPr>
      </w:pPr>
      <w:proofErr w:type="spellStart"/>
      <w:r w:rsidRPr="00651F29">
        <w:rPr>
          <w:rFonts w:ascii="Times New Roman" w:eastAsia="Times New Roman" w:hAnsi="Times New Roman"/>
          <w:bCs/>
          <w:kern w:val="1"/>
          <w:sz w:val="24"/>
          <w:szCs w:val="24"/>
          <w:lang w:eastAsia="zh-CN"/>
        </w:rPr>
        <w:t>Жасанды</w:t>
      </w:r>
      <w:proofErr w:type="spellEnd"/>
      <w:r w:rsidRPr="00651F29">
        <w:rPr>
          <w:rFonts w:ascii="Times New Roman" w:eastAsia="Times New Roman" w:hAnsi="Times New Roman"/>
          <w:bCs/>
          <w:kern w:val="1"/>
          <w:sz w:val="24"/>
          <w:szCs w:val="24"/>
          <w:lang w:eastAsia="zh-CN"/>
        </w:rPr>
        <w:t xml:space="preserve"> интеллект </w:t>
      </w:r>
      <w:proofErr w:type="spellStart"/>
      <w:r w:rsidRPr="00651F29">
        <w:rPr>
          <w:rFonts w:ascii="Times New Roman" w:eastAsia="Times New Roman" w:hAnsi="Times New Roman"/>
          <w:bCs/>
          <w:kern w:val="1"/>
          <w:sz w:val="24"/>
          <w:szCs w:val="24"/>
          <w:lang w:eastAsia="zh-CN"/>
        </w:rPr>
        <w:t>құралдарын</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білім</w:t>
      </w:r>
      <w:proofErr w:type="spellEnd"/>
      <w:r w:rsidRPr="00651F29">
        <w:rPr>
          <w:rFonts w:ascii="Times New Roman" w:eastAsia="Times New Roman" w:hAnsi="Times New Roman"/>
          <w:bCs/>
          <w:kern w:val="1"/>
          <w:sz w:val="24"/>
          <w:szCs w:val="24"/>
          <w:lang w:eastAsia="zh-CN"/>
        </w:rPr>
        <w:t xml:space="preserve"> беру </w:t>
      </w:r>
      <w:proofErr w:type="spellStart"/>
      <w:r w:rsidRPr="00651F29">
        <w:rPr>
          <w:rFonts w:ascii="Times New Roman" w:eastAsia="Times New Roman" w:hAnsi="Times New Roman"/>
          <w:bCs/>
          <w:kern w:val="1"/>
          <w:sz w:val="24"/>
          <w:szCs w:val="24"/>
          <w:lang w:eastAsia="zh-CN"/>
        </w:rPr>
        <w:t>жүйесіне</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енгізу</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арқылы</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оқыту</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сапасын</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арттыру</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мәселесі</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ерекше</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аталды</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Заң</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үстемдігін</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нығайту</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жемқорлық</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тәуекелдерін</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төмендету</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үшін</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барлық</w:t>
      </w:r>
      <w:proofErr w:type="spellEnd"/>
      <w:r w:rsidRPr="00651F29">
        <w:rPr>
          <w:rFonts w:ascii="Times New Roman" w:eastAsia="Times New Roman" w:hAnsi="Times New Roman"/>
          <w:b/>
          <w:bCs/>
          <w:kern w:val="1"/>
          <w:sz w:val="24"/>
          <w:szCs w:val="24"/>
          <w:lang w:eastAsia="zh-CN"/>
        </w:rPr>
        <w:t xml:space="preserve"> салада </w:t>
      </w:r>
      <w:proofErr w:type="spellStart"/>
      <w:r w:rsidRPr="00651F29">
        <w:rPr>
          <w:rFonts w:ascii="Times New Roman" w:eastAsia="Times New Roman" w:hAnsi="Times New Roman"/>
          <w:b/>
          <w:bCs/>
          <w:kern w:val="1"/>
          <w:sz w:val="24"/>
          <w:szCs w:val="24"/>
          <w:lang w:eastAsia="zh-CN"/>
        </w:rPr>
        <w:t>ашық</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цифрлық</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шешімдер</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қолдану</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қажеттігі</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айтылды</w:t>
      </w:r>
      <w:proofErr w:type="spellEnd"/>
      <w:r w:rsidRPr="00651F29">
        <w:rPr>
          <w:rFonts w:ascii="Times New Roman" w:eastAsia="Times New Roman" w:hAnsi="Times New Roman"/>
          <w:b/>
          <w:bCs/>
          <w:kern w:val="1"/>
          <w:sz w:val="24"/>
          <w:szCs w:val="24"/>
          <w:lang w:eastAsia="zh-CN"/>
        </w:rPr>
        <w:t>.</w:t>
      </w:r>
    </w:p>
    <w:p w14:paraId="7609EAC1"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Cs/>
          <w:kern w:val="1"/>
          <w:sz w:val="24"/>
          <w:szCs w:val="24"/>
          <w:lang w:eastAsia="zh-CN"/>
        </w:rPr>
      </w:pPr>
      <w:r w:rsidRPr="00651F29">
        <w:rPr>
          <w:rFonts w:ascii="Times New Roman" w:eastAsia="Times New Roman" w:hAnsi="Times New Roman"/>
          <w:b/>
          <w:bCs/>
          <w:kern w:val="1"/>
          <w:sz w:val="24"/>
          <w:szCs w:val="24"/>
          <w:lang w:eastAsia="zh-CN"/>
        </w:rPr>
        <w:t xml:space="preserve">8. </w:t>
      </w:r>
      <w:proofErr w:type="spellStart"/>
      <w:r w:rsidRPr="00651F29">
        <w:rPr>
          <w:rFonts w:ascii="Times New Roman" w:eastAsia="Times New Roman" w:hAnsi="Times New Roman"/>
          <w:b/>
          <w:bCs/>
          <w:kern w:val="1"/>
          <w:sz w:val="24"/>
          <w:szCs w:val="24"/>
          <w:lang w:eastAsia="zh-CN"/>
        </w:rPr>
        <w:t>Халықаралық</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құжаттар</w:t>
      </w:r>
      <w:proofErr w:type="spellEnd"/>
      <w:r w:rsidRPr="00651F29">
        <w:rPr>
          <w:rFonts w:ascii="Times New Roman" w:eastAsia="Times New Roman" w:hAnsi="Times New Roman"/>
          <w:b/>
          <w:bCs/>
          <w:kern w:val="1"/>
          <w:sz w:val="24"/>
          <w:szCs w:val="24"/>
          <w:lang w:eastAsia="zh-CN"/>
        </w:rPr>
        <w:t xml:space="preserve"> ЮНЕСКО-</w:t>
      </w:r>
      <w:proofErr w:type="spellStart"/>
      <w:r w:rsidRPr="00651F29">
        <w:rPr>
          <w:rFonts w:ascii="Times New Roman" w:eastAsia="Times New Roman" w:hAnsi="Times New Roman"/>
          <w:b/>
          <w:bCs/>
          <w:kern w:val="1"/>
          <w:sz w:val="24"/>
          <w:szCs w:val="24"/>
          <w:lang w:eastAsia="zh-CN"/>
        </w:rPr>
        <w:t>ның</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Білім</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беруді</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цифрландыру</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жөніндегі</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ұсынымдары</w:t>
      </w:r>
      <w:proofErr w:type="spellEnd"/>
      <w:r w:rsidRPr="00651F29">
        <w:rPr>
          <w:rFonts w:ascii="Times New Roman" w:eastAsia="Times New Roman" w:hAnsi="Times New Roman"/>
          <w:b/>
          <w:bCs/>
          <w:kern w:val="1"/>
          <w:sz w:val="24"/>
          <w:szCs w:val="24"/>
          <w:lang w:eastAsia="zh-CN"/>
        </w:rPr>
        <w:t>» (2021 ж.)</w:t>
      </w:r>
      <w:r w:rsidRPr="00651F29">
        <w:rPr>
          <w:rFonts w:ascii="Times New Roman" w:eastAsia="Times New Roman" w:hAnsi="Times New Roman"/>
          <w:bCs/>
          <w:kern w:val="1"/>
          <w:sz w:val="24"/>
          <w:szCs w:val="24"/>
          <w:lang w:eastAsia="zh-CN"/>
        </w:rPr>
        <w:t xml:space="preserve"> – </w:t>
      </w:r>
      <w:proofErr w:type="spellStart"/>
      <w:r w:rsidRPr="00651F29">
        <w:rPr>
          <w:rFonts w:ascii="Times New Roman" w:eastAsia="Times New Roman" w:hAnsi="Times New Roman"/>
          <w:bCs/>
          <w:kern w:val="1"/>
          <w:sz w:val="24"/>
          <w:szCs w:val="24"/>
          <w:lang w:eastAsia="zh-CN"/>
        </w:rPr>
        <w:t>білім</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алушылардың</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тең</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құқығы</w:t>
      </w:r>
      <w:proofErr w:type="spellEnd"/>
      <w:r w:rsidRPr="00651F29">
        <w:rPr>
          <w:rFonts w:ascii="Times New Roman" w:eastAsia="Times New Roman" w:hAnsi="Times New Roman"/>
          <w:bCs/>
          <w:kern w:val="1"/>
          <w:sz w:val="24"/>
          <w:szCs w:val="24"/>
          <w:lang w:eastAsia="zh-CN"/>
        </w:rPr>
        <w:t xml:space="preserve"> мен </w:t>
      </w:r>
      <w:proofErr w:type="spellStart"/>
      <w:r w:rsidRPr="00651F29">
        <w:rPr>
          <w:rFonts w:ascii="Times New Roman" w:eastAsia="Times New Roman" w:hAnsi="Times New Roman"/>
          <w:bCs/>
          <w:kern w:val="1"/>
          <w:sz w:val="24"/>
          <w:szCs w:val="24"/>
          <w:lang w:eastAsia="zh-CN"/>
        </w:rPr>
        <w:t>цифрлық</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ортада</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қауіпсіздігін</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қамтамасыз</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ету</w:t>
      </w:r>
      <w:proofErr w:type="spellEnd"/>
      <w:r w:rsidRPr="00651F29">
        <w:rPr>
          <w:rFonts w:ascii="Times New Roman" w:eastAsia="Times New Roman" w:hAnsi="Times New Roman"/>
          <w:bCs/>
          <w:kern w:val="1"/>
          <w:sz w:val="24"/>
          <w:szCs w:val="24"/>
          <w:lang w:eastAsia="zh-CN"/>
        </w:rPr>
        <w:t xml:space="preserve">. </w:t>
      </w:r>
      <w:r w:rsidRPr="00651F29">
        <w:rPr>
          <w:rFonts w:ascii="Times New Roman" w:eastAsia="Times New Roman" w:hAnsi="Times New Roman"/>
          <w:b/>
          <w:bCs/>
          <w:kern w:val="1"/>
          <w:sz w:val="24"/>
          <w:szCs w:val="24"/>
          <w:lang w:eastAsia="zh-CN"/>
        </w:rPr>
        <w:t>БҰҰ-</w:t>
      </w:r>
      <w:proofErr w:type="spellStart"/>
      <w:r w:rsidRPr="00651F29">
        <w:rPr>
          <w:rFonts w:ascii="Times New Roman" w:eastAsia="Times New Roman" w:hAnsi="Times New Roman"/>
          <w:b/>
          <w:bCs/>
          <w:kern w:val="1"/>
          <w:sz w:val="24"/>
          <w:szCs w:val="24"/>
          <w:lang w:eastAsia="zh-CN"/>
        </w:rPr>
        <w:t>ның</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Тұрақты</w:t>
      </w:r>
      <w:proofErr w:type="spellEnd"/>
      <w:r w:rsidRPr="00651F29">
        <w:rPr>
          <w:rFonts w:ascii="Times New Roman" w:eastAsia="Times New Roman" w:hAnsi="Times New Roman"/>
          <w:b/>
          <w:bCs/>
          <w:kern w:val="1"/>
          <w:sz w:val="24"/>
          <w:szCs w:val="24"/>
          <w:lang w:eastAsia="zh-CN"/>
        </w:rPr>
        <w:t xml:space="preserve"> даму </w:t>
      </w:r>
      <w:proofErr w:type="spellStart"/>
      <w:r w:rsidRPr="00651F29">
        <w:rPr>
          <w:rFonts w:ascii="Times New Roman" w:eastAsia="Times New Roman" w:hAnsi="Times New Roman"/>
          <w:b/>
          <w:bCs/>
          <w:kern w:val="1"/>
          <w:sz w:val="24"/>
          <w:szCs w:val="24"/>
          <w:lang w:eastAsia="zh-CN"/>
        </w:rPr>
        <w:t>мақсаттары</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SDGs</w:t>
      </w:r>
      <w:proofErr w:type="spellEnd"/>
      <w:r w:rsidRPr="00651F29">
        <w:rPr>
          <w:rFonts w:ascii="Times New Roman" w:eastAsia="Times New Roman" w:hAnsi="Times New Roman"/>
          <w:b/>
          <w:bCs/>
          <w:kern w:val="1"/>
          <w:sz w:val="24"/>
          <w:szCs w:val="24"/>
          <w:lang w:eastAsia="zh-CN"/>
        </w:rPr>
        <w:t>, 4-мақсат)</w:t>
      </w:r>
      <w:r w:rsidRPr="00651F29">
        <w:rPr>
          <w:rFonts w:ascii="Times New Roman" w:eastAsia="Times New Roman" w:hAnsi="Times New Roman"/>
          <w:bCs/>
          <w:kern w:val="1"/>
          <w:sz w:val="24"/>
          <w:szCs w:val="24"/>
          <w:lang w:eastAsia="zh-CN"/>
        </w:rPr>
        <w:t xml:space="preserve"> – </w:t>
      </w:r>
      <w:proofErr w:type="spellStart"/>
      <w:r w:rsidRPr="00651F29">
        <w:rPr>
          <w:rFonts w:ascii="Times New Roman" w:eastAsia="Times New Roman" w:hAnsi="Times New Roman"/>
          <w:bCs/>
          <w:kern w:val="1"/>
          <w:sz w:val="24"/>
          <w:szCs w:val="24"/>
          <w:lang w:eastAsia="zh-CN"/>
        </w:rPr>
        <w:t>барлығына</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инклюзивті</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және</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сапалы</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білім</w:t>
      </w:r>
      <w:proofErr w:type="spellEnd"/>
      <w:r w:rsidRPr="00651F29">
        <w:rPr>
          <w:rFonts w:ascii="Times New Roman" w:eastAsia="Times New Roman" w:hAnsi="Times New Roman"/>
          <w:bCs/>
          <w:kern w:val="1"/>
          <w:sz w:val="24"/>
          <w:szCs w:val="24"/>
          <w:lang w:eastAsia="zh-CN"/>
        </w:rPr>
        <w:t xml:space="preserve"> беру, </w:t>
      </w:r>
      <w:proofErr w:type="spellStart"/>
      <w:r w:rsidRPr="00651F29">
        <w:rPr>
          <w:rFonts w:ascii="Times New Roman" w:eastAsia="Times New Roman" w:hAnsi="Times New Roman"/>
          <w:bCs/>
          <w:kern w:val="1"/>
          <w:sz w:val="24"/>
          <w:szCs w:val="24"/>
          <w:lang w:eastAsia="zh-CN"/>
        </w:rPr>
        <w:t>өмір</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бойы</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оқуға</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жағдай</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жасау</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Қазақстан</w:t>
      </w:r>
      <w:proofErr w:type="spellEnd"/>
      <w:r w:rsidRPr="00651F29">
        <w:rPr>
          <w:rFonts w:ascii="Times New Roman" w:eastAsia="Times New Roman" w:hAnsi="Times New Roman"/>
          <w:bCs/>
          <w:kern w:val="1"/>
          <w:sz w:val="24"/>
          <w:szCs w:val="24"/>
          <w:lang w:eastAsia="zh-CN"/>
        </w:rPr>
        <w:t xml:space="preserve"> осы </w:t>
      </w:r>
      <w:proofErr w:type="spellStart"/>
      <w:r w:rsidRPr="00651F29">
        <w:rPr>
          <w:rFonts w:ascii="Times New Roman" w:eastAsia="Times New Roman" w:hAnsi="Times New Roman"/>
          <w:bCs/>
          <w:kern w:val="1"/>
          <w:sz w:val="24"/>
          <w:szCs w:val="24"/>
          <w:lang w:eastAsia="zh-CN"/>
        </w:rPr>
        <w:t>халықаралық</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нормаларды</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ұлттық</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білім</w:t>
      </w:r>
      <w:proofErr w:type="spellEnd"/>
      <w:r w:rsidRPr="00651F29">
        <w:rPr>
          <w:rFonts w:ascii="Times New Roman" w:eastAsia="Times New Roman" w:hAnsi="Times New Roman"/>
          <w:bCs/>
          <w:kern w:val="1"/>
          <w:sz w:val="24"/>
          <w:szCs w:val="24"/>
          <w:lang w:eastAsia="zh-CN"/>
        </w:rPr>
        <w:t xml:space="preserve"> беру </w:t>
      </w:r>
      <w:proofErr w:type="spellStart"/>
      <w:r w:rsidRPr="00651F29">
        <w:rPr>
          <w:rFonts w:ascii="Times New Roman" w:eastAsia="Times New Roman" w:hAnsi="Times New Roman"/>
          <w:bCs/>
          <w:kern w:val="1"/>
          <w:sz w:val="24"/>
          <w:szCs w:val="24"/>
          <w:lang w:eastAsia="zh-CN"/>
        </w:rPr>
        <w:t>жүйесіне</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енгізуде</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Қазіргі</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қолданыстағы</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заңнамалар</w:t>
      </w:r>
      <w:proofErr w:type="spellEnd"/>
      <w:r w:rsidRPr="00651F29">
        <w:rPr>
          <w:rFonts w:ascii="Times New Roman" w:eastAsia="Times New Roman" w:hAnsi="Times New Roman"/>
          <w:bCs/>
          <w:kern w:val="1"/>
          <w:sz w:val="24"/>
          <w:szCs w:val="24"/>
          <w:lang w:eastAsia="zh-CN"/>
        </w:rPr>
        <w:t xml:space="preserve"> мен </w:t>
      </w:r>
      <w:proofErr w:type="spellStart"/>
      <w:r w:rsidRPr="00651F29">
        <w:rPr>
          <w:rFonts w:ascii="Times New Roman" w:eastAsia="Times New Roman" w:hAnsi="Times New Roman"/>
          <w:bCs/>
          <w:kern w:val="1"/>
          <w:sz w:val="24"/>
          <w:szCs w:val="24"/>
          <w:lang w:eastAsia="zh-CN"/>
        </w:rPr>
        <w:t>нормативтік-құқықтық</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құжаттар</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білім</w:t>
      </w:r>
      <w:proofErr w:type="spellEnd"/>
      <w:r w:rsidRPr="00651F29">
        <w:rPr>
          <w:rFonts w:ascii="Times New Roman" w:eastAsia="Times New Roman" w:hAnsi="Times New Roman"/>
          <w:bCs/>
          <w:kern w:val="1"/>
          <w:sz w:val="24"/>
          <w:szCs w:val="24"/>
          <w:lang w:eastAsia="zh-CN"/>
        </w:rPr>
        <w:t xml:space="preserve"> беру </w:t>
      </w:r>
      <w:proofErr w:type="spellStart"/>
      <w:r w:rsidRPr="00651F29">
        <w:rPr>
          <w:rFonts w:ascii="Times New Roman" w:eastAsia="Times New Roman" w:hAnsi="Times New Roman"/>
          <w:bCs/>
          <w:kern w:val="1"/>
          <w:sz w:val="24"/>
          <w:szCs w:val="24"/>
          <w:lang w:eastAsia="zh-CN"/>
        </w:rPr>
        <w:t>жүйесін</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цифрландыруды</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жасанды</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интеллектті</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енгізуді</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және</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заң</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үстемдігін</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қамтамасыз</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етуді</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басты</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бағыт</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ретінде</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белгілейді</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Мұғалімдер</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үшін</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бұл</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цифрлық</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сауаттылықты</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арттыру</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оқушыларға</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құқықтық</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мәдениет</w:t>
      </w:r>
      <w:proofErr w:type="spellEnd"/>
      <w:r w:rsidRPr="00651F29">
        <w:rPr>
          <w:rFonts w:ascii="Times New Roman" w:eastAsia="Times New Roman" w:hAnsi="Times New Roman"/>
          <w:bCs/>
          <w:kern w:val="1"/>
          <w:sz w:val="24"/>
          <w:szCs w:val="24"/>
          <w:lang w:eastAsia="zh-CN"/>
        </w:rPr>
        <w:t xml:space="preserve"> пен </w:t>
      </w:r>
      <w:proofErr w:type="spellStart"/>
      <w:r w:rsidRPr="00651F29">
        <w:rPr>
          <w:rFonts w:ascii="Times New Roman" w:eastAsia="Times New Roman" w:hAnsi="Times New Roman"/>
          <w:bCs/>
          <w:kern w:val="1"/>
          <w:sz w:val="24"/>
          <w:szCs w:val="24"/>
          <w:lang w:eastAsia="zh-CN"/>
        </w:rPr>
        <w:t>цифрлық</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мәдениетті</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қатар</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үйрету</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заманауи</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технологияларды</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әдістемелік</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тұрғыда</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қолдану</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білім</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алуда</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теңдік</w:t>
      </w:r>
      <w:proofErr w:type="spellEnd"/>
      <w:r w:rsidRPr="00651F29">
        <w:rPr>
          <w:rFonts w:ascii="Times New Roman" w:eastAsia="Times New Roman" w:hAnsi="Times New Roman"/>
          <w:bCs/>
          <w:kern w:val="1"/>
          <w:sz w:val="24"/>
          <w:szCs w:val="24"/>
          <w:lang w:eastAsia="zh-CN"/>
        </w:rPr>
        <w:t xml:space="preserve"> пен </w:t>
      </w:r>
      <w:proofErr w:type="spellStart"/>
      <w:r w:rsidRPr="00651F29">
        <w:rPr>
          <w:rFonts w:ascii="Times New Roman" w:eastAsia="Times New Roman" w:hAnsi="Times New Roman"/>
          <w:bCs/>
          <w:kern w:val="1"/>
          <w:sz w:val="24"/>
          <w:szCs w:val="24"/>
          <w:lang w:eastAsia="zh-CN"/>
        </w:rPr>
        <w:t>әділдік</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қағидаттарын</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жүзеге</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асыру</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міндеттерін</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жүктейді</w:t>
      </w:r>
      <w:proofErr w:type="spellEnd"/>
      <w:r w:rsidRPr="00651F29">
        <w:rPr>
          <w:rFonts w:ascii="Times New Roman" w:eastAsia="Times New Roman" w:hAnsi="Times New Roman"/>
          <w:bCs/>
          <w:kern w:val="1"/>
          <w:sz w:val="24"/>
          <w:szCs w:val="24"/>
          <w:lang w:eastAsia="zh-CN"/>
        </w:rPr>
        <w:t>.</w:t>
      </w:r>
    </w:p>
    <w:p w14:paraId="757FEAF1"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eastAsia="zh-CN"/>
        </w:rPr>
      </w:pPr>
      <w:proofErr w:type="spellStart"/>
      <w:r w:rsidRPr="00651F29">
        <w:rPr>
          <w:rFonts w:ascii="Times New Roman" w:eastAsia="Times New Roman" w:hAnsi="Times New Roman"/>
          <w:kern w:val="1"/>
          <w:sz w:val="24"/>
          <w:szCs w:val="24"/>
          <w:lang w:eastAsia="zh-CN"/>
        </w:rPr>
        <w:t>Жаңа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технологиялар</w:t>
      </w:r>
      <w:proofErr w:type="spellEnd"/>
      <w:r w:rsidRPr="00651F29">
        <w:rPr>
          <w:rFonts w:ascii="Times New Roman" w:eastAsia="Times New Roman" w:hAnsi="Times New Roman"/>
          <w:kern w:val="1"/>
          <w:sz w:val="24"/>
          <w:szCs w:val="24"/>
          <w:lang w:eastAsia="zh-CN"/>
        </w:rPr>
        <w:t xml:space="preserve"> мен </w:t>
      </w:r>
      <w:proofErr w:type="spellStart"/>
      <w:r w:rsidRPr="00651F29">
        <w:rPr>
          <w:rFonts w:ascii="Times New Roman" w:eastAsia="Times New Roman" w:hAnsi="Times New Roman"/>
          <w:kern w:val="1"/>
          <w:sz w:val="24"/>
          <w:szCs w:val="24"/>
          <w:lang w:eastAsia="zh-CN"/>
        </w:rPr>
        <w:t>құқықтық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реформалар</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жасанды</w:t>
      </w:r>
      <w:proofErr w:type="spellEnd"/>
      <w:r w:rsidRPr="00651F29">
        <w:rPr>
          <w:rFonts w:ascii="Times New Roman" w:eastAsia="Times New Roman" w:hAnsi="Times New Roman"/>
          <w:kern w:val="1"/>
          <w:sz w:val="24"/>
          <w:szCs w:val="24"/>
          <w:lang w:eastAsia="zh-CN"/>
        </w:rPr>
        <w:t xml:space="preserve"> интеллект, </w:t>
      </w:r>
      <w:proofErr w:type="spellStart"/>
      <w:r w:rsidRPr="00651F29">
        <w:rPr>
          <w:rFonts w:ascii="Times New Roman" w:eastAsia="Times New Roman" w:hAnsi="Times New Roman"/>
          <w:kern w:val="1"/>
          <w:sz w:val="24"/>
          <w:szCs w:val="24"/>
          <w:lang w:eastAsia="zh-CN"/>
        </w:rPr>
        <w:t>цифрландыру</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заң</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үстемдігі</w:t>
      </w:r>
      <w:proofErr w:type="spellEnd"/>
      <w:r w:rsidRPr="00651F29">
        <w:rPr>
          <w:rFonts w:ascii="Times New Roman" w:eastAsia="Times New Roman" w:hAnsi="Times New Roman"/>
          <w:kern w:val="1"/>
          <w:sz w:val="24"/>
          <w:szCs w:val="24"/>
          <w:lang w:eastAsia="zh-CN"/>
        </w:rPr>
        <w:t>:</w:t>
      </w:r>
    </w:p>
    <w:p w14:paraId="47651111"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
          <w:bCs/>
          <w:color w:val="F2F2F2"/>
          <w:sz w:val="24"/>
          <w:szCs w:val="24"/>
        </w:rPr>
      </w:pPr>
      <w:r w:rsidRPr="00651F29">
        <w:rPr>
          <w:rFonts w:ascii="Times New Roman" w:eastAsia="Times New Roman" w:hAnsi="Times New Roman"/>
          <w:b/>
          <w:bCs/>
          <w:color w:val="F2F2F2"/>
          <w:sz w:val="24"/>
          <w:szCs w:val="24"/>
        </w:rPr>
        <w:t xml:space="preserve">ы интеллект, </w:t>
      </w:r>
      <w:proofErr w:type="spellStart"/>
      <w:r w:rsidRPr="00651F29">
        <w:rPr>
          <w:rFonts w:ascii="Times New Roman" w:eastAsia="Times New Roman" w:hAnsi="Times New Roman"/>
          <w:b/>
          <w:bCs/>
          <w:color w:val="F2F2F2"/>
          <w:sz w:val="24"/>
          <w:szCs w:val="24"/>
        </w:rPr>
        <w:t>цифрландыру</w:t>
      </w:r>
      <w:proofErr w:type="spellEnd"/>
      <w:r w:rsidRPr="00651F29">
        <w:rPr>
          <w:rFonts w:ascii="Times New Roman" w:eastAsia="Times New Roman" w:hAnsi="Times New Roman"/>
          <w:b/>
          <w:bCs/>
          <w:color w:val="F2F2F2"/>
          <w:sz w:val="24"/>
          <w:szCs w:val="24"/>
        </w:rPr>
        <w:t xml:space="preserve">, </w:t>
      </w:r>
      <w:proofErr w:type="spellStart"/>
      <w:r w:rsidRPr="00651F29">
        <w:rPr>
          <w:rFonts w:ascii="Times New Roman" w:eastAsia="Times New Roman" w:hAnsi="Times New Roman"/>
          <w:b/>
          <w:bCs/>
          <w:color w:val="F2F2F2"/>
          <w:sz w:val="24"/>
          <w:szCs w:val="24"/>
        </w:rPr>
        <w:t>заң</w:t>
      </w:r>
      <w:proofErr w:type="spellEnd"/>
      <w:r w:rsidRPr="00651F29">
        <w:rPr>
          <w:rFonts w:ascii="Times New Roman" w:eastAsia="Times New Roman" w:hAnsi="Times New Roman"/>
          <w:b/>
          <w:bCs/>
          <w:color w:val="F2F2F2"/>
          <w:sz w:val="24"/>
          <w:szCs w:val="24"/>
        </w:rPr>
        <w:t xml:space="preserve"> </w:t>
      </w:r>
      <w:proofErr w:type="spellStart"/>
      <w:r w:rsidRPr="00651F29">
        <w:rPr>
          <w:rFonts w:ascii="Times New Roman" w:eastAsia="Times New Roman" w:hAnsi="Times New Roman"/>
          <w:b/>
          <w:bCs/>
          <w:color w:val="F2F2F2"/>
          <w:sz w:val="24"/>
          <w:szCs w:val="24"/>
        </w:rPr>
        <w:t>үстемдігі</w:t>
      </w:r>
      <w:proofErr w:type="spellEnd"/>
    </w:p>
    <w:tbl>
      <w:tblPr>
        <w:tblStyle w:val="aff0"/>
        <w:tblW w:w="9639" w:type="dxa"/>
        <w:tblInd w:w="108" w:type="dxa"/>
        <w:tblLook w:val="04A0" w:firstRow="1" w:lastRow="0" w:firstColumn="1" w:lastColumn="0" w:noHBand="0" w:noVBand="1"/>
      </w:tblPr>
      <w:tblGrid>
        <w:gridCol w:w="445"/>
        <w:gridCol w:w="3575"/>
        <w:gridCol w:w="2352"/>
        <w:gridCol w:w="3267"/>
      </w:tblGrid>
      <w:tr w:rsidR="00D2364A" w:rsidRPr="00651F29" w14:paraId="67CFB463" w14:textId="77777777" w:rsidTr="005F081C">
        <w:tc>
          <w:tcPr>
            <w:tcW w:w="445" w:type="dxa"/>
          </w:tcPr>
          <w:p w14:paraId="0B4C9A36" w14:textId="77777777" w:rsidR="00D2364A" w:rsidRPr="00651F29" w:rsidRDefault="00A76DCD" w:rsidP="00651F29">
            <w:pPr>
              <w:spacing w:after="0" w:line="240" w:lineRule="auto"/>
              <w:jc w:val="both"/>
              <w:rPr>
                <w:rFonts w:ascii="Times New Roman" w:eastAsia="Times New Roman" w:hAnsi="Times New Roman"/>
                <w:sz w:val="24"/>
                <w:szCs w:val="24"/>
              </w:rPr>
            </w:pPr>
            <w:r w:rsidRPr="00651F29">
              <w:rPr>
                <w:rFonts w:ascii="Times New Roman" w:eastAsia="Times New Roman" w:hAnsi="Times New Roman"/>
                <w:sz w:val="24"/>
                <w:szCs w:val="24"/>
              </w:rPr>
              <w:t>№</w:t>
            </w:r>
          </w:p>
        </w:tc>
        <w:tc>
          <w:tcPr>
            <w:tcW w:w="3575" w:type="dxa"/>
          </w:tcPr>
          <w:p w14:paraId="14C4C5B6" w14:textId="77777777" w:rsidR="00D2364A" w:rsidRPr="00651F29" w:rsidRDefault="00A76DCD" w:rsidP="00651F29">
            <w:pPr>
              <w:spacing w:after="0" w:line="240" w:lineRule="auto"/>
              <w:jc w:val="both"/>
              <w:rPr>
                <w:rFonts w:ascii="Times New Roman" w:eastAsia="Times New Roman" w:hAnsi="Times New Roman"/>
                <w:sz w:val="24"/>
                <w:szCs w:val="24"/>
              </w:rPr>
            </w:pPr>
            <w:r w:rsidRPr="00651F29">
              <w:rPr>
                <w:rFonts w:ascii="Times New Roman" w:eastAsia="Times New Roman" w:hAnsi="Times New Roman"/>
                <w:sz w:val="24"/>
                <w:szCs w:val="24"/>
              </w:rPr>
              <w:t xml:space="preserve">Маман / Сала </w:t>
            </w:r>
            <w:proofErr w:type="spellStart"/>
            <w:r w:rsidRPr="00651F29">
              <w:rPr>
                <w:rFonts w:ascii="Times New Roman" w:eastAsia="Times New Roman" w:hAnsi="Times New Roman"/>
                <w:sz w:val="24"/>
                <w:szCs w:val="24"/>
              </w:rPr>
              <w:t>өкілдері</w:t>
            </w:r>
            <w:proofErr w:type="spellEnd"/>
          </w:p>
        </w:tc>
        <w:tc>
          <w:tcPr>
            <w:tcW w:w="2352" w:type="dxa"/>
          </w:tcPr>
          <w:p w14:paraId="5BE1A484"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Қызметі</w:t>
            </w:r>
            <w:proofErr w:type="spellEnd"/>
          </w:p>
        </w:tc>
        <w:tc>
          <w:tcPr>
            <w:tcW w:w="3267" w:type="dxa"/>
          </w:tcPr>
          <w:p w14:paraId="7A714E24"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Мүмкін</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кәсіби</w:t>
            </w:r>
            <w:proofErr w:type="spellEnd"/>
            <w:r w:rsidRPr="00651F29">
              <w:rPr>
                <w:rFonts w:ascii="Times New Roman" w:eastAsia="Times New Roman" w:hAnsi="Times New Roman"/>
                <w:sz w:val="24"/>
                <w:szCs w:val="24"/>
              </w:rPr>
              <w:t xml:space="preserve"> даму </w:t>
            </w:r>
            <w:proofErr w:type="spellStart"/>
            <w:r w:rsidRPr="00651F29">
              <w:rPr>
                <w:rFonts w:ascii="Times New Roman" w:eastAsia="Times New Roman" w:hAnsi="Times New Roman"/>
                <w:sz w:val="24"/>
                <w:szCs w:val="24"/>
              </w:rPr>
              <w:t>қажеттілігі</w:t>
            </w:r>
            <w:proofErr w:type="spellEnd"/>
          </w:p>
        </w:tc>
      </w:tr>
      <w:tr w:rsidR="00D2364A" w:rsidRPr="00651F29" w14:paraId="1B0602A4" w14:textId="77777777" w:rsidTr="005F081C">
        <w:tc>
          <w:tcPr>
            <w:tcW w:w="445" w:type="dxa"/>
          </w:tcPr>
          <w:p w14:paraId="264816CE" w14:textId="77777777" w:rsidR="00D2364A" w:rsidRPr="00651F29" w:rsidRDefault="00A76DCD" w:rsidP="00651F29">
            <w:pPr>
              <w:spacing w:after="0" w:line="240" w:lineRule="auto"/>
              <w:jc w:val="both"/>
              <w:rPr>
                <w:rFonts w:ascii="Times New Roman" w:eastAsia="Times New Roman" w:hAnsi="Times New Roman"/>
                <w:sz w:val="24"/>
                <w:szCs w:val="24"/>
              </w:rPr>
            </w:pPr>
            <w:r w:rsidRPr="00651F29">
              <w:rPr>
                <w:rFonts w:ascii="Times New Roman" w:eastAsia="Times New Roman" w:hAnsi="Times New Roman"/>
                <w:sz w:val="24"/>
                <w:szCs w:val="24"/>
              </w:rPr>
              <w:t>1</w:t>
            </w:r>
          </w:p>
        </w:tc>
        <w:tc>
          <w:tcPr>
            <w:tcW w:w="3575" w:type="dxa"/>
          </w:tcPr>
          <w:p w14:paraId="369F9256"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Кеден</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қаржы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және</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экологиялық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құқық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кафедрасының</w:t>
            </w:r>
            <w:proofErr w:type="spellEnd"/>
            <w:r w:rsidRPr="00651F29">
              <w:rPr>
                <w:rFonts w:ascii="Times New Roman" w:eastAsia="Times New Roman" w:hAnsi="Times New Roman"/>
                <w:sz w:val="24"/>
                <w:szCs w:val="24"/>
              </w:rPr>
              <w:t xml:space="preserve"> профессор-</w:t>
            </w:r>
            <w:proofErr w:type="spellStart"/>
            <w:r w:rsidRPr="00651F29">
              <w:rPr>
                <w:rFonts w:ascii="Times New Roman" w:eastAsia="Times New Roman" w:hAnsi="Times New Roman"/>
                <w:sz w:val="24"/>
                <w:szCs w:val="24"/>
              </w:rPr>
              <w:t>оқытушылар</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құрамы</w:t>
            </w:r>
            <w:proofErr w:type="spellEnd"/>
          </w:p>
        </w:tc>
        <w:tc>
          <w:tcPr>
            <w:tcW w:w="2352" w:type="dxa"/>
          </w:tcPr>
          <w:p w14:paraId="22BDBB3F"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Заң</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нормаларын</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қолдану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құқықтық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реформаларды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жүзеге</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асыру</w:t>
            </w:r>
            <w:proofErr w:type="spellEnd"/>
          </w:p>
        </w:tc>
        <w:tc>
          <w:tcPr>
            <w:tcW w:w="3267" w:type="dxa"/>
          </w:tcPr>
          <w:p w14:paraId="63C516BB"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Цифрлық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құқықтық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құзыреттер</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жасанды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интеллектті</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құқықтық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талдауда</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қолдану</w:t>
            </w:r>
            <w:proofErr w:type="spellEnd"/>
          </w:p>
        </w:tc>
      </w:tr>
      <w:tr w:rsidR="00D2364A" w:rsidRPr="00651F29" w14:paraId="57C44347" w14:textId="77777777" w:rsidTr="005F081C">
        <w:tc>
          <w:tcPr>
            <w:tcW w:w="445" w:type="dxa"/>
          </w:tcPr>
          <w:p w14:paraId="50A006F9" w14:textId="77777777" w:rsidR="00D2364A" w:rsidRPr="00651F29" w:rsidRDefault="00A76DCD" w:rsidP="00651F29">
            <w:pPr>
              <w:spacing w:after="0" w:line="240" w:lineRule="auto"/>
              <w:jc w:val="both"/>
              <w:rPr>
                <w:rFonts w:ascii="Times New Roman" w:eastAsia="Times New Roman" w:hAnsi="Times New Roman"/>
                <w:sz w:val="24"/>
                <w:szCs w:val="24"/>
              </w:rPr>
            </w:pPr>
            <w:r w:rsidRPr="00651F29">
              <w:rPr>
                <w:rFonts w:ascii="Times New Roman" w:eastAsia="Times New Roman" w:hAnsi="Times New Roman"/>
                <w:sz w:val="24"/>
                <w:szCs w:val="24"/>
              </w:rPr>
              <w:t>2</w:t>
            </w:r>
          </w:p>
        </w:tc>
        <w:tc>
          <w:tcPr>
            <w:tcW w:w="3575" w:type="dxa"/>
          </w:tcPr>
          <w:p w14:paraId="26385D8B"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Кеден</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қаржы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және</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экологиялық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құқық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кафедрасының</w:t>
            </w:r>
            <w:proofErr w:type="spellEnd"/>
            <w:r w:rsidRPr="00651F29">
              <w:rPr>
                <w:rFonts w:ascii="Times New Roman" w:eastAsia="Times New Roman" w:hAnsi="Times New Roman"/>
                <w:sz w:val="24"/>
                <w:szCs w:val="24"/>
              </w:rPr>
              <w:t xml:space="preserve"> профессор-</w:t>
            </w:r>
            <w:proofErr w:type="spellStart"/>
            <w:r w:rsidRPr="00651F29">
              <w:rPr>
                <w:rFonts w:ascii="Times New Roman" w:eastAsia="Times New Roman" w:hAnsi="Times New Roman"/>
                <w:sz w:val="24"/>
                <w:szCs w:val="24"/>
              </w:rPr>
              <w:t>оқытушылар</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құрамы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ақпараттық</w:t>
            </w:r>
            <w:proofErr w:type="spellEnd"/>
            <w:r w:rsidRPr="00651F29">
              <w:rPr>
                <w:rFonts w:ascii="Times New Roman" w:eastAsia="Times New Roman" w:hAnsi="Times New Roman"/>
                <w:sz w:val="24"/>
                <w:szCs w:val="24"/>
              </w:rPr>
              <w:t xml:space="preserve"> технология </w:t>
            </w:r>
            <w:proofErr w:type="spellStart"/>
            <w:r w:rsidRPr="00651F29">
              <w:rPr>
                <w:rFonts w:ascii="Times New Roman" w:eastAsia="Times New Roman" w:hAnsi="Times New Roman"/>
                <w:sz w:val="24"/>
                <w:szCs w:val="24"/>
              </w:rPr>
              <w:t>мамандары</w:t>
            </w:r>
            <w:proofErr w:type="spellEnd"/>
            <w:r w:rsidRPr="00651F29">
              <w:rPr>
                <w:rFonts w:ascii="Times New Roman" w:eastAsia="Times New Roman" w:hAnsi="Times New Roman"/>
                <w:sz w:val="24"/>
                <w:szCs w:val="24"/>
              </w:rPr>
              <w:t xml:space="preserve"> (IT)</w:t>
            </w:r>
          </w:p>
        </w:tc>
        <w:tc>
          <w:tcPr>
            <w:tcW w:w="2352" w:type="dxa"/>
          </w:tcPr>
          <w:p w14:paraId="5B69643A"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Цифрландыруды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енгізу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ақпараттық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жүйелерді</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жетілдіру</w:t>
            </w:r>
            <w:proofErr w:type="spellEnd"/>
          </w:p>
        </w:tc>
        <w:tc>
          <w:tcPr>
            <w:tcW w:w="3267" w:type="dxa"/>
          </w:tcPr>
          <w:p w14:paraId="7536F0E4"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Құқықтық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саланы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автоматтандыру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деректер</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қауіпсіздігі</w:t>
            </w:r>
            <w:proofErr w:type="spellEnd"/>
            <w:r w:rsidRPr="00651F29">
              <w:rPr>
                <w:rFonts w:ascii="Times New Roman" w:eastAsia="Times New Roman" w:hAnsi="Times New Roman"/>
                <w:sz w:val="24"/>
                <w:szCs w:val="24"/>
              </w:rPr>
              <w:t xml:space="preserve">, блокчейн </w:t>
            </w:r>
            <w:proofErr w:type="spellStart"/>
            <w:r w:rsidRPr="00651F29">
              <w:rPr>
                <w:rFonts w:ascii="Times New Roman" w:eastAsia="Times New Roman" w:hAnsi="Times New Roman"/>
                <w:sz w:val="24"/>
                <w:szCs w:val="24"/>
              </w:rPr>
              <w:t>және</w:t>
            </w:r>
            <w:proofErr w:type="spellEnd"/>
            <w:r w:rsidRPr="00651F29">
              <w:rPr>
                <w:rFonts w:ascii="Times New Roman" w:eastAsia="Times New Roman" w:hAnsi="Times New Roman"/>
                <w:sz w:val="24"/>
                <w:szCs w:val="24"/>
              </w:rPr>
              <w:t xml:space="preserve"> AI </w:t>
            </w:r>
            <w:proofErr w:type="spellStart"/>
            <w:r w:rsidRPr="00651F29">
              <w:rPr>
                <w:rFonts w:ascii="Times New Roman" w:eastAsia="Times New Roman" w:hAnsi="Times New Roman"/>
                <w:sz w:val="24"/>
                <w:szCs w:val="24"/>
              </w:rPr>
              <w:t>негіздері</w:t>
            </w:r>
            <w:proofErr w:type="spellEnd"/>
          </w:p>
        </w:tc>
      </w:tr>
      <w:tr w:rsidR="00D2364A" w:rsidRPr="00651F29" w14:paraId="1F0EF0CF" w14:textId="77777777" w:rsidTr="005F081C">
        <w:tc>
          <w:tcPr>
            <w:tcW w:w="445" w:type="dxa"/>
          </w:tcPr>
          <w:p w14:paraId="1F55DCBA" w14:textId="77777777" w:rsidR="00D2364A" w:rsidRPr="00651F29" w:rsidRDefault="00A76DCD" w:rsidP="00651F29">
            <w:pPr>
              <w:spacing w:after="0" w:line="240" w:lineRule="auto"/>
              <w:jc w:val="both"/>
              <w:rPr>
                <w:rFonts w:ascii="Times New Roman" w:eastAsia="Times New Roman" w:hAnsi="Times New Roman"/>
                <w:sz w:val="24"/>
                <w:szCs w:val="24"/>
              </w:rPr>
            </w:pPr>
            <w:r w:rsidRPr="00651F29">
              <w:rPr>
                <w:rFonts w:ascii="Times New Roman" w:eastAsia="Times New Roman" w:hAnsi="Times New Roman"/>
                <w:sz w:val="24"/>
                <w:szCs w:val="24"/>
              </w:rPr>
              <w:t>3</w:t>
            </w:r>
          </w:p>
        </w:tc>
        <w:tc>
          <w:tcPr>
            <w:tcW w:w="3575" w:type="dxa"/>
          </w:tcPr>
          <w:p w14:paraId="3C018E8F" w14:textId="77777777" w:rsidR="00D2364A" w:rsidRPr="00651F29" w:rsidRDefault="00A76DCD" w:rsidP="00651F29">
            <w:pPr>
              <w:spacing w:after="0" w:line="240" w:lineRule="auto"/>
              <w:jc w:val="both"/>
              <w:rPr>
                <w:rFonts w:ascii="Times New Roman" w:eastAsia="Times New Roman" w:hAnsi="Times New Roman"/>
                <w:sz w:val="24"/>
                <w:szCs w:val="24"/>
              </w:rPr>
            </w:pPr>
            <w:r w:rsidRPr="00651F29">
              <w:rPr>
                <w:rFonts w:ascii="Times New Roman" w:eastAsia="Times New Roman" w:hAnsi="Times New Roman"/>
                <w:sz w:val="24"/>
                <w:szCs w:val="24"/>
              </w:rPr>
              <w:t xml:space="preserve">Сот </w:t>
            </w:r>
            <w:proofErr w:type="spellStart"/>
            <w:r w:rsidRPr="00651F29">
              <w:rPr>
                <w:rFonts w:ascii="Times New Roman" w:eastAsia="Times New Roman" w:hAnsi="Times New Roman"/>
                <w:sz w:val="24"/>
                <w:szCs w:val="24"/>
              </w:rPr>
              <w:t>және</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құқық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қорғау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органдары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қызметкерлері</w:t>
            </w:r>
            <w:proofErr w:type="spellEnd"/>
          </w:p>
        </w:tc>
        <w:tc>
          <w:tcPr>
            <w:tcW w:w="2352" w:type="dxa"/>
          </w:tcPr>
          <w:p w14:paraId="22C6C643"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Заң</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үстемдігін</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қамтамасыз</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ету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әділ</w:t>
            </w:r>
            <w:proofErr w:type="spellEnd"/>
            <w:r w:rsidRPr="00651F29">
              <w:rPr>
                <w:rFonts w:ascii="Times New Roman" w:eastAsia="Times New Roman" w:hAnsi="Times New Roman"/>
                <w:sz w:val="24"/>
                <w:szCs w:val="24"/>
              </w:rPr>
              <w:t xml:space="preserve"> сот </w:t>
            </w:r>
            <w:proofErr w:type="spellStart"/>
            <w:r w:rsidRPr="00651F29">
              <w:rPr>
                <w:rFonts w:ascii="Times New Roman" w:eastAsia="Times New Roman" w:hAnsi="Times New Roman"/>
                <w:sz w:val="24"/>
                <w:szCs w:val="24"/>
              </w:rPr>
              <w:t>төрелігін</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жүзеге</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асыру</w:t>
            </w:r>
            <w:proofErr w:type="spellEnd"/>
          </w:p>
        </w:tc>
        <w:tc>
          <w:tcPr>
            <w:tcW w:w="3267" w:type="dxa"/>
          </w:tcPr>
          <w:p w14:paraId="3EB0C8AA"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Электронды</w:t>
            </w:r>
            <w:proofErr w:type="spellEnd"/>
            <w:r w:rsidRPr="00651F29">
              <w:rPr>
                <w:rFonts w:ascii="Times New Roman" w:eastAsia="Times New Roman" w:hAnsi="Times New Roman"/>
                <w:sz w:val="24"/>
                <w:szCs w:val="24"/>
              </w:rPr>
              <w:t xml:space="preserve"> сот </w:t>
            </w:r>
            <w:proofErr w:type="spellStart"/>
            <w:r w:rsidRPr="00651F29">
              <w:rPr>
                <w:rFonts w:ascii="Times New Roman" w:eastAsia="Times New Roman" w:hAnsi="Times New Roman"/>
                <w:sz w:val="24"/>
                <w:szCs w:val="24"/>
              </w:rPr>
              <w:t>ісін</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жүргізу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цифрлық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дәлелдерді</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пайдалану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құқықтық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деректер</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базасымен</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жұмыс</w:t>
            </w:r>
            <w:proofErr w:type="spellEnd"/>
          </w:p>
        </w:tc>
      </w:tr>
      <w:tr w:rsidR="00D2364A" w:rsidRPr="00651F29" w14:paraId="40779B1F" w14:textId="77777777" w:rsidTr="005F081C">
        <w:tc>
          <w:tcPr>
            <w:tcW w:w="445" w:type="dxa"/>
          </w:tcPr>
          <w:p w14:paraId="1B3900E1" w14:textId="77777777" w:rsidR="00D2364A" w:rsidRPr="00651F29" w:rsidRDefault="00A76DCD" w:rsidP="00651F29">
            <w:pPr>
              <w:spacing w:after="0" w:line="240" w:lineRule="auto"/>
              <w:jc w:val="both"/>
              <w:rPr>
                <w:rFonts w:ascii="Times New Roman" w:eastAsia="Times New Roman" w:hAnsi="Times New Roman"/>
                <w:sz w:val="24"/>
                <w:szCs w:val="24"/>
              </w:rPr>
            </w:pPr>
            <w:r w:rsidRPr="00651F29">
              <w:rPr>
                <w:rFonts w:ascii="Times New Roman" w:eastAsia="Times New Roman" w:hAnsi="Times New Roman"/>
                <w:sz w:val="24"/>
                <w:szCs w:val="24"/>
              </w:rPr>
              <w:t>4</w:t>
            </w:r>
          </w:p>
        </w:tc>
        <w:tc>
          <w:tcPr>
            <w:tcW w:w="3575" w:type="dxa"/>
          </w:tcPr>
          <w:p w14:paraId="74E37CBF"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Мемлекеттік</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басқару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органдарының</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қызметкерлері</w:t>
            </w:r>
            <w:proofErr w:type="spellEnd"/>
          </w:p>
        </w:tc>
        <w:tc>
          <w:tcPr>
            <w:tcW w:w="2352" w:type="dxa"/>
          </w:tcPr>
          <w:p w14:paraId="56359064"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Заңнаманы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әзірлеу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реформаларды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ұйымдастыру</w:t>
            </w:r>
            <w:proofErr w:type="spellEnd"/>
          </w:p>
        </w:tc>
        <w:tc>
          <w:tcPr>
            <w:tcW w:w="3267" w:type="dxa"/>
          </w:tcPr>
          <w:p w14:paraId="5FF12079"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Цифрлық</w:t>
            </w:r>
            <w:proofErr w:type="spellEnd"/>
            <w:r w:rsidRPr="00651F29">
              <w:rPr>
                <w:rFonts w:ascii="Times New Roman" w:eastAsia="Times New Roman" w:hAnsi="Times New Roman"/>
                <w:sz w:val="24"/>
                <w:szCs w:val="24"/>
              </w:rPr>
              <w:t xml:space="preserve"> трансформация </w:t>
            </w:r>
            <w:proofErr w:type="spellStart"/>
            <w:r w:rsidRPr="00651F29">
              <w:rPr>
                <w:rFonts w:ascii="Times New Roman" w:eastAsia="Times New Roman" w:hAnsi="Times New Roman"/>
                <w:sz w:val="24"/>
                <w:szCs w:val="24"/>
              </w:rPr>
              <w:t>дағдылары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нормативтік-құқықтық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актілерді</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цифрлық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форматта</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енгізу</w:t>
            </w:r>
            <w:proofErr w:type="spellEnd"/>
          </w:p>
        </w:tc>
      </w:tr>
      <w:tr w:rsidR="00D2364A" w:rsidRPr="00651F29" w14:paraId="0790A6B6" w14:textId="77777777" w:rsidTr="005F081C">
        <w:tc>
          <w:tcPr>
            <w:tcW w:w="445" w:type="dxa"/>
          </w:tcPr>
          <w:p w14:paraId="4786D3F2" w14:textId="77777777" w:rsidR="00D2364A" w:rsidRPr="00651F29" w:rsidRDefault="00A76DCD" w:rsidP="00651F29">
            <w:pPr>
              <w:spacing w:after="0" w:line="240" w:lineRule="auto"/>
              <w:jc w:val="both"/>
              <w:rPr>
                <w:rFonts w:ascii="Times New Roman" w:eastAsia="Times New Roman" w:hAnsi="Times New Roman"/>
                <w:sz w:val="24"/>
                <w:szCs w:val="24"/>
              </w:rPr>
            </w:pPr>
            <w:r w:rsidRPr="00651F29">
              <w:rPr>
                <w:rFonts w:ascii="Times New Roman" w:eastAsia="Times New Roman" w:hAnsi="Times New Roman"/>
                <w:sz w:val="24"/>
                <w:szCs w:val="24"/>
              </w:rPr>
              <w:t>5</w:t>
            </w:r>
          </w:p>
        </w:tc>
        <w:tc>
          <w:tcPr>
            <w:tcW w:w="3575" w:type="dxa"/>
          </w:tcPr>
          <w:p w14:paraId="1A7DC308"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Ғалымдар</w:t>
            </w:r>
            <w:proofErr w:type="spellEnd"/>
            <w:r w:rsidRPr="00651F29">
              <w:rPr>
                <w:rFonts w:ascii="Times New Roman" w:eastAsia="Times New Roman" w:hAnsi="Times New Roman"/>
                <w:sz w:val="24"/>
                <w:szCs w:val="24"/>
              </w:rPr>
              <w:t xml:space="preserve"> мен </w:t>
            </w:r>
            <w:proofErr w:type="spellStart"/>
            <w:r w:rsidRPr="00651F29">
              <w:rPr>
                <w:rFonts w:ascii="Times New Roman" w:eastAsia="Times New Roman" w:hAnsi="Times New Roman"/>
                <w:sz w:val="24"/>
                <w:szCs w:val="24"/>
              </w:rPr>
              <w:t>сарапшылар</w:t>
            </w:r>
            <w:proofErr w:type="spellEnd"/>
          </w:p>
        </w:tc>
        <w:tc>
          <w:tcPr>
            <w:tcW w:w="2352" w:type="dxa"/>
          </w:tcPr>
          <w:p w14:paraId="65AFD4C2"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Құқықтық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lastRenderedPageBreak/>
              <w:t>реформалар</w:t>
            </w:r>
            <w:proofErr w:type="spellEnd"/>
            <w:r w:rsidRPr="00651F29">
              <w:rPr>
                <w:rFonts w:ascii="Times New Roman" w:eastAsia="Times New Roman" w:hAnsi="Times New Roman"/>
                <w:sz w:val="24"/>
                <w:szCs w:val="24"/>
              </w:rPr>
              <w:t xml:space="preserve"> мен </w:t>
            </w:r>
            <w:proofErr w:type="spellStart"/>
            <w:r w:rsidRPr="00651F29">
              <w:rPr>
                <w:rFonts w:ascii="Times New Roman" w:eastAsia="Times New Roman" w:hAnsi="Times New Roman"/>
                <w:sz w:val="24"/>
                <w:szCs w:val="24"/>
              </w:rPr>
              <w:t>технологиялық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өзгерістерді</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талдау</w:t>
            </w:r>
            <w:proofErr w:type="spellEnd"/>
          </w:p>
        </w:tc>
        <w:tc>
          <w:tcPr>
            <w:tcW w:w="3267" w:type="dxa"/>
          </w:tcPr>
          <w:p w14:paraId="258201ED" w14:textId="77777777" w:rsidR="00D2364A" w:rsidRPr="00651F29" w:rsidRDefault="00A76DCD" w:rsidP="00651F29">
            <w:pPr>
              <w:spacing w:after="0" w:line="240" w:lineRule="auto"/>
              <w:jc w:val="both"/>
              <w:rPr>
                <w:rFonts w:ascii="Times New Roman" w:eastAsia="Times New Roman" w:hAnsi="Times New Roman"/>
                <w:sz w:val="24"/>
                <w:szCs w:val="24"/>
              </w:rPr>
            </w:pPr>
            <w:r w:rsidRPr="00651F29">
              <w:rPr>
                <w:rFonts w:ascii="Times New Roman" w:eastAsia="Times New Roman" w:hAnsi="Times New Roman"/>
                <w:sz w:val="24"/>
                <w:szCs w:val="24"/>
              </w:rPr>
              <w:lastRenderedPageBreak/>
              <w:t xml:space="preserve">AI мен Big Data </w:t>
            </w:r>
            <w:proofErr w:type="spellStart"/>
            <w:r w:rsidRPr="00651F29">
              <w:rPr>
                <w:rFonts w:ascii="Times New Roman" w:eastAsia="Times New Roman" w:hAnsi="Times New Roman"/>
                <w:sz w:val="24"/>
                <w:szCs w:val="24"/>
              </w:rPr>
              <w:t>негізінде</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lastRenderedPageBreak/>
              <w:t>зерттеу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әдістерін</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меңгеру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заң</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ғылымына</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жаңа</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тәсілдерді</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енгізу</w:t>
            </w:r>
            <w:proofErr w:type="spellEnd"/>
          </w:p>
        </w:tc>
      </w:tr>
      <w:tr w:rsidR="00D2364A" w:rsidRPr="00651F29" w14:paraId="4AEC7432" w14:textId="77777777" w:rsidTr="005F081C">
        <w:tc>
          <w:tcPr>
            <w:tcW w:w="445" w:type="dxa"/>
          </w:tcPr>
          <w:p w14:paraId="53583DC7" w14:textId="77777777" w:rsidR="00D2364A" w:rsidRPr="00651F29" w:rsidRDefault="00A76DCD" w:rsidP="00651F29">
            <w:pPr>
              <w:spacing w:after="0" w:line="240" w:lineRule="auto"/>
              <w:jc w:val="both"/>
              <w:rPr>
                <w:rFonts w:ascii="Times New Roman" w:eastAsia="Times New Roman" w:hAnsi="Times New Roman"/>
                <w:sz w:val="24"/>
                <w:szCs w:val="24"/>
              </w:rPr>
            </w:pPr>
            <w:r w:rsidRPr="00651F29">
              <w:rPr>
                <w:rFonts w:ascii="Times New Roman" w:eastAsia="Times New Roman" w:hAnsi="Times New Roman"/>
                <w:sz w:val="24"/>
                <w:szCs w:val="24"/>
              </w:rPr>
              <w:lastRenderedPageBreak/>
              <w:t>6</w:t>
            </w:r>
          </w:p>
        </w:tc>
        <w:tc>
          <w:tcPr>
            <w:tcW w:w="3575" w:type="dxa"/>
          </w:tcPr>
          <w:p w14:paraId="7B46D4D4"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Кеден</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қаржы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және</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экологиялық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құқық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кафедрасының</w:t>
            </w:r>
            <w:proofErr w:type="spellEnd"/>
            <w:r w:rsidRPr="00651F29">
              <w:rPr>
                <w:rFonts w:ascii="Times New Roman" w:eastAsia="Times New Roman" w:hAnsi="Times New Roman"/>
                <w:sz w:val="24"/>
                <w:szCs w:val="24"/>
              </w:rPr>
              <w:t xml:space="preserve"> профессор-</w:t>
            </w:r>
            <w:proofErr w:type="spellStart"/>
            <w:r w:rsidRPr="00651F29">
              <w:rPr>
                <w:rFonts w:ascii="Times New Roman" w:eastAsia="Times New Roman" w:hAnsi="Times New Roman"/>
                <w:sz w:val="24"/>
                <w:szCs w:val="24"/>
              </w:rPr>
              <w:t>оқытушылар</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құрамы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азаматтық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қоғам</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өкілдері</w:t>
            </w:r>
            <w:proofErr w:type="spellEnd"/>
            <w:r w:rsidRPr="00651F29">
              <w:rPr>
                <w:rFonts w:ascii="Times New Roman" w:eastAsia="Times New Roman" w:hAnsi="Times New Roman"/>
                <w:sz w:val="24"/>
                <w:szCs w:val="24"/>
              </w:rPr>
              <w:t xml:space="preserve"> (БАҚ)</w:t>
            </w:r>
          </w:p>
        </w:tc>
        <w:tc>
          <w:tcPr>
            <w:tcW w:w="2352" w:type="dxa"/>
          </w:tcPr>
          <w:p w14:paraId="675FCB8A"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Заң</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үстемдігін</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қоғамдық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бақылау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реформаларға</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қатысу</w:t>
            </w:r>
            <w:proofErr w:type="spellEnd"/>
          </w:p>
        </w:tc>
        <w:tc>
          <w:tcPr>
            <w:tcW w:w="3267" w:type="dxa"/>
          </w:tcPr>
          <w:p w14:paraId="61105728"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Цифрлық</w:t>
            </w:r>
            <w:proofErr w:type="spellEnd"/>
            <w:r w:rsidRPr="00651F29">
              <w:rPr>
                <w:rFonts w:ascii="Times New Roman" w:eastAsia="Times New Roman" w:hAnsi="Times New Roman"/>
                <w:sz w:val="24"/>
                <w:szCs w:val="24"/>
              </w:rPr>
              <w:t xml:space="preserve"> коммуникация, </w:t>
            </w:r>
            <w:proofErr w:type="spellStart"/>
            <w:r w:rsidRPr="00651F29">
              <w:rPr>
                <w:rFonts w:ascii="Times New Roman" w:eastAsia="Times New Roman" w:hAnsi="Times New Roman"/>
                <w:sz w:val="24"/>
                <w:szCs w:val="24"/>
              </w:rPr>
              <w:t>құқықтық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сауаттылықты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арттыру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ашық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деректерді</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қолдану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дағдылары</w:t>
            </w:r>
            <w:proofErr w:type="spellEnd"/>
          </w:p>
        </w:tc>
      </w:tr>
    </w:tbl>
    <w:p w14:paraId="603A27D1" w14:textId="77777777" w:rsidR="005F081C" w:rsidRDefault="005F081C">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eastAsia="zh-CN"/>
        </w:rPr>
      </w:pPr>
    </w:p>
    <w:p w14:paraId="6C3273C2"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eastAsia="zh-CN"/>
        </w:rPr>
      </w:pPr>
      <w:proofErr w:type="spellStart"/>
      <w:r w:rsidRPr="00651F29">
        <w:rPr>
          <w:rFonts w:ascii="Times New Roman" w:eastAsia="Times New Roman" w:hAnsi="Times New Roman"/>
          <w:kern w:val="1"/>
          <w:sz w:val="24"/>
          <w:szCs w:val="24"/>
          <w:lang w:eastAsia="zh-CN"/>
        </w:rPr>
        <w:t>Осылайша</w:t>
      </w:r>
      <w:proofErr w:type="spellEnd"/>
      <w:r w:rsidRPr="00651F29">
        <w:rPr>
          <w:rFonts w:ascii="Times New Roman" w:eastAsia="Times New Roman" w:hAnsi="Times New Roman"/>
          <w:kern w:val="1"/>
          <w:sz w:val="24"/>
          <w:szCs w:val="24"/>
          <w:lang w:eastAsia="zh-CN"/>
        </w:rPr>
        <w:t>, «</w:t>
      </w:r>
      <w:proofErr w:type="spellStart"/>
      <w:r w:rsidRPr="00651F29">
        <w:rPr>
          <w:rFonts w:ascii="Times New Roman" w:eastAsia="Times New Roman" w:hAnsi="Times New Roman"/>
          <w:kern w:val="1"/>
          <w:sz w:val="24"/>
          <w:szCs w:val="24"/>
          <w:lang w:eastAsia="zh-CN"/>
        </w:rPr>
        <w:t>Жаңа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технологиялар</w:t>
      </w:r>
      <w:proofErr w:type="spellEnd"/>
      <w:r w:rsidRPr="00651F29">
        <w:rPr>
          <w:rFonts w:ascii="Times New Roman" w:eastAsia="Times New Roman" w:hAnsi="Times New Roman"/>
          <w:kern w:val="1"/>
          <w:sz w:val="24"/>
          <w:szCs w:val="24"/>
          <w:lang w:eastAsia="zh-CN"/>
        </w:rPr>
        <w:t xml:space="preserve"> мен </w:t>
      </w:r>
      <w:proofErr w:type="spellStart"/>
      <w:r w:rsidRPr="00651F29">
        <w:rPr>
          <w:rFonts w:ascii="Times New Roman" w:eastAsia="Times New Roman" w:hAnsi="Times New Roman"/>
          <w:kern w:val="1"/>
          <w:sz w:val="24"/>
          <w:szCs w:val="24"/>
          <w:lang w:eastAsia="zh-CN"/>
        </w:rPr>
        <w:t>құқықтық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реформалар</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жасанды</w:t>
      </w:r>
      <w:proofErr w:type="spellEnd"/>
      <w:r w:rsidRPr="00651F29">
        <w:rPr>
          <w:rFonts w:ascii="Times New Roman" w:eastAsia="Times New Roman" w:hAnsi="Times New Roman"/>
          <w:kern w:val="1"/>
          <w:sz w:val="24"/>
          <w:szCs w:val="24"/>
          <w:lang w:eastAsia="zh-CN"/>
        </w:rPr>
        <w:t xml:space="preserve"> интеллект, </w:t>
      </w:r>
      <w:proofErr w:type="spellStart"/>
      <w:r w:rsidRPr="00651F29">
        <w:rPr>
          <w:rFonts w:ascii="Times New Roman" w:eastAsia="Times New Roman" w:hAnsi="Times New Roman"/>
          <w:kern w:val="1"/>
          <w:sz w:val="24"/>
          <w:szCs w:val="24"/>
          <w:lang w:eastAsia="zh-CN"/>
        </w:rPr>
        <w:t>цифрландыру</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заң</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үстемдігі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атты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біліктілікті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арттыру</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курсының</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бағдарламасы</w:t>
      </w:r>
      <w:proofErr w:type="spellEnd"/>
      <w:r w:rsidRPr="00651F29">
        <w:rPr>
          <w:rFonts w:ascii="Times New Roman" w:eastAsia="Times New Roman" w:hAnsi="Times New Roman"/>
          <w:kern w:val="1"/>
          <w:sz w:val="24"/>
          <w:szCs w:val="24"/>
          <w:lang w:eastAsia="zh-CN"/>
        </w:rPr>
        <w:t xml:space="preserve"> - </w:t>
      </w:r>
      <w:proofErr w:type="spellStart"/>
      <w:r w:rsidRPr="00651F29">
        <w:rPr>
          <w:rFonts w:ascii="Times New Roman" w:eastAsia="Times New Roman" w:hAnsi="Times New Roman"/>
          <w:kern w:val="1"/>
          <w:sz w:val="24"/>
          <w:szCs w:val="24"/>
          <w:lang w:eastAsia="zh-CN"/>
        </w:rPr>
        <w:t>қазіргі</w:t>
      </w:r>
      <w:proofErr w:type="spellEnd"/>
      <w:r w:rsidRPr="00651F29">
        <w:rPr>
          <w:rFonts w:ascii="Times New Roman" w:eastAsia="Times New Roman" w:hAnsi="Times New Roman"/>
          <w:kern w:val="1"/>
          <w:sz w:val="24"/>
          <w:szCs w:val="24"/>
          <w:lang w:eastAsia="zh-CN"/>
        </w:rPr>
        <w:t xml:space="preserve"> заман </w:t>
      </w:r>
      <w:proofErr w:type="spellStart"/>
      <w:r w:rsidRPr="00651F29">
        <w:rPr>
          <w:rFonts w:ascii="Times New Roman" w:eastAsia="Times New Roman" w:hAnsi="Times New Roman"/>
          <w:kern w:val="1"/>
          <w:sz w:val="24"/>
          <w:szCs w:val="24"/>
          <w:lang w:eastAsia="zh-CN"/>
        </w:rPr>
        <w:t>талаптарына</w:t>
      </w:r>
      <w:proofErr w:type="spellEnd"/>
      <w:r w:rsidRPr="00651F29">
        <w:rPr>
          <w:rFonts w:ascii="Times New Roman" w:eastAsia="Times New Roman" w:hAnsi="Times New Roman"/>
          <w:kern w:val="1"/>
          <w:sz w:val="24"/>
          <w:szCs w:val="24"/>
          <w:lang w:eastAsia="zh-CN"/>
        </w:rPr>
        <w:t xml:space="preserve"> сай </w:t>
      </w:r>
      <w:proofErr w:type="spellStart"/>
      <w:r w:rsidRPr="00651F29">
        <w:rPr>
          <w:rFonts w:ascii="Times New Roman" w:eastAsia="Times New Roman" w:hAnsi="Times New Roman"/>
          <w:kern w:val="1"/>
          <w:sz w:val="24"/>
          <w:szCs w:val="24"/>
          <w:lang w:eastAsia="zh-CN"/>
        </w:rPr>
        <w:t>құқықтық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жүйенің</w:t>
      </w:r>
      <w:proofErr w:type="spellEnd"/>
      <w:r w:rsidRPr="00651F29">
        <w:rPr>
          <w:rFonts w:ascii="Times New Roman" w:eastAsia="Times New Roman" w:hAnsi="Times New Roman"/>
          <w:kern w:val="1"/>
          <w:sz w:val="24"/>
          <w:szCs w:val="24"/>
          <w:lang w:eastAsia="zh-CN"/>
        </w:rPr>
        <w:t xml:space="preserve"> даму </w:t>
      </w:r>
      <w:proofErr w:type="spellStart"/>
      <w:r w:rsidRPr="00651F29">
        <w:rPr>
          <w:rFonts w:ascii="Times New Roman" w:eastAsia="Times New Roman" w:hAnsi="Times New Roman"/>
          <w:kern w:val="1"/>
          <w:sz w:val="24"/>
          <w:szCs w:val="24"/>
          <w:lang w:eastAsia="zh-CN"/>
        </w:rPr>
        <w:t>бағытын</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айқындайтын</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халықаралық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тәжірибе</w:t>
      </w:r>
      <w:proofErr w:type="spellEnd"/>
      <w:r w:rsidRPr="00651F29">
        <w:rPr>
          <w:rFonts w:ascii="Times New Roman" w:eastAsia="Times New Roman" w:hAnsi="Times New Roman"/>
          <w:kern w:val="1"/>
          <w:sz w:val="24"/>
          <w:szCs w:val="24"/>
          <w:lang w:eastAsia="zh-CN"/>
        </w:rPr>
        <w:t xml:space="preserve"> мен </w:t>
      </w:r>
      <w:proofErr w:type="spellStart"/>
      <w:r w:rsidRPr="00651F29">
        <w:rPr>
          <w:rFonts w:ascii="Times New Roman" w:eastAsia="Times New Roman" w:hAnsi="Times New Roman"/>
          <w:kern w:val="1"/>
          <w:sz w:val="24"/>
          <w:szCs w:val="24"/>
          <w:lang w:eastAsia="zh-CN"/>
        </w:rPr>
        <w:t>отандық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заңнамалық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реформаларды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үйлестіре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отырып</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жүзеге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асырылатын</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өзекті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әрі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стратегиялық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мәні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зор</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бағдарлама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болып</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табылады</w:t>
      </w:r>
      <w:proofErr w:type="spellEnd"/>
      <w:r w:rsidRPr="00651F29">
        <w:rPr>
          <w:rFonts w:ascii="Times New Roman" w:eastAsia="Times New Roman" w:hAnsi="Times New Roman"/>
          <w:kern w:val="1"/>
          <w:sz w:val="24"/>
          <w:szCs w:val="24"/>
          <w:lang w:eastAsia="zh-CN"/>
        </w:rPr>
        <w:t>.</w:t>
      </w:r>
    </w:p>
    <w:p w14:paraId="668FD242"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eastAsia="zh-CN"/>
        </w:rPr>
      </w:pPr>
      <w:proofErr w:type="spellStart"/>
      <w:r w:rsidRPr="00651F29">
        <w:rPr>
          <w:rFonts w:ascii="Times New Roman" w:eastAsia="Times New Roman" w:hAnsi="Times New Roman"/>
          <w:kern w:val="1"/>
          <w:sz w:val="24"/>
          <w:szCs w:val="24"/>
          <w:lang w:eastAsia="zh-CN"/>
        </w:rPr>
        <w:t>Бағдарлама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заң</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саласының</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мамандарының</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кәсіби</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құзыреттілігін</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арттыруға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олардың</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заманауи</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технологияларды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меңгеруіне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жасанды</w:t>
      </w:r>
      <w:proofErr w:type="spellEnd"/>
      <w:r w:rsidRPr="00651F29">
        <w:rPr>
          <w:rFonts w:ascii="Times New Roman" w:eastAsia="Times New Roman" w:hAnsi="Times New Roman"/>
          <w:kern w:val="1"/>
          <w:sz w:val="24"/>
          <w:szCs w:val="24"/>
          <w:lang w:eastAsia="zh-CN"/>
        </w:rPr>
        <w:t xml:space="preserve"> интеллект пен </w:t>
      </w:r>
      <w:proofErr w:type="spellStart"/>
      <w:r w:rsidRPr="00651F29">
        <w:rPr>
          <w:rFonts w:ascii="Times New Roman" w:eastAsia="Times New Roman" w:hAnsi="Times New Roman"/>
          <w:kern w:val="1"/>
          <w:sz w:val="24"/>
          <w:szCs w:val="24"/>
          <w:lang w:eastAsia="zh-CN"/>
        </w:rPr>
        <w:t>цифрландыруды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құқықтық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тәжірибеге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енгізуіне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бағытталған</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Бұл</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өз</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кезегінде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құқықтық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реформаларды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тиімді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жүзеге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асыруға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заң</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үстемдігін</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қамтамасыз</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етуге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құқық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қорғау</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және</w:t>
      </w:r>
      <w:proofErr w:type="spellEnd"/>
      <w:r w:rsidRPr="00651F29">
        <w:rPr>
          <w:rFonts w:ascii="Times New Roman" w:eastAsia="Times New Roman" w:hAnsi="Times New Roman"/>
          <w:kern w:val="1"/>
          <w:sz w:val="24"/>
          <w:szCs w:val="24"/>
          <w:lang w:eastAsia="zh-CN"/>
        </w:rPr>
        <w:t xml:space="preserve"> сот </w:t>
      </w:r>
      <w:proofErr w:type="spellStart"/>
      <w:r w:rsidRPr="00651F29">
        <w:rPr>
          <w:rFonts w:ascii="Times New Roman" w:eastAsia="Times New Roman" w:hAnsi="Times New Roman"/>
          <w:kern w:val="1"/>
          <w:sz w:val="24"/>
          <w:szCs w:val="24"/>
          <w:lang w:eastAsia="zh-CN"/>
        </w:rPr>
        <w:t>жүйесінде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ашықтық</w:t>
      </w:r>
      <w:proofErr w:type="spellEnd"/>
      <w:r w:rsidRPr="00651F29">
        <w:rPr>
          <w:rFonts w:ascii="Times New Roman" w:eastAsia="Times New Roman" w:hAnsi="Times New Roman"/>
          <w:kern w:val="1"/>
          <w:sz w:val="24"/>
          <w:szCs w:val="24"/>
          <w:lang w:eastAsia="zh-CN"/>
        </w:rPr>
        <w:t xml:space="preserve"> пен </w:t>
      </w:r>
      <w:proofErr w:type="spellStart"/>
      <w:r w:rsidRPr="00651F29">
        <w:rPr>
          <w:rFonts w:ascii="Times New Roman" w:eastAsia="Times New Roman" w:hAnsi="Times New Roman"/>
          <w:kern w:val="1"/>
          <w:sz w:val="24"/>
          <w:szCs w:val="24"/>
          <w:lang w:eastAsia="zh-CN"/>
        </w:rPr>
        <w:t>әділдікті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нығайтуға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нақты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үлес</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қосады</w:t>
      </w:r>
      <w:proofErr w:type="spellEnd"/>
      <w:r w:rsidRPr="00651F29">
        <w:rPr>
          <w:rFonts w:ascii="Times New Roman" w:eastAsia="Times New Roman" w:hAnsi="Times New Roman"/>
          <w:kern w:val="1"/>
          <w:sz w:val="24"/>
          <w:szCs w:val="24"/>
          <w:lang w:eastAsia="zh-CN"/>
        </w:rPr>
        <w:t>.</w:t>
      </w:r>
    </w:p>
    <w:p w14:paraId="368226B0"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eastAsia="zh-CN"/>
        </w:rPr>
      </w:pPr>
      <w:r w:rsidRPr="00651F29">
        <w:rPr>
          <w:rFonts w:ascii="Times New Roman" w:eastAsia="Times New Roman" w:hAnsi="Times New Roman"/>
          <w:kern w:val="1"/>
          <w:sz w:val="24"/>
          <w:szCs w:val="24"/>
          <w:lang w:eastAsia="zh-CN"/>
        </w:rPr>
        <w:t xml:space="preserve">Курс </w:t>
      </w:r>
      <w:proofErr w:type="spellStart"/>
      <w:r w:rsidRPr="00651F29">
        <w:rPr>
          <w:rFonts w:ascii="Times New Roman" w:eastAsia="Times New Roman" w:hAnsi="Times New Roman"/>
          <w:kern w:val="1"/>
          <w:sz w:val="24"/>
          <w:szCs w:val="24"/>
          <w:lang w:eastAsia="zh-CN"/>
        </w:rPr>
        <w:t>мазмұны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жасанды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интеллектті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құқықтық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талдауда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қолдану</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цифрлық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құқықтық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құзыреттерді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дамыту</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электронды</w:t>
      </w:r>
      <w:proofErr w:type="spellEnd"/>
      <w:r w:rsidRPr="00651F29">
        <w:rPr>
          <w:rFonts w:ascii="Times New Roman" w:eastAsia="Times New Roman" w:hAnsi="Times New Roman"/>
          <w:kern w:val="1"/>
          <w:sz w:val="24"/>
          <w:szCs w:val="24"/>
          <w:lang w:eastAsia="zh-CN"/>
        </w:rPr>
        <w:t xml:space="preserve"> сот </w:t>
      </w:r>
      <w:proofErr w:type="spellStart"/>
      <w:r w:rsidRPr="00651F29">
        <w:rPr>
          <w:rFonts w:ascii="Times New Roman" w:eastAsia="Times New Roman" w:hAnsi="Times New Roman"/>
          <w:kern w:val="1"/>
          <w:sz w:val="24"/>
          <w:szCs w:val="24"/>
          <w:lang w:eastAsia="zh-CN"/>
        </w:rPr>
        <w:t>ісін</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жүргізу</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тәжірибесін</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жетілдіру</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құқықтық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деректер</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базасын</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цифрлық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форматта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пайдалану</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сияқты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өзекті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тақырыптарды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қамтиды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Сонымен</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қатар</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тыңдаушыларға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заманауи</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технологияларды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кәсіби</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қызметінде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қолданудың</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әдістемелері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ұсынылып</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құқықтық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білімді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тереңдетуге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және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басқару</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тиімділігін</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арттыруға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жағдай</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жасалады</w:t>
      </w:r>
      <w:proofErr w:type="spellEnd"/>
      <w:r w:rsidRPr="00651F29">
        <w:rPr>
          <w:rFonts w:ascii="Times New Roman" w:eastAsia="Times New Roman" w:hAnsi="Times New Roman"/>
          <w:kern w:val="1"/>
          <w:sz w:val="24"/>
          <w:szCs w:val="24"/>
          <w:lang w:eastAsia="zh-CN"/>
        </w:rPr>
        <w:t>.</w:t>
      </w:r>
    </w:p>
    <w:p w14:paraId="3A12F951"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eastAsia="zh-CN"/>
        </w:rPr>
      </w:pPr>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Бағдарлама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заң</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саласы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мамандарының</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кәсіби</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дамуына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құқықтық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реформаларды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сапалы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іске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асыруына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және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цифрлық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ортада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заң</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үстемдігін</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қамтамасыз</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етуге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бағытталған</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кешенді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білім</w:t>
      </w:r>
      <w:proofErr w:type="spellEnd"/>
      <w:r w:rsidRPr="00651F29">
        <w:rPr>
          <w:rFonts w:ascii="Times New Roman" w:eastAsia="Times New Roman" w:hAnsi="Times New Roman"/>
          <w:kern w:val="1"/>
          <w:sz w:val="24"/>
          <w:szCs w:val="24"/>
          <w:lang w:eastAsia="zh-CN"/>
        </w:rPr>
        <w:t xml:space="preserve"> беру </w:t>
      </w:r>
      <w:proofErr w:type="spellStart"/>
      <w:r w:rsidRPr="00651F29">
        <w:rPr>
          <w:rFonts w:ascii="Times New Roman" w:eastAsia="Times New Roman" w:hAnsi="Times New Roman"/>
          <w:kern w:val="1"/>
          <w:sz w:val="24"/>
          <w:szCs w:val="24"/>
          <w:lang w:eastAsia="zh-CN"/>
        </w:rPr>
        <w:t>құралы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болып</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табылады</w:t>
      </w:r>
      <w:proofErr w:type="spellEnd"/>
      <w:r w:rsidRPr="00651F29">
        <w:rPr>
          <w:rFonts w:ascii="Times New Roman" w:eastAsia="Times New Roman" w:hAnsi="Times New Roman"/>
          <w:kern w:val="1"/>
          <w:sz w:val="24"/>
          <w:szCs w:val="24"/>
          <w:lang w:eastAsia="zh-CN"/>
        </w:rPr>
        <w:t>.</w:t>
      </w:r>
    </w:p>
    <w:p w14:paraId="04F367EE" w14:textId="77777777" w:rsidR="00D2364A" w:rsidRPr="00651F29" w:rsidRDefault="00A76DCD">
      <w:pPr>
        <w:spacing w:after="0" w:line="240" w:lineRule="auto"/>
        <w:ind w:firstLine="708"/>
        <w:jc w:val="both"/>
        <w:rPr>
          <w:rFonts w:ascii="Times New Roman" w:hAnsi="Times New Roman"/>
          <w:sz w:val="24"/>
          <w:szCs w:val="24"/>
          <w:lang w:val="kk-KZ"/>
        </w:rPr>
      </w:pPr>
      <w:r w:rsidRPr="00651F29">
        <w:rPr>
          <w:rFonts w:ascii="Times New Roman" w:hAnsi="Times New Roman"/>
          <w:sz w:val="24"/>
          <w:szCs w:val="24"/>
          <w:lang w:val="kk-KZ"/>
        </w:rPr>
        <w:t>Бағдарлама екі апта ішінде – 80 академиялық сағат көлемін қамтиды.</w:t>
      </w:r>
    </w:p>
    <w:p w14:paraId="171C635B" w14:textId="77777777" w:rsidR="00D2364A" w:rsidRPr="00651F29" w:rsidRDefault="00A76DCD">
      <w:pPr>
        <w:spacing w:after="0" w:line="240" w:lineRule="auto"/>
        <w:jc w:val="center"/>
        <w:rPr>
          <w:rFonts w:ascii="Times New Roman" w:hAnsi="Times New Roman"/>
          <w:sz w:val="24"/>
          <w:szCs w:val="24"/>
          <w:lang w:val="kk-KZ"/>
        </w:rPr>
      </w:pPr>
      <w:r w:rsidRPr="00651F29">
        <w:rPr>
          <w:rFonts w:ascii="Times New Roman" w:hAnsi="Times New Roman"/>
          <w:sz w:val="24"/>
          <w:szCs w:val="24"/>
          <w:lang w:val="kk-KZ"/>
        </w:rPr>
        <w:tab/>
      </w:r>
    </w:p>
    <w:p w14:paraId="371C5AF3" w14:textId="77777777" w:rsidR="00D2364A" w:rsidRPr="00651F29" w:rsidRDefault="00A76DCD">
      <w:pPr>
        <w:spacing w:after="0" w:line="240" w:lineRule="auto"/>
        <w:jc w:val="center"/>
        <w:rPr>
          <w:rFonts w:ascii="Times New Roman" w:hAnsi="Times New Roman"/>
          <w:b/>
          <w:sz w:val="24"/>
          <w:szCs w:val="24"/>
          <w:lang w:val="kk-KZ"/>
        </w:rPr>
      </w:pPr>
      <w:r w:rsidRPr="00651F29">
        <w:rPr>
          <w:rFonts w:ascii="Times New Roman" w:hAnsi="Times New Roman"/>
          <w:b/>
          <w:sz w:val="24"/>
          <w:szCs w:val="24"/>
          <w:lang w:val="kk-KZ"/>
        </w:rPr>
        <w:t>2. Глоссарий</w:t>
      </w:r>
    </w:p>
    <w:p w14:paraId="55D9DB4B" w14:textId="77777777" w:rsidR="00D2364A" w:rsidRPr="00651F29" w:rsidRDefault="00D2364A">
      <w:pPr>
        <w:spacing w:after="0" w:line="240" w:lineRule="auto"/>
        <w:jc w:val="center"/>
        <w:rPr>
          <w:rFonts w:ascii="Times New Roman" w:hAnsi="Times New Roman"/>
          <w:b/>
          <w:sz w:val="24"/>
          <w:szCs w:val="24"/>
          <w:lang w:val="kk-KZ"/>
        </w:rPr>
      </w:pPr>
    </w:p>
    <w:p w14:paraId="21BE9CDF" w14:textId="77777777" w:rsidR="00D2364A" w:rsidRPr="00651F29" w:rsidRDefault="00A76DCD">
      <w:pPr>
        <w:widowControl w:val="0"/>
        <w:pBdr>
          <w:top w:val="nil"/>
          <w:left w:val="nil"/>
          <w:bottom w:val="nil"/>
          <w:right w:val="nil"/>
          <w:between w:val="nil"/>
        </w:pBdr>
        <w:tabs>
          <w:tab w:val="left" w:pos="0"/>
        </w:tabs>
        <w:spacing w:after="0" w:line="240" w:lineRule="auto"/>
        <w:ind w:firstLine="567"/>
        <w:jc w:val="both"/>
        <w:rPr>
          <w:rFonts w:ascii="Times New Roman" w:eastAsia="SimSun" w:hAnsi="Times New Roman"/>
          <w:kern w:val="1"/>
          <w:sz w:val="24"/>
          <w:szCs w:val="24"/>
          <w:lang w:val="kk-KZ" w:eastAsia="zh-CN"/>
        </w:rPr>
      </w:pPr>
      <w:r w:rsidRPr="00651F29">
        <w:rPr>
          <w:rFonts w:ascii="Times New Roman" w:eastAsia="SimSun" w:hAnsi="Times New Roman"/>
          <w:b/>
          <w:kern w:val="1"/>
          <w:sz w:val="24"/>
          <w:szCs w:val="24"/>
          <w:lang w:val="kk-KZ" w:eastAsia="zh-CN"/>
        </w:rPr>
        <w:t>Жасанды интеллект (AI)</w:t>
      </w:r>
      <w:r w:rsidRPr="00651F29">
        <w:rPr>
          <w:rFonts w:ascii="Times New Roman" w:eastAsia="SimSun" w:hAnsi="Times New Roman"/>
          <w:kern w:val="1"/>
          <w:sz w:val="24"/>
          <w:szCs w:val="24"/>
          <w:lang w:val="kk-KZ" w:eastAsia="zh-CN"/>
        </w:rPr>
        <w:t xml:space="preserve"> – деректерді талдау, үлгілерді анықтау және шешім қабылдау үшін адамның ақыл-ой әрекеттерін имитациялайтын технологиялық жүйелер жиынтығы.</w:t>
      </w:r>
    </w:p>
    <w:p w14:paraId="2894DB93" w14:textId="77777777" w:rsidR="00D2364A" w:rsidRPr="00651F29" w:rsidRDefault="00A76DCD">
      <w:pPr>
        <w:widowControl w:val="0"/>
        <w:pBdr>
          <w:top w:val="nil"/>
          <w:left w:val="nil"/>
          <w:bottom w:val="nil"/>
          <w:right w:val="nil"/>
          <w:between w:val="nil"/>
        </w:pBdr>
        <w:tabs>
          <w:tab w:val="left" w:pos="0"/>
        </w:tabs>
        <w:spacing w:after="0" w:line="240" w:lineRule="auto"/>
        <w:ind w:firstLine="567"/>
        <w:jc w:val="both"/>
        <w:rPr>
          <w:rFonts w:ascii="Times New Roman" w:eastAsia="SimSun" w:hAnsi="Times New Roman"/>
          <w:kern w:val="1"/>
          <w:sz w:val="24"/>
          <w:szCs w:val="24"/>
          <w:lang w:val="kk-KZ" w:eastAsia="zh-CN"/>
        </w:rPr>
      </w:pPr>
      <w:r w:rsidRPr="00651F29">
        <w:rPr>
          <w:rFonts w:ascii="Times New Roman" w:eastAsia="SimSun" w:hAnsi="Times New Roman"/>
          <w:b/>
          <w:kern w:val="1"/>
          <w:sz w:val="24"/>
          <w:szCs w:val="24"/>
          <w:lang w:val="kk-KZ" w:eastAsia="zh-CN"/>
        </w:rPr>
        <w:t>Цифрландыру</w:t>
      </w:r>
      <w:r w:rsidRPr="00651F29">
        <w:rPr>
          <w:rFonts w:ascii="Times New Roman" w:eastAsia="SimSun" w:hAnsi="Times New Roman"/>
          <w:kern w:val="1"/>
          <w:sz w:val="24"/>
          <w:szCs w:val="24"/>
          <w:lang w:val="kk-KZ" w:eastAsia="zh-CN"/>
        </w:rPr>
        <w:t xml:space="preserve"> – қоғамдық қатынастардың барлық саласында ақпараттық-коммуникациялық технологияларды енгізу және дамыту арқылы тиімділікті арттыру процесі.</w:t>
      </w:r>
    </w:p>
    <w:p w14:paraId="71B85198" w14:textId="77777777" w:rsidR="00D2364A" w:rsidRPr="00651F29" w:rsidRDefault="00A76DCD">
      <w:pPr>
        <w:widowControl w:val="0"/>
        <w:pBdr>
          <w:top w:val="nil"/>
          <w:left w:val="nil"/>
          <w:bottom w:val="nil"/>
          <w:right w:val="nil"/>
          <w:between w:val="nil"/>
        </w:pBdr>
        <w:tabs>
          <w:tab w:val="left" w:pos="0"/>
        </w:tabs>
        <w:spacing w:after="0" w:line="240" w:lineRule="auto"/>
        <w:ind w:firstLine="567"/>
        <w:jc w:val="both"/>
        <w:rPr>
          <w:rFonts w:ascii="Times New Roman" w:eastAsia="SimSun" w:hAnsi="Times New Roman"/>
          <w:kern w:val="1"/>
          <w:sz w:val="24"/>
          <w:szCs w:val="24"/>
          <w:lang w:val="kk-KZ" w:eastAsia="zh-CN"/>
        </w:rPr>
      </w:pPr>
      <w:r w:rsidRPr="00651F29">
        <w:rPr>
          <w:rFonts w:ascii="Times New Roman" w:eastAsia="SimSun" w:hAnsi="Times New Roman"/>
          <w:b/>
          <w:kern w:val="1"/>
          <w:sz w:val="24"/>
          <w:szCs w:val="24"/>
          <w:lang w:val="kk-KZ" w:eastAsia="zh-CN"/>
        </w:rPr>
        <w:t>Заң үстемдігі</w:t>
      </w:r>
      <w:r w:rsidRPr="00651F29">
        <w:rPr>
          <w:rFonts w:ascii="Times New Roman" w:eastAsia="SimSun" w:hAnsi="Times New Roman"/>
          <w:kern w:val="1"/>
          <w:sz w:val="24"/>
          <w:szCs w:val="24"/>
          <w:lang w:val="kk-KZ" w:eastAsia="zh-CN"/>
        </w:rPr>
        <w:t xml:space="preserve"> – барлық адамдар мен институттардың заңға бағынуы және заң алдында теңдігі қағидатына негізделген құқықтық тәртіптің негізгі принципі.</w:t>
      </w:r>
    </w:p>
    <w:p w14:paraId="471F2117" w14:textId="77777777" w:rsidR="00D2364A" w:rsidRPr="00651F29" w:rsidRDefault="00A76DCD">
      <w:pPr>
        <w:widowControl w:val="0"/>
        <w:pBdr>
          <w:top w:val="nil"/>
          <w:left w:val="nil"/>
          <w:bottom w:val="nil"/>
          <w:right w:val="nil"/>
          <w:between w:val="nil"/>
        </w:pBdr>
        <w:tabs>
          <w:tab w:val="left" w:pos="0"/>
        </w:tabs>
        <w:spacing w:after="0" w:line="240" w:lineRule="auto"/>
        <w:ind w:firstLine="567"/>
        <w:jc w:val="both"/>
        <w:rPr>
          <w:rFonts w:ascii="Times New Roman" w:eastAsia="SimSun" w:hAnsi="Times New Roman"/>
          <w:kern w:val="1"/>
          <w:sz w:val="24"/>
          <w:szCs w:val="24"/>
          <w:lang w:val="kk-KZ" w:eastAsia="zh-CN"/>
        </w:rPr>
      </w:pPr>
      <w:r w:rsidRPr="00651F29">
        <w:rPr>
          <w:rFonts w:ascii="Times New Roman" w:eastAsia="SimSun" w:hAnsi="Times New Roman"/>
          <w:b/>
          <w:kern w:val="1"/>
          <w:sz w:val="24"/>
          <w:szCs w:val="24"/>
          <w:lang w:val="kk-KZ" w:eastAsia="zh-CN"/>
        </w:rPr>
        <w:t>Құқықтық реформа</w:t>
      </w:r>
      <w:r w:rsidRPr="00651F29">
        <w:rPr>
          <w:rFonts w:ascii="Times New Roman" w:eastAsia="SimSun" w:hAnsi="Times New Roman"/>
          <w:kern w:val="1"/>
          <w:sz w:val="24"/>
          <w:szCs w:val="24"/>
          <w:lang w:val="kk-KZ" w:eastAsia="zh-CN"/>
        </w:rPr>
        <w:t xml:space="preserve"> – қоғамдағы әлеуметтік-саяси өзгерістерге сәйкес құқықтық жүйені жетілдіру және жаңғыртуға бағытталған жүйелі шаралар кешені.</w:t>
      </w:r>
    </w:p>
    <w:p w14:paraId="1045465A" w14:textId="77777777" w:rsidR="00D2364A" w:rsidRPr="00651F29" w:rsidRDefault="00A76DCD">
      <w:pPr>
        <w:widowControl w:val="0"/>
        <w:pBdr>
          <w:top w:val="nil"/>
          <w:left w:val="nil"/>
          <w:bottom w:val="nil"/>
          <w:right w:val="nil"/>
          <w:between w:val="nil"/>
        </w:pBdr>
        <w:tabs>
          <w:tab w:val="left" w:pos="0"/>
        </w:tabs>
        <w:spacing w:after="0" w:line="240" w:lineRule="auto"/>
        <w:ind w:firstLine="567"/>
        <w:jc w:val="both"/>
        <w:rPr>
          <w:rFonts w:ascii="Times New Roman" w:eastAsia="SimSun" w:hAnsi="Times New Roman"/>
          <w:kern w:val="1"/>
          <w:sz w:val="24"/>
          <w:szCs w:val="24"/>
          <w:lang w:val="kk-KZ" w:eastAsia="zh-CN"/>
        </w:rPr>
      </w:pPr>
      <w:r w:rsidRPr="00651F29">
        <w:rPr>
          <w:rFonts w:ascii="Times New Roman" w:eastAsia="SimSun" w:hAnsi="Times New Roman"/>
          <w:b/>
          <w:kern w:val="1"/>
          <w:sz w:val="24"/>
          <w:szCs w:val="24"/>
          <w:lang w:val="kk-KZ" w:eastAsia="zh-CN"/>
        </w:rPr>
        <w:t>Цифрлық құқық</w:t>
      </w:r>
      <w:r w:rsidRPr="00651F29">
        <w:rPr>
          <w:rFonts w:ascii="Times New Roman" w:eastAsia="SimSun" w:hAnsi="Times New Roman"/>
          <w:kern w:val="1"/>
          <w:sz w:val="24"/>
          <w:szCs w:val="24"/>
          <w:lang w:val="kk-KZ" w:eastAsia="zh-CN"/>
        </w:rPr>
        <w:t xml:space="preserve"> – ақпараттық технологиялар мен цифрлық ортада туындайтын қоғамдық қатынастарды реттейтін құқық саласы.</w:t>
      </w:r>
    </w:p>
    <w:p w14:paraId="4CA899C0" w14:textId="77777777" w:rsidR="00D2364A" w:rsidRPr="00651F29" w:rsidRDefault="00A76DCD">
      <w:pPr>
        <w:widowControl w:val="0"/>
        <w:pBdr>
          <w:top w:val="nil"/>
          <w:left w:val="nil"/>
          <w:bottom w:val="nil"/>
          <w:right w:val="nil"/>
          <w:between w:val="nil"/>
        </w:pBdr>
        <w:tabs>
          <w:tab w:val="left" w:pos="0"/>
        </w:tabs>
        <w:spacing w:after="0" w:line="240" w:lineRule="auto"/>
        <w:ind w:firstLine="567"/>
        <w:jc w:val="both"/>
        <w:rPr>
          <w:rFonts w:ascii="Times New Roman" w:eastAsia="SimSun" w:hAnsi="Times New Roman"/>
          <w:kern w:val="1"/>
          <w:sz w:val="24"/>
          <w:szCs w:val="24"/>
          <w:lang w:val="kk-KZ" w:eastAsia="zh-CN"/>
        </w:rPr>
      </w:pPr>
      <w:r w:rsidRPr="00651F29">
        <w:rPr>
          <w:rFonts w:ascii="Times New Roman" w:eastAsia="SimSun" w:hAnsi="Times New Roman"/>
          <w:b/>
          <w:kern w:val="1"/>
          <w:sz w:val="24"/>
          <w:szCs w:val="24"/>
          <w:lang w:val="kk-KZ" w:eastAsia="zh-CN"/>
        </w:rPr>
        <w:t>Big Data (үлкен деректер)</w:t>
      </w:r>
      <w:r w:rsidRPr="00651F29">
        <w:rPr>
          <w:rFonts w:ascii="Times New Roman" w:eastAsia="SimSun" w:hAnsi="Times New Roman"/>
          <w:kern w:val="1"/>
          <w:sz w:val="24"/>
          <w:szCs w:val="24"/>
          <w:lang w:val="kk-KZ" w:eastAsia="zh-CN"/>
        </w:rPr>
        <w:t xml:space="preserve"> – көлемі мен құрылымы күрделі, дәстүрлі өңдеу әдістеріне бағынбайтын, талдау үшін арнайы технологияларды қажет ететін ауқымды деректер жиынтығы.</w:t>
      </w:r>
    </w:p>
    <w:p w14:paraId="7B1F3748" w14:textId="77777777" w:rsidR="00D2364A" w:rsidRPr="00651F29" w:rsidRDefault="00A76DCD">
      <w:pPr>
        <w:widowControl w:val="0"/>
        <w:pBdr>
          <w:top w:val="nil"/>
          <w:left w:val="nil"/>
          <w:bottom w:val="nil"/>
          <w:right w:val="nil"/>
          <w:between w:val="nil"/>
        </w:pBdr>
        <w:tabs>
          <w:tab w:val="left" w:pos="0"/>
        </w:tabs>
        <w:spacing w:after="0" w:line="240" w:lineRule="auto"/>
        <w:ind w:firstLine="567"/>
        <w:jc w:val="both"/>
        <w:rPr>
          <w:rFonts w:ascii="Times New Roman" w:eastAsia="SimSun" w:hAnsi="Times New Roman"/>
          <w:kern w:val="1"/>
          <w:sz w:val="24"/>
          <w:szCs w:val="24"/>
          <w:lang w:val="kk-KZ" w:eastAsia="zh-CN"/>
        </w:rPr>
      </w:pPr>
      <w:r w:rsidRPr="00651F29">
        <w:rPr>
          <w:rFonts w:ascii="Times New Roman" w:eastAsia="SimSun" w:hAnsi="Times New Roman"/>
          <w:b/>
          <w:kern w:val="1"/>
          <w:sz w:val="24"/>
          <w:szCs w:val="24"/>
          <w:lang w:val="kk-KZ" w:eastAsia="zh-CN"/>
        </w:rPr>
        <w:t>Блокчейн</w:t>
      </w:r>
      <w:r w:rsidRPr="00651F29">
        <w:rPr>
          <w:rFonts w:ascii="Times New Roman" w:eastAsia="SimSun" w:hAnsi="Times New Roman"/>
          <w:kern w:val="1"/>
          <w:sz w:val="24"/>
          <w:szCs w:val="24"/>
          <w:lang w:val="kk-KZ" w:eastAsia="zh-CN"/>
        </w:rPr>
        <w:t xml:space="preserve"> – деректерді орталықсыздандырылған жүйеде сенімді және ашық түрде сақтауға мүмкіндік беретін таратылған реестр технологиясы.</w:t>
      </w:r>
    </w:p>
    <w:p w14:paraId="7798D1DE" w14:textId="77777777" w:rsidR="00D2364A" w:rsidRPr="00651F29" w:rsidRDefault="00A76DCD">
      <w:pPr>
        <w:widowControl w:val="0"/>
        <w:pBdr>
          <w:top w:val="nil"/>
          <w:left w:val="nil"/>
          <w:bottom w:val="nil"/>
          <w:right w:val="nil"/>
          <w:between w:val="nil"/>
        </w:pBdr>
        <w:tabs>
          <w:tab w:val="left" w:pos="0"/>
        </w:tabs>
        <w:spacing w:after="0" w:line="240" w:lineRule="auto"/>
        <w:ind w:firstLine="567"/>
        <w:jc w:val="both"/>
        <w:rPr>
          <w:rFonts w:ascii="Times New Roman" w:eastAsia="SimSun" w:hAnsi="Times New Roman"/>
          <w:kern w:val="1"/>
          <w:sz w:val="24"/>
          <w:szCs w:val="24"/>
          <w:lang w:val="kk-KZ" w:eastAsia="zh-CN"/>
        </w:rPr>
      </w:pPr>
      <w:r w:rsidRPr="00651F29">
        <w:rPr>
          <w:rFonts w:ascii="Times New Roman" w:eastAsia="SimSun" w:hAnsi="Times New Roman"/>
          <w:b/>
          <w:kern w:val="1"/>
          <w:sz w:val="24"/>
          <w:szCs w:val="24"/>
          <w:lang w:val="kk-KZ" w:eastAsia="zh-CN"/>
        </w:rPr>
        <w:t>Электронды сот ісін жүргізу</w:t>
      </w:r>
      <w:r w:rsidRPr="00651F29">
        <w:rPr>
          <w:rFonts w:ascii="Times New Roman" w:eastAsia="SimSun" w:hAnsi="Times New Roman"/>
          <w:kern w:val="1"/>
          <w:sz w:val="24"/>
          <w:szCs w:val="24"/>
          <w:lang w:val="kk-KZ" w:eastAsia="zh-CN"/>
        </w:rPr>
        <w:t xml:space="preserve"> – сот процесін электронды форматта ұйымдастыруға және жүргізуге мүмкіндік беретін заманауи құқықтық технология.</w:t>
      </w:r>
    </w:p>
    <w:p w14:paraId="3CB836A6" w14:textId="77777777" w:rsidR="00D2364A" w:rsidRPr="00651F29" w:rsidRDefault="00A76DCD">
      <w:pPr>
        <w:widowControl w:val="0"/>
        <w:pBdr>
          <w:top w:val="nil"/>
          <w:left w:val="nil"/>
          <w:bottom w:val="nil"/>
          <w:right w:val="nil"/>
          <w:between w:val="nil"/>
        </w:pBdr>
        <w:tabs>
          <w:tab w:val="left" w:pos="0"/>
        </w:tabs>
        <w:spacing w:after="0" w:line="240" w:lineRule="auto"/>
        <w:ind w:firstLine="567"/>
        <w:jc w:val="both"/>
        <w:rPr>
          <w:rFonts w:ascii="Times New Roman" w:eastAsia="SimSun" w:hAnsi="Times New Roman"/>
          <w:kern w:val="1"/>
          <w:sz w:val="24"/>
          <w:szCs w:val="24"/>
          <w:lang w:val="kk-KZ" w:eastAsia="zh-CN"/>
        </w:rPr>
      </w:pPr>
      <w:r w:rsidRPr="00651F29">
        <w:rPr>
          <w:rFonts w:ascii="Times New Roman" w:eastAsia="SimSun" w:hAnsi="Times New Roman"/>
          <w:b/>
          <w:kern w:val="1"/>
          <w:sz w:val="24"/>
          <w:szCs w:val="24"/>
          <w:lang w:val="kk-KZ" w:eastAsia="zh-CN"/>
        </w:rPr>
        <w:t>Құқықтық деректер базасы</w:t>
      </w:r>
      <w:r w:rsidRPr="00651F29">
        <w:rPr>
          <w:rFonts w:ascii="Times New Roman" w:eastAsia="SimSun" w:hAnsi="Times New Roman"/>
          <w:kern w:val="1"/>
          <w:sz w:val="24"/>
          <w:szCs w:val="24"/>
          <w:lang w:val="kk-KZ" w:eastAsia="zh-CN"/>
        </w:rPr>
        <w:t xml:space="preserve"> – заңнамалық актілерді, сот шешімдерін, нормативтік </w:t>
      </w:r>
      <w:r w:rsidRPr="00651F29">
        <w:rPr>
          <w:rFonts w:ascii="Times New Roman" w:eastAsia="SimSun" w:hAnsi="Times New Roman"/>
          <w:kern w:val="1"/>
          <w:sz w:val="24"/>
          <w:szCs w:val="24"/>
          <w:lang w:val="kk-KZ" w:eastAsia="zh-CN"/>
        </w:rPr>
        <w:lastRenderedPageBreak/>
        <w:t>құжаттарды жинақтап, электронды түрде сақтайтын және қолдануға мүмкіндік беретін ақпараттық жүйе.</w:t>
      </w:r>
    </w:p>
    <w:p w14:paraId="021541AB" w14:textId="77777777" w:rsidR="00D2364A" w:rsidRPr="00651F29" w:rsidRDefault="00A76DCD">
      <w:pPr>
        <w:widowControl w:val="0"/>
        <w:pBdr>
          <w:top w:val="nil"/>
          <w:left w:val="nil"/>
          <w:bottom w:val="nil"/>
          <w:right w:val="nil"/>
          <w:between w:val="nil"/>
        </w:pBdr>
        <w:tabs>
          <w:tab w:val="left" w:pos="0"/>
        </w:tabs>
        <w:spacing w:after="0" w:line="240" w:lineRule="auto"/>
        <w:ind w:firstLine="567"/>
        <w:jc w:val="both"/>
        <w:rPr>
          <w:rFonts w:ascii="Times New Roman" w:eastAsia="SimSun" w:hAnsi="Times New Roman"/>
          <w:kern w:val="1"/>
          <w:sz w:val="24"/>
          <w:szCs w:val="24"/>
          <w:lang w:val="kk-KZ" w:eastAsia="zh-CN"/>
        </w:rPr>
      </w:pPr>
      <w:r w:rsidRPr="00651F29">
        <w:rPr>
          <w:rFonts w:ascii="Times New Roman" w:eastAsia="SimSun" w:hAnsi="Times New Roman"/>
          <w:b/>
          <w:kern w:val="1"/>
          <w:sz w:val="24"/>
          <w:szCs w:val="24"/>
          <w:lang w:val="kk-KZ" w:eastAsia="zh-CN"/>
        </w:rPr>
        <w:t>Цифрлық трансформация</w:t>
      </w:r>
      <w:r w:rsidRPr="00651F29">
        <w:rPr>
          <w:rFonts w:ascii="Times New Roman" w:eastAsia="SimSun" w:hAnsi="Times New Roman"/>
          <w:kern w:val="1"/>
          <w:sz w:val="24"/>
          <w:szCs w:val="24"/>
          <w:lang w:val="kk-KZ" w:eastAsia="zh-CN"/>
        </w:rPr>
        <w:t xml:space="preserve"> – мемлекеттік басқару, бизнес, білім беру және құқық саласын қоса алғанда барлық салада жаңа технологияларды қолдану арқылы сапалық өзгерістер енгізу процесі.</w:t>
      </w:r>
    </w:p>
    <w:p w14:paraId="0484FBEA" w14:textId="77777777" w:rsidR="00D2364A" w:rsidRPr="00651F29" w:rsidRDefault="00A76DCD">
      <w:pPr>
        <w:widowControl w:val="0"/>
        <w:pBdr>
          <w:top w:val="nil"/>
          <w:left w:val="nil"/>
          <w:bottom w:val="nil"/>
          <w:right w:val="nil"/>
          <w:between w:val="nil"/>
        </w:pBdr>
        <w:tabs>
          <w:tab w:val="left" w:pos="0"/>
        </w:tabs>
        <w:spacing w:after="0" w:line="240" w:lineRule="auto"/>
        <w:ind w:firstLine="567"/>
        <w:jc w:val="both"/>
        <w:rPr>
          <w:rFonts w:ascii="Times New Roman" w:eastAsia="SimSun" w:hAnsi="Times New Roman"/>
          <w:kern w:val="1"/>
          <w:sz w:val="24"/>
          <w:szCs w:val="24"/>
          <w:lang w:val="kk-KZ" w:eastAsia="zh-CN"/>
        </w:rPr>
      </w:pPr>
      <w:r w:rsidRPr="00651F29">
        <w:rPr>
          <w:rFonts w:ascii="Times New Roman" w:eastAsia="SimSun" w:hAnsi="Times New Roman"/>
          <w:b/>
          <w:kern w:val="1"/>
          <w:sz w:val="24"/>
          <w:szCs w:val="24"/>
          <w:lang w:val="kk-KZ" w:eastAsia="zh-CN"/>
        </w:rPr>
        <w:t>Киберқауіпсіздік</w:t>
      </w:r>
      <w:r w:rsidRPr="00651F29">
        <w:rPr>
          <w:rFonts w:ascii="Times New Roman" w:eastAsia="SimSun" w:hAnsi="Times New Roman"/>
          <w:kern w:val="1"/>
          <w:sz w:val="24"/>
          <w:szCs w:val="24"/>
          <w:lang w:val="kk-KZ" w:eastAsia="zh-CN"/>
        </w:rPr>
        <w:t xml:space="preserve"> – ақпараттық жүйелер мен деректерді заңсыз қол жеткізуден, өзгеруден немесе жойылудан қорғауға бағытталған шаралар кешені.</w:t>
      </w:r>
    </w:p>
    <w:p w14:paraId="7CC0FBBA" w14:textId="77777777" w:rsidR="00D2364A" w:rsidRPr="00651F29" w:rsidRDefault="00A76DCD">
      <w:pPr>
        <w:widowControl w:val="0"/>
        <w:pBdr>
          <w:top w:val="nil"/>
          <w:left w:val="nil"/>
          <w:bottom w:val="nil"/>
          <w:right w:val="nil"/>
          <w:between w:val="nil"/>
        </w:pBdr>
        <w:tabs>
          <w:tab w:val="left" w:pos="0"/>
        </w:tabs>
        <w:spacing w:after="0" w:line="240" w:lineRule="auto"/>
        <w:ind w:firstLine="567"/>
        <w:jc w:val="both"/>
        <w:rPr>
          <w:rFonts w:ascii="Times New Roman" w:eastAsia="SimSun" w:hAnsi="Times New Roman"/>
          <w:kern w:val="1"/>
          <w:sz w:val="24"/>
          <w:szCs w:val="24"/>
          <w:lang w:val="kk-KZ" w:eastAsia="zh-CN"/>
        </w:rPr>
      </w:pPr>
      <w:r w:rsidRPr="00651F29">
        <w:rPr>
          <w:rFonts w:ascii="Times New Roman" w:eastAsia="SimSun" w:hAnsi="Times New Roman"/>
          <w:b/>
          <w:kern w:val="1"/>
          <w:sz w:val="24"/>
          <w:szCs w:val="24"/>
          <w:lang w:val="kk-KZ" w:eastAsia="zh-CN"/>
        </w:rPr>
        <w:t>Электронды үкімет</w:t>
      </w:r>
      <w:r w:rsidRPr="00651F29">
        <w:rPr>
          <w:rFonts w:ascii="Times New Roman" w:eastAsia="SimSun" w:hAnsi="Times New Roman"/>
          <w:kern w:val="1"/>
          <w:sz w:val="24"/>
          <w:szCs w:val="24"/>
          <w:lang w:val="kk-KZ" w:eastAsia="zh-CN"/>
        </w:rPr>
        <w:t xml:space="preserve"> – мемлекеттік қызметтерді азаматтарға электронды форматта көрсетуді қамтамасыз ететін ақпараттық жүйелер мен процестер жиынтығы.</w:t>
      </w:r>
    </w:p>
    <w:p w14:paraId="1285F67D" w14:textId="77777777" w:rsidR="00D2364A" w:rsidRPr="00651F29" w:rsidRDefault="00A76DCD">
      <w:pPr>
        <w:widowControl w:val="0"/>
        <w:pBdr>
          <w:top w:val="nil"/>
          <w:left w:val="nil"/>
          <w:bottom w:val="nil"/>
          <w:right w:val="nil"/>
          <w:between w:val="nil"/>
        </w:pBdr>
        <w:tabs>
          <w:tab w:val="left" w:pos="0"/>
        </w:tabs>
        <w:spacing w:after="0" w:line="240" w:lineRule="auto"/>
        <w:ind w:firstLine="567"/>
        <w:jc w:val="both"/>
        <w:rPr>
          <w:rFonts w:ascii="Times New Roman" w:eastAsia="SimSun" w:hAnsi="Times New Roman"/>
          <w:kern w:val="1"/>
          <w:sz w:val="24"/>
          <w:szCs w:val="24"/>
          <w:lang w:val="kk-KZ" w:eastAsia="zh-CN"/>
        </w:rPr>
      </w:pPr>
      <w:r w:rsidRPr="00651F29">
        <w:rPr>
          <w:rFonts w:ascii="Times New Roman" w:eastAsia="SimSun" w:hAnsi="Times New Roman"/>
          <w:b/>
          <w:kern w:val="1"/>
          <w:sz w:val="24"/>
          <w:szCs w:val="24"/>
          <w:lang w:val="kk-KZ" w:eastAsia="zh-CN"/>
        </w:rPr>
        <w:t>Смарт-заңнама</w:t>
      </w:r>
      <w:r w:rsidRPr="00651F29">
        <w:rPr>
          <w:rFonts w:ascii="Times New Roman" w:eastAsia="SimSun" w:hAnsi="Times New Roman"/>
          <w:kern w:val="1"/>
          <w:sz w:val="24"/>
          <w:szCs w:val="24"/>
          <w:lang w:val="kk-KZ" w:eastAsia="zh-CN"/>
        </w:rPr>
        <w:t xml:space="preserve"> – жасанды интеллект пен цифрлық технологияларды қолдану арқылы құқықтық нормаларды жобалау, бейімдеу және іске асырудың заманауи тәсілі.</w:t>
      </w:r>
    </w:p>
    <w:p w14:paraId="384DE191" w14:textId="77777777" w:rsidR="00D2364A" w:rsidRPr="00651F29" w:rsidRDefault="00D2364A">
      <w:pPr>
        <w:tabs>
          <w:tab w:val="left" w:pos="2325"/>
        </w:tabs>
        <w:spacing w:after="0" w:line="240" w:lineRule="auto"/>
        <w:rPr>
          <w:rFonts w:ascii="Times New Roman" w:hAnsi="Times New Roman"/>
          <w:sz w:val="24"/>
          <w:szCs w:val="24"/>
          <w:lang w:val="kk-KZ"/>
        </w:rPr>
      </w:pPr>
    </w:p>
    <w:p w14:paraId="1ED34E72" w14:textId="77777777" w:rsidR="00D2364A" w:rsidRPr="00651F29" w:rsidRDefault="00A76DCD">
      <w:pPr>
        <w:spacing w:after="0" w:line="240" w:lineRule="auto"/>
        <w:jc w:val="center"/>
        <w:rPr>
          <w:rFonts w:ascii="Times New Roman" w:hAnsi="Times New Roman"/>
          <w:b/>
          <w:sz w:val="24"/>
          <w:szCs w:val="24"/>
          <w:lang w:val="kk-KZ"/>
        </w:rPr>
      </w:pPr>
      <w:r w:rsidRPr="00651F29">
        <w:rPr>
          <w:rFonts w:ascii="Times New Roman" w:hAnsi="Times New Roman"/>
          <w:b/>
          <w:sz w:val="24"/>
          <w:szCs w:val="24"/>
          <w:lang w:val="kk-KZ"/>
        </w:rPr>
        <w:t>3. Бағдарлама тақырыптары</w:t>
      </w:r>
    </w:p>
    <w:p w14:paraId="2B752BEE" w14:textId="77777777" w:rsidR="00D2364A" w:rsidRPr="00651F29" w:rsidRDefault="00D2364A">
      <w:pPr>
        <w:spacing w:after="0" w:line="240" w:lineRule="auto"/>
        <w:ind w:firstLine="708"/>
        <w:jc w:val="both"/>
        <w:rPr>
          <w:rFonts w:ascii="Times New Roman" w:hAnsi="Times New Roman"/>
          <w:sz w:val="24"/>
          <w:szCs w:val="24"/>
          <w:lang w:val="kk-KZ"/>
        </w:rPr>
      </w:pPr>
    </w:p>
    <w:p w14:paraId="49230BFF"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SimSun" w:hAnsi="Times New Roman"/>
          <w:kern w:val="1"/>
          <w:sz w:val="24"/>
          <w:szCs w:val="24"/>
          <w:lang w:val="kk-KZ" w:eastAsia="zh-CN"/>
        </w:rPr>
      </w:pPr>
      <w:r w:rsidRPr="00651F29">
        <w:rPr>
          <w:rFonts w:ascii="Times New Roman" w:eastAsia="SimSun" w:hAnsi="Times New Roman"/>
          <w:kern w:val="1"/>
          <w:sz w:val="24"/>
          <w:szCs w:val="24"/>
          <w:lang w:val="kk-KZ" w:eastAsia="zh-CN"/>
        </w:rPr>
        <w:t>Бағдарлама қазіргі құқықтық жүйенің өзгермелі талаптарына сай әзірленген және бірнеше маңызды жаңашылдық сипаттарға ие:</w:t>
      </w:r>
    </w:p>
    <w:p w14:paraId="60901ADD"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SimSun" w:hAnsi="Times New Roman"/>
          <w:b/>
          <w:kern w:val="1"/>
          <w:sz w:val="24"/>
          <w:szCs w:val="24"/>
          <w:lang w:eastAsia="zh-CN"/>
        </w:rPr>
      </w:pPr>
      <w:proofErr w:type="spellStart"/>
      <w:r w:rsidRPr="00651F29">
        <w:rPr>
          <w:rFonts w:ascii="Times New Roman" w:eastAsia="SimSun" w:hAnsi="Times New Roman"/>
          <w:b/>
          <w:kern w:val="1"/>
          <w:sz w:val="24"/>
          <w:szCs w:val="24"/>
          <w:lang w:eastAsia="zh-CN"/>
        </w:rPr>
        <w:t>Жаңа</w:t>
      </w:r>
      <w:proofErr w:type="spellEnd"/>
      <w:r w:rsidRPr="00651F29">
        <w:rPr>
          <w:rFonts w:ascii="Times New Roman" w:eastAsia="SimSun" w:hAnsi="Times New Roman"/>
          <w:b/>
          <w:kern w:val="1"/>
          <w:sz w:val="24"/>
          <w:szCs w:val="24"/>
          <w:lang w:eastAsia="zh-CN"/>
        </w:rPr>
        <w:t xml:space="preserve"> </w:t>
      </w:r>
      <w:proofErr w:type="spellStart"/>
      <w:r w:rsidRPr="00651F29">
        <w:rPr>
          <w:rFonts w:ascii="Times New Roman" w:eastAsia="SimSun" w:hAnsi="Times New Roman"/>
          <w:b/>
          <w:kern w:val="1"/>
          <w:sz w:val="24"/>
          <w:szCs w:val="24"/>
          <w:lang w:eastAsia="zh-CN"/>
        </w:rPr>
        <w:t>технологияларды</w:t>
      </w:r>
      <w:proofErr w:type="spellEnd"/>
      <w:r w:rsidRPr="00651F29">
        <w:rPr>
          <w:rFonts w:ascii="Times New Roman" w:eastAsia="SimSun" w:hAnsi="Times New Roman"/>
          <w:b/>
          <w:kern w:val="1"/>
          <w:sz w:val="24"/>
          <w:szCs w:val="24"/>
          <w:lang w:eastAsia="zh-CN"/>
        </w:rPr>
        <w:t xml:space="preserve"> </w:t>
      </w:r>
      <w:proofErr w:type="spellStart"/>
      <w:r w:rsidRPr="00651F29">
        <w:rPr>
          <w:rFonts w:ascii="Times New Roman" w:eastAsia="SimSun" w:hAnsi="Times New Roman"/>
          <w:b/>
          <w:kern w:val="1"/>
          <w:sz w:val="24"/>
          <w:szCs w:val="24"/>
          <w:lang w:eastAsia="zh-CN"/>
        </w:rPr>
        <w:t>құқық</w:t>
      </w:r>
      <w:proofErr w:type="spellEnd"/>
      <w:r w:rsidRPr="00651F29">
        <w:rPr>
          <w:rFonts w:ascii="Times New Roman" w:eastAsia="SimSun" w:hAnsi="Times New Roman"/>
          <w:b/>
          <w:kern w:val="1"/>
          <w:sz w:val="24"/>
          <w:szCs w:val="24"/>
          <w:lang w:eastAsia="zh-CN"/>
        </w:rPr>
        <w:t xml:space="preserve"> </w:t>
      </w:r>
      <w:proofErr w:type="spellStart"/>
      <w:r w:rsidRPr="00651F29">
        <w:rPr>
          <w:rFonts w:ascii="Times New Roman" w:eastAsia="SimSun" w:hAnsi="Times New Roman"/>
          <w:b/>
          <w:kern w:val="1"/>
          <w:sz w:val="24"/>
          <w:szCs w:val="24"/>
          <w:lang w:eastAsia="zh-CN"/>
        </w:rPr>
        <w:t>саласына</w:t>
      </w:r>
      <w:proofErr w:type="spellEnd"/>
      <w:r w:rsidRPr="00651F29">
        <w:rPr>
          <w:rFonts w:ascii="Times New Roman" w:eastAsia="SimSun" w:hAnsi="Times New Roman"/>
          <w:b/>
          <w:kern w:val="1"/>
          <w:sz w:val="24"/>
          <w:szCs w:val="24"/>
          <w:lang w:eastAsia="zh-CN"/>
        </w:rPr>
        <w:t xml:space="preserve"> </w:t>
      </w:r>
      <w:proofErr w:type="spellStart"/>
      <w:r w:rsidRPr="00651F29">
        <w:rPr>
          <w:rFonts w:ascii="Times New Roman" w:eastAsia="SimSun" w:hAnsi="Times New Roman"/>
          <w:b/>
          <w:kern w:val="1"/>
          <w:sz w:val="24"/>
          <w:szCs w:val="24"/>
          <w:lang w:eastAsia="zh-CN"/>
        </w:rPr>
        <w:t>интеграциялау</w:t>
      </w:r>
      <w:proofErr w:type="spellEnd"/>
      <w:r w:rsidRPr="00651F29">
        <w:rPr>
          <w:rFonts w:ascii="Times New Roman" w:eastAsia="SimSun" w:hAnsi="Times New Roman"/>
          <w:b/>
          <w:kern w:val="1"/>
          <w:sz w:val="24"/>
          <w:szCs w:val="24"/>
          <w:lang w:eastAsia="zh-CN"/>
        </w:rPr>
        <w:t>:</w:t>
      </w:r>
    </w:p>
    <w:p w14:paraId="13637956"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SimSun" w:hAnsi="Times New Roman"/>
          <w:kern w:val="1"/>
          <w:sz w:val="24"/>
          <w:szCs w:val="24"/>
          <w:lang w:eastAsia="zh-CN"/>
        </w:rPr>
      </w:pPr>
      <w:proofErr w:type="spellStart"/>
      <w:r w:rsidRPr="00651F29">
        <w:rPr>
          <w:rFonts w:ascii="Times New Roman" w:eastAsia="SimSun" w:hAnsi="Times New Roman"/>
          <w:kern w:val="1"/>
          <w:sz w:val="24"/>
          <w:szCs w:val="24"/>
          <w:lang w:eastAsia="zh-CN"/>
        </w:rPr>
        <w:t>Бағдарламада</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жасанды</w:t>
      </w:r>
      <w:proofErr w:type="spellEnd"/>
      <w:r w:rsidRPr="00651F29">
        <w:rPr>
          <w:rFonts w:ascii="Times New Roman" w:eastAsia="SimSun" w:hAnsi="Times New Roman"/>
          <w:kern w:val="1"/>
          <w:sz w:val="24"/>
          <w:szCs w:val="24"/>
          <w:lang w:eastAsia="zh-CN"/>
        </w:rPr>
        <w:t xml:space="preserve"> интеллект, </w:t>
      </w:r>
      <w:proofErr w:type="spellStart"/>
      <w:r w:rsidRPr="00651F29">
        <w:rPr>
          <w:rFonts w:ascii="Times New Roman" w:eastAsia="SimSun" w:hAnsi="Times New Roman"/>
          <w:kern w:val="1"/>
          <w:sz w:val="24"/>
          <w:szCs w:val="24"/>
          <w:lang w:eastAsia="zh-CN"/>
        </w:rPr>
        <w:t>цифрландыру</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және</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заманауи</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технологияларды</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құқықтық</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тәжірибеге</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енгізудің</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тиімді</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жолдары</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қарастырылады</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Бұл</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заң</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үстемдігін</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қамтамасыз</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етуде</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жаңа</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әдістерді</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қолдануға</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мүмкіндік</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береді</w:t>
      </w:r>
      <w:proofErr w:type="spellEnd"/>
      <w:r w:rsidRPr="00651F29">
        <w:rPr>
          <w:rFonts w:ascii="Times New Roman" w:eastAsia="SimSun" w:hAnsi="Times New Roman"/>
          <w:kern w:val="1"/>
          <w:sz w:val="24"/>
          <w:szCs w:val="24"/>
          <w:lang w:eastAsia="zh-CN"/>
        </w:rPr>
        <w:t>.</w:t>
      </w:r>
    </w:p>
    <w:p w14:paraId="6A32A50B"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SimSun" w:hAnsi="Times New Roman"/>
          <w:kern w:val="1"/>
          <w:sz w:val="24"/>
          <w:szCs w:val="24"/>
          <w:lang w:eastAsia="zh-CN"/>
        </w:rPr>
      </w:pPr>
      <w:proofErr w:type="spellStart"/>
      <w:r w:rsidRPr="00651F29">
        <w:rPr>
          <w:rFonts w:ascii="Times New Roman" w:eastAsia="SimSun" w:hAnsi="Times New Roman"/>
          <w:b/>
          <w:kern w:val="1"/>
          <w:sz w:val="24"/>
          <w:szCs w:val="24"/>
          <w:lang w:eastAsia="zh-CN"/>
        </w:rPr>
        <w:t>Практикалық</w:t>
      </w:r>
      <w:proofErr w:type="spellEnd"/>
      <w:r w:rsidRPr="00651F29">
        <w:rPr>
          <w:rFonts w:ascii="Times New Roman" w:eastAsia="SimSun" w:hAnsi="Times New Roman"/>
          <w:b/>
          <w:kern w:val="1"/>
          <w:sz w:val="24"/>
          <w:szCs w:val="24"/>
          <w:lang w:eastAsia="zh-CN"/>
        </w:rPr>
        <w:t xml:space="preserve"> </w:t>
      </w:r>
      <w:proofErr w:type="spellStart"/>
      <w:r w:rsidRPr="00651F29">
        <w:rPr>
          <w:rFonts w:ascii="Times New Roman" w:eastAsia="SimSun" w:hAnsi="Times New Roman"/>
          <w:b/>
          <w:kern w:val="1"/>
          <w:sz w:val="24"/>
          <w:szCs w:val="24"/>
          <w:lang w:eastAsia="zh-CN"/>
        </w:rPr>
        <w:t>бағдарлануы</w:t>
      </w:r>
      <w:proofErr w:type="spellEnd"/>
      <w:r w:rsidRPr="00651F29">
        <w:rPr>
          <w:rFonts w:ascii="Times New Roman" w:eastAsia="SimSun" w:hAnsi="Times New Roman"/>
          <w:b/>
          <w:kern w:val="1"/>
          <w:sz w:val="24"/>
          <w:szCs w:val="24"/>
          <w:lang w:eastAsia="zh-CN"/>
        </w:rPr>
        <w:t>:</w:t>
      </w:r>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Курста</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құқық</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қорғау</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органдары</w:t>
      </w:r>
      <w:proofErr w:type="spellEnd"/>
      <w:r w:rsidRPr="00651F29">
        <w:rPr>
          <w:rFonts w:ascii="Times New Roman" w:eastAsia="SimSun" w:hAnsi="Times New Roman"/>
          <w:kern w:val="1"/>
          <w:sz w:val="24"/>
          <w:szCs w:val="24"/>
          <w:lang w:eastAsia="zh-CN"/>
        </w:rPr>
        <w:t xml:space="preserve"> мен сот </w:t>
      </w:r>
      <w:proofErr w:type="spellStart"/>
      <w:r w:rsidRPr="00651F29">
        <w:rPr>
          <w:rFonts w:ascii="Times New Roman" w:eastAsia="SimSun" w:hAnsi="Times New Roman"/>
          <w:kern w:val="1"/>
          <w:sz w:val="24"/>
          <w:szCs w:val="24"/>
          <w:lang w:eastAsia="zh-CN"/>
        </w:rPr>
        <w:t>жүйесіндегі</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нақты</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практикалық</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жағдайларға</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негізделген</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кейстер</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электронды</w:t>
      </w:r>
      <w:proofErr w:type="spellEnd"/>
      <w:r w:rsidRPr="00651F29">
        <w:rPr>
          <w:rFonts w:ascii="Times New Roman" w:eastAsia="SimSun" w:hAnsi="Times New Roman"/>
          <w:kern w:val="1"/>
          <w:sz w:val="24"/>
          <w:szCs w:val="24"/>
          <w:lang w:eastAsia="zh-CN"/>
        </w:rPr>
        <w:t xml:space="preserve"> сот </w:t>
      </w:r>
      <w:proofErr w:type="spellStart"/>
      <w:r w:rsidRPr="00651F29">
        <w:rPr>
          <w:rFonts w:ascii="Times New Roman" w:eastAsia="SimSun" w:hAnsi="Times New Roman"/>
          <w:kern w:val="1"/>
          <w:sz w:val="24"/>
          <w:szCs w:val="24"/>
          <w:lang w:eastAsia="zh-CN"/>
        </w:rPr>
        <w:t>ісін</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жүргізу</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симуляциялары</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цифрлық</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құқықтық</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деректер</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базасымен</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жұмыс</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жаттығулары</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қамтылған</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Мұндай</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тәсілдер</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заңгерлерге</w:t>
      </w:r>
      <w:proofErr w:type="spellEnd"/>
      <w:r w:rsidRPr="00651F29">
        <w:rPr>
          <w:rFonts w:ascii="Times New Roman" w:eastAsia="SimSun" w:hAnsi="Times New Roman"/>
          <w:kern w:val="1"/>
          <w:sz w:val="24"/>
          <w:szCs w:val="24"/>
          <w:lang w:eastAsia="zh-CN"/>
        </w:rPr>
        <w:t xml:space="preserve"> тек </w:t>
      </w:r>
      <w:proofErr w:type="spellStart"/>
      <w:r w:rsidRPr="00651F29">
        <w:rPr>
          <w:rFonts w:ascii="Times New Roman" w:eastAsia="SimSun" w:hAnsi="Times New Roman"/>
          <w:kern w:val="1"/>
          <w:sz w:val="24"/>
          <w:szCs w:val="24"/>
          <w:lang w:eastAsia="zh-CN"/>
        </w:rPr>
        <w:t>теорияны</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меңгеріп</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қоймай</w:t>
      </w:r>
      <w:proofErr w:type="spellEnd"/>
      <w:r w:rsidRPr="00651F29">
        <w:rPr>
          <w:rFonts w:ascii="Times New Roman" w:eastAsia="SimSun" w:hAnsi="Times New Roman"/>
          <w:kern w:val="1"/>
          <w:sz w:val="24"/>
          <w:szCs w:val="24"/>
          <w:lang w:eastAsia="zh-CN"/>
        </w:rPr>
        <w:t xml:space="preserve">, оны </w:t>
      </w:r>
      <w:proofErr w:type="spellStart"/>
      <w:r w:rsidRPr="00651F29">
        <w:rPr>
          <w:rFonts w:ascii="Times New Roman" w:eastAsia="SimSun" w:hAnsi="Times New Roman"/>
          <w:kern w:val="1"/>
          <w:sz w:val="24"/>
          <w:szCs w:val="24"/>
          <w:lang w:eastAsia="zh-CN"/>
        </w:rPr>
        <w:t>нақты</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жағдайларда</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қолдану</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дағдысын</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қалыптастырады</w:t>
      </w:r>
      <w:proofErr w:type="spellEnd"/>
      <w:r w:rsidRPr="00651F29">
        <w:rPr>
          <w:rFonts w:ascii="Times New Roman" w:eastAsia="SimSun" w:hAnsi="Times New Roman"/>
          <w:kern w:val="1"/>
          <w:sz w:val="24"/>
          <w:szCs w:val="24"/>
          <w:lang w:eastAsia="zh-CN"/>
        </w:rPr>
        <w:t>.</w:t>
      </w:r>
    </w:p>
    <w:p w14:paraId="33F277CE"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SimSun" w:hAnsi="Times New Roman"/>
          <w:b/>
          <w:kern w:val="1"/>
          <w:sz w:val="24"/>
          <w:szCs w:val="24"/>
          <w:lang w:eastAsia="zh-CN"/>
        </w:rPr>
      </w:pPr>
      <w:proofErr w:type="spellStart"/>
      <w:r w:rsidRPr="00651F29">
        <w:rPr>
          <w:rFonts w:ascii="Times New Roman" w:eastAsia="SimSun" w:hAnsi="Times New Roman"/>
          <w:b/>
          <w:kern w:val="1"/>
          <w:sz w:val="24"/>
          <w:szCs w:val="24"/>
          <w:lang w:eastAsia="zh-CN"/>
        </w:rPr>
        <w:t>Көпсалалы</w:t>
      </w:r>
      <w:proofErr w:type="spellEnd"/>
      <w:r w:rsidRPr="00651F29">
        <w:rPr>
          <w:rFonts w:ascii="Times New Roman" w:eastAsia="SimSun" w:hAnsi="Times New Roman"/>
          <w:b/>
          <w:kern w:val="1"/>
          <w:sz w:val="24"/>
          <w:szCs w:val="24"/>
          <w:lang w:eastAsia="zh-CN"/>
        </w:rPr>
        <w:t xml:space="preserve"> (</w:t>
      </w:r>
      <w:proofErr w:type="spellStart"/>
      <w:r w:rsidRPr="00651F29">
        <w:rPr>
          <w:rFonts w:ascii="Times New Roman" w:eastAsia="SimSun" w:hAnsi="Times New Roman"/>
          <w:b/>
          <w:kern w:val="1"/>
          <w:sz w:val="24"/>
          <w:szCs w:val="24"/>
          <w:lang w:eastAsia="zh-CN"/>
        </w:rPr>
        <w:t>мультидисциплинарлы</w:t>
      </w:r>
      <w:proofErr w:type="spellEnd"/>
      <w:r w:rsidRPr="00651F29">
        <w:rPr>
          <w:rFonts w:ascii="Times New Roman" w:eastAsia="SimSun" w:hAnsi="Times New Roman"/>
          <w:b/>
          <w:kern w:val="1"/>
          <w:sz w:val="24"/>
          <w:szCs w:val="24"/>
          <w:lang w:eastAsia="zh-CN"/>
        </w:rPr>
        <w:t xml:space="preserve">) </w:t>
      </w:r>
      <w:proofErr w:type="spellStart"/>
      <w:r w:rsidRPr="00651F29">
        <w:rPr>
          <w:rFonts w:ascii="Times New Roman" w:eastAsia="SimSun" w:hAnsi="Times New Roman"/>
          <w:b/>
          <w:kern w:val="1"/>
          <w:sz w:val="24"/>
          <w:szCs w:val="24"/>
          <w:lang w:eastAsia="zh-CN"/>
        </w:rPr>
        <w:t>тәсіл</w:t>
      </w:r>
      <w:proofErr w:type="spellEnd"/>
      <w:r w:rsidRPr="00651F29">
        <w:rPr>
          <w:rFonts w:ascii="Times New Roman" w:eastAsia="SimSun" w:hAnsi="Times New Roman"/>
          <w:b/>
          <w:kern w:val="1"/>
          <w:sz w:val="24"/>
          <w:szCs w:val="24"/>
          <w:lang w:eastAsia="zh-CN"/>
        </w:rPr>
        <w:t>:</w:t>
      </w:r>
    </w:p>
    <w:p w14:paraId="77EAE762"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SimSun" w:hAnsi="Times New Roman"/>
          <w:kern w:val="1"/>
          <w:sz w:val="24"/>
          <w:szCs w:val="24"/>
          <w:lang w:eastAsia="zh-CN"/>
        </w:rPr>
      </w:pPr>
      <w:proofErr w:type="spellStart"/>
      <w:r w:rsidRPr="00651F29">
        <w:rPr>
          <w:rFonts w:ascii="Times New Roman" w:eastAsia="SimSun" w:hAnsi="Times New Roman"/>
          <w:kern w:val="1"/>
          <w:sz w:val="24"/>
          <w:szCs w:val="24"/>
          <w:lang w:eastAsia="zh-CN"/>
        </w:rPr>
        <w:t>Бағдарламада</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құқық</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ақпараттық</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технологиялар</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киберқауіпсіздік</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және</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мемлекеттік</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басқару</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элементтері</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біріктірілген</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Бұл</w:t>
      </w:r>
      <w:proofErr w:type="spellEnd"/>
      <w:r w:rsidRPr="00651F29">
        <w:rPr>
          <w:rFonts w:ascii="Times New Roman" w:eastAsia="SimSun" w:hAnsi="Times New Roman"/>
          <w:kern w:val="1"/>
          <w:sz w:val="24"/>
          <w:szCs w:val="24"/>
          <w:lang w:eastAsia="zh-CN"/>
        </w:rPr>
        <w:t xml:space="preserve"> сала </w:t>
      </w:r>
      <w:proofErr w:type="spellStart"/>
      <w:r w:rsidRPr="00651F29">
        <w:rPr>
          <w:rFonts w:ascii="Times New Roman" w:eastAsia="SimSun" w:hAnsi="Times New Roman"/>
          <w:kern w:val="1"/>
          <w:sz w:val="24"/>
          <w:szCs w:val="24"/>
          <w:lang w:eastAsia="zh-CN"/>
        </w:rPr>
        <w:t>мамандарының</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заманауи</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талаптарға</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жауап</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беретін</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жан-жақты</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құзыреттілігін</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дамытуға</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ықпал</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етеді</w:t>
      </w:r>
      <w:proofErr w:type="spellEnd"/>
      <w:r w:rsidRPr="00651F29">
        <w:rPr>
          <w:rFonts w:ascii="Times New Roman" w:eastAsia="SimSun" w:hAnsi="Times New Roman"/>
          <w:kern w:val="1"/>
          <w:sz w:val="24"/>
          <w:szCs w:val="24"/>
          <w:lang w:eastAsia="zh-CN"/>
        </w:rPr>
        <w:t>.</w:t>
      </w:r>
    </w:p>
    <w:p w14:paraId="09BB9ABC"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SimSun" w:hAnsi="Times New Roman"/>
          <w:b/>
          <w:kern w:val="1"/>
          <w:sz w:val="24"/>
          <w:szCs w:val="24"/>
          <w:lang w:eastAsia="zh-CN"/>
        </w:rPr>
      </w:pPr>
      <w:proofErr w:type="spellStart"/>
      <w:r w:rsidRPr="00651F29">
        <w:rPr>
          <w:rFonts w:ascii="Times New Roman" w:eastAsia="SimSun" w:hAnsi="Times New Roman"/>
          <w:b/>
          <w:kern w:val="1"/>
          <w:sz w:val="24"/>
          <w:szCs w:val="24"/>
          <w:lang w:eastAsia="zh-CN"/>
        </w:rPr>
        <w:t>Құқықтық</w:t>
      </w:r>
      <w:proofErr w:type="spellEnd"/>
      <w:r w:rsidRPr="00651F29">
        <w:rPr>
          <w:rFonts w:ascii="Times New Roman" w:eastAsia="SimSun" w:hAnsi="Times New Roman"/>
          <w:b/>
          <w:kern w:val="1"/>
          <w:sz w:val="24"/>
          <w:szCs w:val="24"/>
          <w:lang w:eastAsia="zh-CN"/>
        </w:rPr>
        <w:t xml:space="preserve"> </w:t>
      </w:r>
      <w:proofErr w:type="spellStart"/>
      <w:r w:rsidRPr="00651F29">
        <w:rPr>
          <w:rFonts w:ascii="Times New Roman" w:eastAsia="SimSun" w:hAnsi="Times New Roman"/>
          <w:b/>
          <w:kern w:val="1"/>
          <w:sz w:val="24"/>
          <w:szCs w:val="24"/>
          <w:lang w:eastAsia="zh-CN"/>
        </w:rPr>
        <w:t>және</w:t>
      </w:r>
      <w:proofErr w:type="spellEnd"/>
      <w:r w:rsidRPr="00651F29">
        <w:rPr>
          <w:rFonts w:ascii="Times New Roman" w:eastAsia="SimSun" w:hAnsi="Times New Roman"/>
          <w:b/>
          <w:kern w:val="1"/>
          <w:sz w:val="24"/>
          <w:szCs w:val="24"/>
          <w:lang w:eastAsia="zh-CN"/>
        </w:rPr>
        <w:t xml:space="preserve"> </w:t>
      </w:r>
      <w:proofErr w:type="spellStart"/>
      <w:r w:rsidRPr="00651F29">
        <w:rPr>
          <w:rFonts w:ascii="Times New Roman" w:eastAsia="SimSun" w:hAnsi="Times New Roman"/>
          <w:b/>
          <w:kern w:val="1"/>
          <w:sz w:val="24"/>
          <w:szCs w:val="24"/>
          <w:lang w:eastAsia="zh-CN"/>
        </w:rPr>
        <w:t>цифрлық</w:t>
      </w:r>
      <w:proofErr w:type="spellEnd"/>
      <w:r w:rsidRPr="00651F29">
        <w:rPr>
          <w:rFonts w:ascii="Times New Roman" w:eastAsia="SimSun" w:hAnsi="Times New Roman"/>
          <w:b/>
          <w:kern w:val="1"/>
          <w:sz w:val="24"/>
          <w:szCs w:val="24"/>
          <w:lang w:eastAsia="zh-CN"/>
        </w:rPr>
        <w:t xml:space="preserve"> </w:t>
      </w:r>
      <w:proofErr w:type="spellStart"/>
      <w:r w:rsidRPr="00651F29">
        <w:rPr>
          <w:rFonts w:ascii="Times New Roman" w:eastAsia="SimSun" w:hAnsi="Times New Roman"/>
          <w:b/>
          <w:kern w:val="1"/>
          <w:sz w:val="24"/>
          <w:szCs w:val="24"/>
          <w:lang w:eastAsia="zh-CN"/>
        </w:rPr>
        <w:t>құзыреттілікті</w:t>
      </w:r>
      <w:proofErr w:type="spellEnd"/>
      <w:r w:rsidRPr="00651F29">
        <w:rPr>
          <w:rFonts w:ascii="Times New Roman" w:eastAsia="SimSun" w:hAnsi="Times New Roman"/>
          <w:b/>
          <w:kern w:val="1"/>
          <w:sz w:val="24"/>
          <w:szCs w:val="24"/>
          <w:lang w:eastAsia="zh-CN"/>
        </w:rPr>
        <w:t xml:space="preserve"> </w:t>
      </w:r>
      <w:proofErr w:type="spellStart"/>
      <w:r w:rsidRPr="00651F29">
        <w:rPr>
          <w:rFonts w:ascii="Times New Roman" w:eastAsia="SimSun" w:hAnsi="Times New Roman"/>
          <w:b/>
          <w:kern w:val="1"/>
          <w:sz w:val="24"/>
          <w:szCs w:val="24"/>
          <w:lang w:eastAsia="zh-CN"/>
        </w:rPr>
        <w:t>дамытуға</w:t>
      </w:r>
      <w:proofErr w:type="spellEnd"/>
      <w:r w:rsidRPr="00651F29">
        <w:rPr>
          <w:rFonts w:ascii="Times New Roman" w:eastAsia="SimSun" w:hAnsi="Times New Roman"/>
          <w:b/>
          <w:kern w:val="1"/>
          <w:sz w:val="24"/>
          <w:szCs w:val="24"/>
          <w:lang w:eastAsia="zh-CN"/>
        </w:rPr>
        <w:t xml:space="preserve"> </w:t>
      </w:r>
      <w:proofErr w:type="spellStart"/>
      <w:r w:rsidRPr="00651F29">
        <w:rPr>
          <w:rFonts w:ascii="Times New Roman" w:eastAsia="SimSun" w:hAnsi="Times New Roman"/>
          <w:b/>
          <w:kern w:val="1"/>
          <w:sz w:val="24"/>
          <w:szCs w:val="24"/>
          <w:lang w:eastAsia="zh-CN"/>
        </w:rPr>
        <w:t>бағытталуы</w:t>
      </w:r>
      <w:proofErr w:type="spellEnd"/>
      <w:r w:rsidRPr="00651F29">
        <w:rPr>
          <w:rFonts w:ascii="Times New Roman" w:eastAsia="SimSun" w:hAnsi="Times New Roman"/>
          <w:b/>
          <w:kern w:val="1"/>
          <w:sz w:val="24"/>
          <w:szCs w:val="24"/>
          <w:lang w:eastAsia="zh-CN"/>
        </w:rPr>
        <w:t>:</w:t>
      </w:r>
    </w:p>
    <w:p w14:paraId="7D2BC2C9"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SimSun" w:hAnsi="Times New Roman"/>
          <w:kern w:val="1"/>
          <w:sz w:val="24"/>
          <w:szCs w:val="24"/>
          <w:lang w:eastAsia="zh-CN"/>
        </w:rPr>
      </w:pPr>
      <w:r w:rsidRPr="00651F29">
        <w:rPr>
          <w:rFonts w:ascii="Times New Roman" w:eastAsia="SimSun" w:hAnsi="Times New Roman"/>
          <w:kern w:val="1"/>
          <w:sz w:val="24"/>
          <w:szCs w:val="24"/>
          <w:lang w:eastAsia="zh-CN"/>
        </w:rPr>
        <w:t xml:space="preserve">Курс </w:t>
      </w:r>
      <w:proofErr w:type="spellStart"/>
      <w:r w:rsidRPr="00651F29">
        <w:rPr>
          <w:rFonts w:ascii="Times New Roman" w:eastAsia="SimSun" w:hAnsi="Times New Roman"/>
          <w:kern w:val="1"/>
          <w:sz w:val="24"/>
          <w:szCs w:val="24"/>
          <w:lang w:eastAsia="zh-CN"/>
        </w:rPr>
        <w:t>мазмұны</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халықаралық</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стандарттарға</w:t>
      </w:r>
      <w:proofErr w:type="spellEnd"/>
      <w:r w:rsidRPr="00651F29">
        <w:rPr>
          <w:rFonts w:ascii="Times New Roman" w:eastAsia="SimSun" w:hAnsi="Times New Roman"/>
          <w:kern w:val="1"/>
          <w:sz w:val="24"/>
          <w:szCs w:val="24"/>
          <w:lang w:eastAsia="zh-CN"/>
        </w:rPr>
        <w:t xml:space="preserve"> сай </w:t>
      </w:r>
      <w:proofErr w:type="spellStart"/>
      <w:r w:rsidRPr="00651F29">
        <w:rPr>
          <w:rFonts w:ascii="Times New Roman" w:eastAsia="SimSun" w:hAnsi="Times New Roman"/>
          <w:kern w:val="1"/>
          <w:sz w:val="24"/>
          <w:szCs w:val="24"/>
          <w:lang w:eastAsia="zh-CN"/>
        </w:rPr>
        <w:t>цифрлық</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құқықтық</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сауаттылықты</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жасанды</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интеллектті</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қолдану</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этикасын</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электронды</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үкімет</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жүйесін</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пайдалану</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дағдыларын</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дамытуға</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бағытталған</w:t>
      </w:r>
      <w:proofErr w:type="spellEnd"/>
      <w:r w:rsidRPr="00651F29">
        <w:rPr>
          <w:rFonts w:ascii="Times New Roman" w:eastAsia="SimSun" w:hAnsi="Times New Roman"/>
          <w:kern w:val="1"/>
          <w:sz w:val="24"/>
          <w:szCs w:val="24"/>
          <w:lang w:eastAsia="zh-CN"/>
        </w:rPr>
        <w:t>.</w:t>
      </w:r>
    </w:p>
    <w:p w14:paraId="12DC8478"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SimSun" w:hAnsi="Times New Roman"/>
          <w:b/>
          <w:kern w:val="1"/>
          <w:sz w:val="24"/>
          <w:szCs w:val="24"/>
          <w:lang w:eastAsia="zh-CN"/>
        </w:rPr>
      </w:pPr>
      <w:proofErr w:type="spellStart"/>
      <w:r w:rsidRPr="00651F29">
        <w:rPr>
          <w:rFonts w:ascii="Times New Roman" w:eastAsia="SimSun" w:hAnsi="Times New Roman"/>
          <w:b/>
          <w:kern w:val="1"/>
          <w:sz w:val="24"/>
          <w:szCs w:val="24"/>
          <w:lang w:eastAsia="zh-CN"/>
        </w:rPr>
        <w:t>Foresight</w:t>
      </w:r>
      <w:proofErr w:type="spellEnd"/>
      <w:r w:rsidRPr="00651F29">
        <w:rPr>
          <w:rFonts w:ascii="Times New Roman" w:eastAsia="SimSun" w:hAnsi="Times New Roman"/>
          <w:b/>
          <w:kern w:val="1"/>
          <w:sz w:val="24"/>
          <w:szCs w:val="24"/>
          <w:lang w:eastAsia="zh-CN"/>
        </w:rPr>
        <w:t xml:space="preserve"> </w:t>
      </w:r>
      <w:proofErr w:type="spellStart"/>
      <w:r w:rsidRPr="00651F29">
        <w:rPr>
          <w:rFonts w:ascii="Times New Roman" w:eastAsia="SimSun" w:hAnsi="Times New Roman"/>
          <w:b/>
          <w:kern w:val="1"/>
          <w:sz w:val="24"/>
          <w:szCs w:val="24"/>
          <w:lang w:eastAsia="zh-CN"/>
        </w:rPr>
        <w:t>элементтерін</w:t>
      </w:r>
      <w:proofErr w:type="spellEnd"/>
      <w:r w:rsidRPr="00651F29">
        <w:rPr>
          <w:rFonts w:ascii="Times New Roman" w:eastAsia="SimSun" w:hAnsi="Times New Roman"/>
          <w:b/>
          <w:kern w:val="1"/>
          <w:sz w:val="24"/>
          <w:szCs w:val="24"/>
          <w:lang w:eastAsia="zh-CN"/>
        </w:rPr>
        <w:t xml:space="preserve"> </w:t>
      </w:r>
      <w:proofErr w:type="spellStart"/>
      <w:r w:rsidRPr="00651F29">
        <w:rPr>
          <w:rFonts w:ascii="Times New Roman" w:eastAsia="SimSun" w:hAnsi="Times New Roman"/>
          <w:b/>
          <w:kern w:val="1"/>
          <w:sz w:val="24"/>
          <w:szCs w:val="24"/>
          <w:lang w:eastAsia="zh-CN"/>
        </w:rPr>
        <w:t>қолдану</w:t>
      </w:r>
      <w:proofErr w:type="spellEnd"/>
      <w:r w:rsidRPr="00651F29">
        <w:rPr>
          <w:rFonts w:ascii="Times New Roman" w:eastAsia="SimSun" w:hAnsi="Times New Roman"/>
          <w:b/>
          <w:kern w:val="1"/>
          <w:sz w:val="24"/>
          <w:szCs w:val="24"/>
          <w:lang w:eastAsia="zh-CN"/>
        </w:rPr>
        <w:t xml:space="preserve"> </w:t>
      </w:r>
      <w:proofErr w:type="spellStart"/>
      <w:r w:rsidRPr="00651F29">
        <w:rPr>
          <w:rFonts w:ascii="Times New Roman" w:eastAsia="SimSun" w:hAnsi="Times New Roman"/>
          <w:b/>
          <w:kern w:val="1"/>
          <w:sz w:val="24"/>
          <w:szCs w:val="24"/>
          <w:lang w:eastAsia="zh-CN"/>
        </w:rPr>
        <w:t>мүмкіндігі</w:t>
      </w:r>
      <w:proofErr w:type="spellEnd"/>
      <w:r w:rsidRPr="00651F29">
        <w:rPr>
          <w:rFonts w:ascii="Times New Roman" w:eastAsia="SimSun" w:hAnsi="Times New Roman"/>
          <w:b/>
          <w:kern w:val="1"/>
          <w:sz w:val="24"/>
          <w:szCs w:val="24"/>
          <w:lang w:eastAsia="zh-CN"/>
        </w:rPr>
        <w:t>:</w:t>
      </w:r>
    </w:p>
    <w:p w14:paraId="30D2B55A"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SimSun" w:hAnsi="Times New Roman"/>
          <w:kern w:val="1"/>
          <w:sz w:val="24"/>
          <w:szCs w:val="24"/>
          <w:lang w:eastAsia="zh-CN"/>
        </w:rPr>
      </w:pPr>
      <w:proofErr w:type="spellStart"/>
      <w:r w:rsidRPr="00651F29">
        <w:rPr>
          <w:rFonts w:ascii="Times New Roman" w:eastAsia="SimSun" w:hAnsi="Times New Roman"/>
          <w:kern w:val="1"/>
          <w:sz w:val="24"/>
          <w:szCs w:val="24"/>
          <w:lang w:eastAsia="zh-CN"/>
        </w:rPr>
        <w:t>Болашақтағы</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құқықтық</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реформалар</w:t>
      </w:r>
      <w:proofErr w:type="spellEnd"/>
      <w:r w:rsidRPr="00651F29">
        <w:rPr>
          <w:rFonts w:ascii="Times New Roman" w:eastAsia="SimSun" w:hAnsi="Times New Roman"/>
          <w:kern w:val="1"/>
          <w:sz w:val="24"/>
          <w:szCs w:val="24"/>
          <w:lang w:eastAsia="zh-CN"/>
        </w:rPr>
        <w:t xml:space="preserve"> мен </w:t>
      </w:r>
      <w:proofErr w:type="spellStart"/>
      <w:r w:rsidRPr="00651F29">
        <w:rPr>
          <w:rFonts w:ascii="Times New Roman" w:eastAsia="SimSun" w:hAnsi="Times New Roman"/>
          <w:kern w:val="1"/>
          <w:sz w:val="24"/>
          <w:szCs w:val="24"/>
          <w:lang w:eastAsia="zh-CN"/>
        </w:rPr>
        <w:t>технологиялық</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өзгерістерді</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болжау</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мақсатында</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foresight</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әдістері</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пайдаланылады</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Бұл</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мамандарды</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құқық</w:t>
      </w:r>
      <w:proofErr w:type="spellEnd"/>
      <w:r w:rsidRPr="00651F29">
        <w:rPr>
          <w:rFonts w:ascii="Times New Roman" w:eastAsia="SimSun" w:hAnsi="Times New Roman"/>
          <w:kern w:val="1"/>
          <w:sz w:val="24"/>
          <w:szCs w:val="24"/>
          <w:lang w:eastAsia="zh-CN"/>
        </w:rPr>
        <w:t xml:space="preserve"> пен </w:t>
      </w:r>
      <w:proofErr w:type="spellStart"/>
      <w:r w:rsidRPr="00651F29">
        <w:rPr>
          <w:rFonts w:ascii="Times New Roman" w:eastAsia="SimSun" w:hAnsi="Times New Roman"/>
          <w:kern w:val="1"/>
          <w:sz w:val="24"/>
          <w:szCs w:val="24"/>
          <w:lang w:eastAsia="zh-CN"/>
        </w:rPr>
        <w:t>технологияның</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болашақтағы</w:t>
      </w:r>
      <w:proofErr w:type="spellEnd"/>
      <w:r w:rsidRPr="00651F29">
        <w:rPr>
          <w:rFonts w:ascii="Times New Roman" w:eastAsia="SimSun" w:hAnsi="Times New Roman"/>
          <w:kern w:val="1"/>
          <w:sz w:val="24"/>
          <w:szCs w:val="24"/>
          <w:lang w:eastAsia="zh-CN"/>
        </w:rPr>
        <w:t xml:space="preserve"> даму </w:t>
      </w:r>
      <w:proofErr w:type="spellStart"/>
      <w:r w:rsidRPr="00651F29">
        <w:rPr>
          <w:rFonts w:ascii="Times New Roman" w:eastAsia="SimSun" w:hAnsi="Times New Roman"/>
          <w:kern w:val="1"/>
          <w:sz w:val="24"/>
          <w:szCs w:val="24"/>
          <w:lang w:eastAsia="zh-CN"/>
        </w:rPr>
        <w:t>бағытына</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бейімдеуге</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жағдай</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жасайды</w:t>
      </w:r>
      <w:proofErr w:type="spellEnd"/>
      <w:r w:rsidRPr="00651F29">
        <w:rPr>
          <w:rFonts w:ascii="Times New Roman" w:eastAsia="SimSun" w:hAnsi="Times New Roman"/>
          <w:kern w:val="1"/>
          <w:sz w:val="24"/>
          <w:szCs w:val="24"/>
          <w:lang w:eastAsia="zh-CN"/>
        </w:rPr>
        <w:t>.</w:t>
      </w:r>
    </w:p>
    <w:p w14:paraId="1E841BA8"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SimSun" w:hAnsi="Times New Roman"/>
          <w:kern w:val="1"/>
          <w:sz w:val="24"/>
          <w:szCs w:val="24"/>
          <w:lang w:eastAsia="zh-CN"/>
        </w:rPr>
      </w:pPr>
      <w:proofErr w:type="spellStart"/>
      <w:r w:rsidRPr="00651F29">
        <w:rPr>
          <w:rFonts w:ascii="Times New Roman" w:eastAsia="SimSun" w:hAnsi="Times New Roman"/>
          <w:kern w:val="1"/>
          <w:sz w:val="24"/>
          <w:szCs w:val="24"/>
          <w:lang w:eastAsia="zh-CN"/>
        </w:rPr>
        <w:t>Бағдарлама</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төмендегі</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аспектілер</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бойынша</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бірқатар</w:t>
      </w:r>
      <w:proofErr w:type="spellEnd"/>
      <w:r w:rsidRPr="00651F29">
        <w:rPr>
          <w:rFonts w:ascii="Times New Roman" w:eastAsia="SimSun" w:hAnsi="Times New Roman"/>
          <w:kern w:val="1"/>
          <w:sz w:val="24"/>
          <w:szCs w:val="24"/>
          <w:lang w:eastAsia="zh-CN"/>
        </w:rPr>
        <w:t xml:space="preserve"> бар </w:t>
      </w:r>
      <w:proofErr w:type="spellStart"/>
      <w:r w:rsidRPr="00651F29">
        <w:rPr>
          <w:rFonts w:ascii="Times New Roman" w:eastAsia="SimSun" w:hAnsi="Times New Roman"/>
          <w:kern w:val="1"/>
          <w:sz w:val="24"/>
          <w:szCs w:val="24"/>
          <w:lang w:eastAsia="zh-CN"/>
        </w:rPr>
        <w:t>бағдарламалардан</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ерекшеленеді</w:t>
      </w:r>
      <w:proofErr w:type="spellEnd"/>
      <w:r w:rsidRPr="00651F29">
        <w:rPr>
          <w:rFonts w:ascii="Times New Roman" w:eastAsia="SimSun" w:hAnsi="Times New Roman"/>
          <w:kern w:val="1"/>
          <w:sz w:val="24"/>
          <w:szCs w:val="24"/>
          <w:lang w:eastAsia="zh-CN"/>
        </w:rPr>
        <w:t>:</w:t>
      </w:r>
    </w:p>
    <w:p w14:paraId="4D25CD54"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SimSun" w:hAnsi="Times New Roman"/>
          <w:kern w:val="1"/>
          <w:sz w:val="24"/>
          <w:szCs w:val="24"/>
          <w:lang w:eastAsia="zh-CN"/>
        </w:rPr>
      </w:pPr>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жаңа</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технологиялармен</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және</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құқықтық</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реформалармен</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тұтастықта</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біріктірілген</w:t>
      </w:r>
      <w:proofErr w:type="spellEnd"/>
      <w:r w:rsidRPr="00651F29">
        <w:rPr>
          <w:rFonts w:ascii="Times New Roman" w:eastAsia="SimSun" w:hAnsi="Times New Roman"/>
          <w:kern w:val="1"/>
          <w:sz w:val="24"/>
          <w:szCs w:val="24"/>
          <w:lang w:eastAsia="zh-CN"/>
        </w:rPr>
        <w:t>;</w:t>
      </w:r>
    </w:p>
    <w:p w14:paraId="3E42EC6D"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SimSun" w:hAnsi="Times New Roman"/>
          <w:kern w:val="1"/>
          <w:sz w:val="24"/>
          <w:szCs w:val="24"/>
          <w:lang w:eastAsia="zh-CN"/>
        </w:rPr>
      </w:pPr>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практикаға</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бағытталған</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нақты</w:t>
      </w:r>
      <w:proofErr w:type="spellEnd"/>
      <w:r w:rsidRPr="00651F29">
        <w:rPr>
          <w:rFonts w:ascii="Times New Roman" w:eastAsia="SimSun" w:hAnsi="Times New Roman"/>
          <w:kern w:val="1"/>
          <w:sz w:val="24"/>
          <w:szCs w:val="24"/>
          <w:lang w:eastAsia="zh-CN"/>
        </w:rPr>
        <w:t xml:space="preserve"> кейс </w:t>
      </w:r>
      <w:proofErr w:type="spellStart"/>
      <w:r w:rsidRPr="00651F29">
        <w:rPr>
          <w:rFonts w:ascii="Times New Roman" w:eastAsia="SimSun" w:hAnsi="Times New Roman"/>
          <w:kern w:val="1"/>
          <w:sz w:val="24"/>
          <w:szCs w:val="24"/>
          <w:lang w:eastAsia="zh-CN"/>
        </w:rPr>
        <w:t>және</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модельдік</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жағдайлар</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қамтылған</w:t>
      </w:r>
      <w:proofErr w:type="spellEnd"/>
      <w:r w:rsidRPr="00651F29">
        <w:rPr>
          <w:rFonts w:ascii="Times New Roman" w:eastAsia="SimSun" w:hAnsi="Times New Roman"/>
          <w:kern w:val="1"/>
          <w:sz w:val="24"/>
          <w:szCs w:val="24"/>
          <w:lang w:eastAsia="zh-CN"/>
        </w:rPr>
        <w:t>;</w:t>
      </w:r>
    </w:p>
    <w:p w14:paraId="2874F46E"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SimSun" w:hAnsi="Times New Roman"/>
          <w:kern w:val="1"/>
          <w:sz w:val="24"/>
          <w:szCs w:val="24"/>
          <w:lang w:eastAsia="zh-CN"/>
        </w:rPr>
      </w:pPr>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заманауи</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цифрлық</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ресурстар</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жасанды</w:t>
      </w:r>
      <w:proofErr w:type="spellEnd"/>
      <w:r w:rsidRPr="00651F29">
        <w:rPr>
          <w:rFonts w:ascii="Times New Roman" w:eastAsia="SimSun" w:hAnsi="Times New Roman"/>
          <w:kern w:val="1"/>
          <w:sz w:val="24"/>
          <w:szCs w:val="24"/>
          <w:lang w:eastAsia="zh-CN"/>
        </w:rPr>
        <w:t xml:space="preserve"> интеллект </w:t>
      </w:r>
      <w:proofErr w:type="spellStart"/>
      <w:r w:rsidRPr="00651F29">
        <w:rPr>
          <w:rFonts w:ascii="Times New Roman" w:eastAsia="SimSun" w:hAnsi="Times New Roman"/>
          <w:kern w:val="1"/>
          <w:sz w:val="24"/>
          <w:szCs w:val="24"/>
          <w:lang w:eastAsia="zh-CN"/>
        </w:rPr>
        <w:t>және</w:t>
      </w:r>
      <w:proofErr w:type="spellEnd"/>
      <w:r w:rsidRPr="00651F29">
        <w:rPr>
          <w:rFonts w:ascii="Times New Roman" w:eastAsia="SimSun" w:hAnsi="Times New Roman"/>
          <w:kern w:val="1"/>
          <w:sz w:val="24"/>
          <w:szCs w:val="24"/>
          <w:lang w:eastAsia="zh-CN"/>
        </w:rPr>
        <w:t xml:space="preserve"> блокчейн </w:t>
      </w:r>
      <w:proofErr w:type="spellStart"/>
      <w:r w:rsidRPr="00651F29">
        <w:rPr>
          <w:rFonts w:ascii="Times New Roman" w:eastAsia="SimSun" w:hAnsi="Times New Roman"/>
          <w:kern w:val="1"/>
          <w:sz w:val="24"/>
          <w:szCs w:val="24"/>
          <w:lang w:eastAsia="zh-CN"/>
        </w:rPr>
        <w:t>технологияларын</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қолдану</w:t>
      </w:r>
      <w:proofErr w:type="spellEnd"/>
      <w:r w:rsidRPr="00651F29">
        <w:rPr>
          <w:rFonts w:ascii="Times New Roman" w:eastAsia="SimSun" w:hAnsi="Times New Roman"/>
          <w:kern w:val="1"/>
          <w:sz w:val="24"/>
          <w:szCs w:val="24"/>
          <w:lang w:eastAsia="zh-CN"/>
        </w:rPr>
        <w:t>;</w:t>
      </w:r>
    </w:p>
    <w:p w14:paraId="29D1E9D8"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SimSun" w:hAnsi="Times New Roman"/>
          <w:kern w:val="1"/>
          <w:sz w:val="24"/>
          <w:szCs w:val="24"/>
          <w:lang w:eastAsia="zh-CN"/>
        </w:rPr>
      </w:pPr>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құзыреттілікке</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негізделген</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сыни</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талдау</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және</w:t>
      </w:r>
      <w:proofErr w:type="spellEnd"/>
      <w:r w:rsidRPr="00651F29">
        <w:rPr>
          <w:rFonts w:ascii="Times New Roman" w:eastAsia="SimSun" w:hAnsi="Times New Roman"/>
          <w:kern w:val="1"/>
          <w:sz w:val="24"/>
          <w:szCs w:val="24"/>
          <w:lang w:eastAsia="zh-CN"/>
        </w:rPr>
        <w:t xml:space="preserve"> рефлексия </w:t>
      </w:r>
      <w:proofErr w:type="spellStart"/>
      <w:r w:rsidRPr="00651F29">
        <w:rPr>
          <w:rFonts w:ascii="Times New Roman" w:eastAsia="SimSun" w:hAnsi="Times New Roman"/>
          <w:kern w:val="1"/>
          <w:sz w:val="24"/>
          <w:szCs w:val="24"/>
          <w:lang w:eastAsia="zh-CN"/>
        </w:rPr>
        <w:t>элементтерімен</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толықтырылған</w:t>
      </w:r>
      <w:proofErr w:type="spellEnd"/>
      <w:r w:rsidRPr="00651F29">
        <w:rPr>
          <w:rFonts w:ascii="Times New Roman" w:eastAsia="SimSun" w:hAnsi="Times New Roman"/>
          <w:kern w:val="1"/>
          <w:sz w:val="24"/>
          <w:szCs w:val="24"/>
          <w:lang w:eastAsia="zh-CN"/>
        </w:rPr>
        <w:t>;</w:t>
      </w:r>
    </w:p>
    <w:p w14:paraId="7504BAB0"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SimSun" w:hAnsi="Times New Roman"/>
          <w:kern w:val="1"/>
          <w:sz w:val="24"/>
          <w:szCs w:val="24"/>
          <w:lang w:eastAsia="zh-CN"/>
        </w:rPr>
      </w:pPr>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менторлық</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тәжірибе</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алмасу</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және</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халықаралық</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тәжірибеге</w:t>
      </w:r>
      <w:proofErr w:type="spellEnd"/>
      <w:r w:rsidRPr="00651F29">
        <w:rPr>
          <w:rFonts w:ascii="Times New Roman" w:eastAsia="SimSun" w:hAnsi="Times New Roman"/>
          <w:kern w:val="1"/>
          <w:sz w:val="24"/>
          <w:szCs w:val="24"/>
          <w:lang w:eastAsia="zh-CN"/>
        </w:rPr>
        <w:t xml:space="preserve"> </w:t>
      </w:r>
      <w:proofErr w:type="spellStart"/>
      <w:r w:rsidRPr="00651F29">
        <w:rPr>
          <w:rFonts w:ascii="Times New Roman" w:eastAsia="SimSun" w:hAnsi="Times New Roman"/>
          <w:kern w:val="1"/>
          <w:sz w:val="24"/>
          <w:szCs w:val="24"/>
          <w:lang w:eastAsia="zh-CN"/>
        </w:rPr>
        <w:t>негізделген</w:t>
      </w:r>
      <w:proofErr w:type="spellEnd"/>
      <w:r w:rsidRPr="00651F29">
        <w:rPr>
          <w:rFonts w:ascii="Times New Roman" w:eastAsia="SimSun" w:hAnsi="Times New Roman"/>
          <w:kern w:val="1"/>
          <w:sz w:val="24"/>
          <w:szCs w:val="24"/>
          <w:lang w:eastAsia="zh-CN"/>
        </w:rPr>
        <w:t>.</w:t>
      </w:r>
    </w:p>
    <w:p w14:paraId="7F0057A3" w14:textId="77777777" w:rsidR="00651F29" w:rsidRPr="00651F29" w:rsidRDefault="00651F29">
      <w:pPr>
        <w:widowControl w:val="0"/>
        <w:pBdr>
          <w:top w:val="nil"/>
          <w:left w:val="nil"/>
          <w:bottom w:val="nil"/>
          <w:right w:val="nil"/>
          <w:between w:val="nil"/>
        </w:pBdr>
        <w:spacing w:after="0" w:line="240" w:lineRule="auto"/>
        <w:ind w:firstLine="567"/>
        <w:jc w:val="both"/>
        <w:rPr>
          <w:rFonts w:ascii="Times New Roman" w:eastAsia="SimSun" w:hAnsi="Times New Roman"/>
          <w:kern w:val="1"/>
          <w:sz w:val="24"/>
          <w:szCs w:val="24"/>
          <w:lang w:eastAsia="zh-CN"/>
        </w:rPr>
      </w:pPr>
    </w:p>
    <w:tbl>
      <w:tblPr>
        <w:tblStyle w:val="aff0"/>
        <w:tblW w:w="9639" w:type="dxa"/>
        <w:tblInd w:w="108" w:type="dxa"/>
        <w:tblLook w:val="04A0" w:firstRow="1" w:lastRow="0" w:firstColumn="1" w:lastColumn="0" w:noHBand="0" w:noVBand="1"/>
      </w:tblPr>
      <w:tblGrid>
        <w:gridCol w:w="2531"/>
        <w:gridCol w:w="7108"/>
      </w:tblGrid>
      <w:tr w:rsidR="00D2364A" w:rsidRPr="00651F29" w14:paraId="617318DE" w14:textId="77777777" w:rsidTr="00651F29">
        <w:trPr>
          <w:trHeight w:val="509"/>
        </w:trPr>
        <w:tc>
          <w:tcPr>
            <w:tcW w:w="2531" w:type="dxa"/>
            <w:tcBorders>
              <w:top w:val="single" w:sz="4" w:space="0" w:color="000000"/>
              <w:left w:val="single" w:sz="4" w:space="0" w:color="000000"/>
              <w:bottom w:val="single" w:sz="4" w:space="0" w:color="000000"/>
              <w:right w:val="single" w:sz="4" w:space="0" w:color="000000"/>
            </w:tcBorders>
          </w:tcPr>
          <w:p w14:paraId="73E78969" w14:textId="77777777" w:rsidR="00D2364A" w:rsidRPr="00651F29" w:rsidRDefault="00A76DCD" w:rsidP="00651F29">
            <w:pPr>
              <w:tabs>
                <w:tab w:val="left" w:pos="2325"/>
              </w:tabs>
              <w:spacing w:after="0" w:line="240" w:lineRule="auto"/>
              <w:jc w:val="both"/>
              <w:rPr>
                <w:rFonts w:ascii="Times New Roman" w:hAnsi="Times New Roman"/>
                <w:b/>
                <w:sz w:val="24"/>
                <w:szCs w:val="24"/>
                <w:lang w:val="kk-KZ"/>
              </w:rPr>
            </w:pPr>
            <w:r w:rsidRPr="00651F29">
              <w:rPr>
                <w:rFonts w:ascii="Times New Roman" w:hAnsi="Times New Roman"/>
                <w:b/>
                <w:sz w:val="24"/>
                <w:szCs w:val="24"/>
                <w:lang w:val="kk-KZ"/>
              </w:rPr>
              <w:t>Модуль</w:t>
            </w:r>
          </w:p>
        </w:tc>
        <w:tc>
          <w:tcPr>
            <w:tcW w:w="7108" w:type="dxa"/>
            <w:tcBorders>
              <w:top w:val="single" w:sz="4" w:space="0" w:color="000000"/>
              <w:left w:val="single" w:sz="4" w:space="0" w:color="000000"/>
              <w:bottom w:val="single" w:sz="4" w:space="0" w:color="000000"/>
              <w:right w:val="single" w:sz="4" w:space="0" w:color="000000"/>
            </w:tcBorders>
          </w:tcPr>
          <w:p w14:paraId="148F8878" w14:textId="77777777" w:rsidR="00D2364A" w:rsidRPr="00651F29" w:rsidRDefault="00A76DCD" w:rsidP="00651F29">
            <w:pPr>
              <w:tabs>
                <w:tab w:val="left" w:pos="2325"/>
              </w:tabs>
              <w:spacing w:after="0" w:line="240" w:lineRule="auto"/>
              <w:jc w:val="both"/>
              <w:rPr>
                <w:rFonts w:ascii="Times New Roman" w:hAnsi="Times New Roman"/>
                <w:b/>
                <w:sz w:val="24"/>
                <w:szCs w:val="24"/>
                <w:lang w:val="kk-KZ"/>
              </w:rPr>
            </w:pPr>
            <w:r w:rsidRPr="00651F29">
              <w:rPr>
                <w:rFonts w:ascii="Times New Roman" w:hAnsi="Times New Roman"/>
                <w:b/>
                <w:sz w:val="24"/>
                <w:szCs w:val="24"/>
                <w:lang w:val="kk-KZ"/>
              </w:rPr>
              <w:t>Тақырыптары</w:t>
            </w:r>
          </w:p>
        </w:tc>
      </w:tr>
      <w:tr w:rsidR="00D2364A" w:rsidRPr="00651F29" w14:paraId="37E69340" w14:textId="77777777" w:rsidTr="00651F29">
        <w:trPr>
          <w:trHeight w:val="2019"/>
        </w:trPr>
        <w:tc>
          <w:tcPr>
            <w:tcW w:w="2531" w:type="dxa"/>
            <w:tcBorders>
              <w:top w:val="single" w:sz="4" w:space="0" w:color="000000"/>
              <w:left w:val="single" w:sz="4" w:space="0" w:color="000000"/>
              <w:bottom w:val="single" w:sz="4" w:space="0" w:color="000000"/>
              <w:right w:val="single" w:sz="4" w:space="0" w:color="000000"/>
            </w:tcBorders>
          </w:tcPr>
          <w:p w14:paraId="178DDC1C" w14:textId="77777777" w:rsidR="00D2364A" w:rsidRPr="00651F29" w:rsidRDefault="00A76DCD" w:rsidP="00651F29">
            <w:pPr>
              <w:tabs>
                <w:tab w:val="left" w:pos="2325"/>
              </w:tabs>
              <w:spacing w:after="0" w:line="240" w:lineRule="auto"/>
              <w:jc w:val="both"/>
              <w:rPr>
                <w:rFonts w:ascii="Times New Roman" w:hAnsi="Times New Roman"/>
                <w:sz w:val="24"/>
                <w:szCs w:val="24"/>
                <w:lang w:val="kk-KZ"/>
              </w:rPr>
            </w:pPr>
            <w:r w:rsidRPr="00651F29">
              <w:rPr>
                <w:rFonts w:ascii="Times New Roman" w:hAnsi="Times New Roman"/>
                <w:sz w:val="24"/>
                <w:szCs w:val="24"/>
                <w:lang w:val="kk-KZ"/>
              </w:rPr>
              <w:lastRenderedPageBreak/>
              <w:t>Модуль 1.</w:t>
            </w:r>
          </w:p>
          <w:p w14:paraId="3841E162" w14:textId="77777777" w:rsidR="00D2364A" w:rsidRPr="00651F29" w:rsidRDefault="00D2364A" w:rsidP="00651F29">
            <w:pPr>
              <w:tabs>
                <w:tab w:val="left" w:pos="2325"/>
              </w:tabs>
              <w:spacing w:after="0" w:line="240" w:lineRule="auto"/>
              <w:jc w:val="both"/>
              <w:rPr>
                <w:rFonts w:ascii="Times New Roman" w:hAnsi="Times New Roman"/>
                <w:sz w:val="24"/>
                <w:szCs w:val="24"/>
                <w:lang w:val="kk-KZ"/>
              </w:rPr>
            </w:pPr>
          </w:p>
        </w:tc>
        <w:tc>
          <w:tcPr>
            <w:tcW w:w="7108" w:type="dxa"/>
            <w:tcBorders>
              <w:top w:val="single" w:sz="4" w:space="0" w:color="000000"/>
              <w:left w:val="single" w:sz="4" w:space="0" w:color="000000"/>
              <w:bottom w:val="single" w:sz="4" w:space="0" w:color="000000"/>
              <w:right w:val="single" w:sz="4" w:space="0" w:color="000000"/>
            </w:tcBorders>
          </w:tcPr>
          <w:p w14:paraId="527043D1" w14:textId="77777777" w:rsidR="00D2364A" w:rsidRPr="00651F29" w:rsidRDefault="00A76DCD" w:rsidP="00651F29">
            <w:pPr>
              <w:spacing w:after="0" w:line="240" w:lineRule="auto"/>
              <w:jc w:val="both"/>
              <w:rPr>
                <w:rFonts w:ascii="Times New Roman" w:eastAsia="Times New Roman" w:hAnsi="Times New Roman"/>
                <w:sz w:val="24"/>
                <w:szCs w:val="24"/>
              </w:rPr>
            </w:pPr>
            <w:r w:rsidRPr="00651F29">
              <w:rPr>
                <w:rFonts w:ascii="Times New Roman" w:eastAsia="Times New Roman" w:hAnsi="Times New Roman"/>
                <w:sz w:val="24"/>
                <w:szCs w:val="24"/>
                <w:lang w:val="kk-KZ"/>
              </w:rPr>
              <w:t>Жасанды интеллект және құқықтық саладағы жаңа технологиялар</w:t>
            </w:r>
            <w:r w:rsidRPr="00651F29">
              <w:rPr>
                <w:rFonts w:ascii="Times New Roman" w:hAnsi="Times New Roman"/>
                <w:sz w:val="24"/>
                <w:szCs w:val="24"/>
                <w:lang w:val="kk-KZ"/>
              </w:rPr>
              <w:t xml:space="preserve"> әдіснамалық негіздері</w:t>
            </w:r>
            <w:r w:rsidRPr="00651F29">
              <w:rPr>
                <w:rFonts w:ascii="Times New Roman" w:eastAsia="Times New Roman" w:hAnsi="Times New Roman"/>
                <w:sz w:val="24"/>
                <w:szCs w:val="24"/>
                <w:lang w:val="kk-KZ"/>
              </w:rPr>
              <w:t xml:space="preserve">: Жасанды интеллекттің (AI) құқық саласындағы қолдану мүмкіндіктері. Смарт-заңнама және цифрлық құқық ұғымы. Электронды сот ісін жүргізу, интеллектуалды іздеу жүйелері. </w:t>
            </w:r>
            <w:r w:rsidRPr="00651F29">
              <w:rPr>
                <w:rFonts w:ascii="Times New Roman" w:eastAsia="Times New Roman" w:hAnsi="Times New Roman"/>
                <w:sz w:val="24"/>
                <w:szCs w:val="24"/>
              </w:rPr>
              <w:t xml:space="preserve">Big Data мен </w:t>
            </w:r>
            <w:proofErr w:type="spellStart"/>
            <w:r w:rsidRPr="00651F29">
              <w:rPr>
                <w:rFonts w:ascii="Times New Roman" w:eastAsia="Times New Roman" w:hAnsi="Times New Roman"/>
                <w:sz w:val="24"/>
                <w:szCs w:val="24"/>
              </w:rPr>
              <w:t>блокчейнді</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құқықтық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талдауда</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пайдалану</w:t>
            </w:r>
            <w:proofErr w:type="spellEnd"/>
            <w:r w:rsidRPr="00651F29">
              <w:rPr>
                <w:rFonts w:ascii="Times New Roman" w:eastAsia="Times New Roman" w:hAnsi="Times New Roman"/>
                <w:sz w:val="24"/>
                <w:szCs w:val="24"/>
              </w:rPr>
              <w:t>.</w:t>
            </w:r>
          </w:p>
        </w:tc>
      </w:tr>
      <w:tr w:rsidR="00D2364A" w:rsidRPr="00651F29" w14:paraId="4EDB01E4" w14:textId="77777777" w:rsidTr="00651F29">
        <w:trPr>
          <w:trHeight w:val="2092"/>
        </w:trPr>
        <w:tc>
          <w:tcPr>
            <w:tcW w:w="2531" w:type="dxa"/>
            <w:tcBorders>
              <w:top w:val="single" w:sz="4" w:space="0" w:color="000000"/>
              <w:left w:val="single" w:sz="4" w:space="0" w:color="000000"/>
              <w:bottom w:val="single" w:sz="4" w:space="0" w:color="000000"/>
              <w:right w:val="single" w:sz="4" w:space="0" w:color="000000"/>
            </w:tcBorders>
          </w:tcPr>
          <w:p w14:paraId="23ABCE6D" w14:textId="77777777" w:rsidR="00D2364A" w:rsidRPr="00651F29" w:rsidRDefault="00A76DCD" w:rsidP="00651F29">
            <w:pPr>
              <w:tabs>
                <w:tab w:val="left" w:pos="2325"/>
              </w:tabs>
              <w:spacing w:after="0" w:line="240" w:lineRule="auto"/>
              <w:jc w:val="both"/>
              <w:rPr>
                <w:rFonts w:ascii="Times New Roman" w:hAnsi="Times New Roman"/>
                <w:sz w:val="24"/>
                <w:szCs w:val="24"/>
                <w:lang w:val="kk-KZ"/>
              </w:rPr>
            </w:pPr>
            <w:r w:rsidRPr="00651F29">
              <w:rPr>
                <w:rFonts w:ascii="Times New Roman" w:hAnsi="Times New Roman"/>
                <w:sz w:val="24"/>
                <w:szCs w:val="24"/>
                <w:lang w:val="kk-KZ"/>
              </w:rPr>
              <w:t xml:space="preserve">Модуль </w:t>
            </w:r>
            <w:r w:rsidRPr="00651F29">
              <w:rPr>
                <w:rFonts w:ascii="Times New Roman" w:hAnsi="Times New Roman"/>
                <w:sz w:val="24"/>
                <w:szCs w:val="24"/>
              </w:rPr>
              <w:t>2</w:t>
            </w:r>
            <w:r w:rsidRPr="00651F29">
              <w:rPr>
                <w:rFonts w:ascii="Times New Roman" w:hAnsi="Times New Roman"/>
                <w:sz w:val="24"/>
                <w:szCs w:val="24"/>
                <w:lang w:val="kk-KZ"/>
              </w:rPr>
              <w:t>.</w:t>
            </w:r>
          </w:p>
          <w:p w14:paraId="111AECB7" w14:textId="77777777" w:rsidR="00D2364A" w:rsidRPr="00651F29" w:rsidRDefault="00D2364A" w:rsidP="00651F29">
            <w:pPr>
              <w:tabs>
                <w:tab w:val="left" w:pos="2325"/>
              </w:tabs>
              <w:spacing w:after="0" w:line="240" w:lineRule="auto"/>
              <w:jc w:val="both"/>
              <w:rPr>
                <w:rFonts w:ascii="Times New Roman" w:hAnsi="Times New Roman"/>
                <w:sz w:val="24"/>
                <w:szCs w:val="24"/>
                <w:lang w:val="kk-KZ"/>
              </w:rPr>
            </w:pPr>
          </w:p>
        </w:tc>
        <w:tc>
          <w:tcPr>
            <w:tcW w:w="7108" w:type="dxa"/>
            <w:tcBorders>
              <w:top w:val="single" w:sz="4" w:space="0" w:color="000000"/>
              <w:left w:val="single" w:sz="4" w:space="0" w:color="000000"/>
              <w:bottom w:val="single" w:sz="4" w:space="0" w:color="000000"/>
              <w:right w:val="single" w:sz="4" w:space="0" w:color="000000"/>
            </w:tcBorders>
          </w:tcPr>
          <w:p w14:paraId="50F7D609" w14:textId="77777777" w:rsidR="00D2364A" w:rsidRPr="00651F29" w:rsidRDefault="00A76DCD" w:rsidP="00651F29">
            <w:pPr>
              <w:spacing w:after="0" w:line="240" w:lineRule="auto"/>
              <w:jc w:val="both"/>
              <w:rPr>
                <w:rFonts w:ascii="Times New Roman" w:eastAsia="Times New Roman" w:hAnsi="Times New Roman"/>
                <w:sz w:val="24"/>
                <w:szCs w:val="24"/>
              </w:rPr>
            </w:pPr>
            <w:r w:rsidRPr="00651F29">
              <w:rPr>
                <w:rFonts w:ascii="Times New Roman" w:eastAsia="Times New Roman" w:hAnsi="Times New Roman"/>
                <w:sz w:val="24"/>
                <w:szCs w:val="24"/>
                <w:lang w:val="kk-KZ"/>
              </w:rPr>
              <w:t xml:space="preserve">Цифрландыру және құқықтық реформалар: Цифрландыру процесінің құқықтық жүйеге әсері. Электронды үкімет және мемлекеттік қызмет көрсетуді автоматтандыру. Құқықтық деректер базасы және ашық деректерді қолдану. </w:t>
            </w:r>
            <w:proofErr w:type="spellStart"/>
            <w:r w:rsidRPr="00651F29">
              <w:rPr>
                <w:rFonts w:ascii="Times New Roman" w:eastAsia="Times New Roman" w:hAnsi="Times New Roman"/>
                <w:sz w:val="24"/>
                <w:szCs w:val="24"/>
              </w:rPr>
              <w:t>Цифрлық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трансформацияның</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заңнамалық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негіздері</w:t>
            </w:r>
            <w:proofErr w:type="spellEnd"/>
            <w:r w:rsidRPr="00651F29">
              <w:rPr>
                <w:rFonts w:ascii="Times New Roman" w:eastAsia="Times New Roman" w:hAnsi="Times New Roman"/>
                <w:sz w:val="24"/>
                <w:szCs w:val="24"/>
              </w:rPr>
              <w:t xml:space="preserve"> мен </w:t>
            </w:r>
            <w:proofErr w:type="spellStart"/>
            <w:r w:rsidRPr="00651F29">
              <w:rPr>
                <w:rFonts w:ascii="Times New Roman" w:eastAsia="Times New Roman" w:hAnsi="Times New Roman"/>
                <w:sz w:val="24"/>
                <w:szCs w:val="24"/>
              </w:rPr>
              <w:t>халықаралық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тәжірибесі</w:t>
            </w:r>
            <w:proofErr w:type="spellEnd"/>
            <w:r w:rsidRPr="00651F29">
              <w:rPr>
                <w:rFonts w:ascii="Times New Roman" w:eastAsia="Times New Roman" w:hAnsi="Times New Roman"/>
                <w:sz w:val="24"/>
                <w:szCs w:val="24"/>
              </w:rPr>
              <w:t>.</w:t>
            </w:r>
          </w:p>
        </w:tc>
      </w:tr>
      <w:tr w:rsidR="00D2364A" w:rsidRPr="00651F29" w14:paraId="3651DD37" w14:textId="77777777" w:rsidTr="00651F29">
        <w:trPr>
          <w:trHeight w:val="1946"/>
        </w:trPr>
        <w:tc>
          <w:tcPr>
            <w:tcW w:w="2531" w:type="dxa"/>
            <w:tcBorders>
              <w:top w:val="single" w:sz="4" w:space="0" w:color="000000"/>
              <w:left w:val="single" w:sz="4" w:space="0" w:color="000000"/>
              <w:bottom w:val="single" w:sz="4" w:space="0" w:color="000000"/>
              <w:right w:val="single" w:sz="4" w:space="0" w:color="000000"/>
            </w:tcBorders>
          </w:tcPr>
          <w:p w14:paraId="42E473E0" w14:textId="77777777" w:rsidR="00D2364A" w:rsidRPr="00651F29" w:rsidRDefault="00A76DCD" w:rsidP="00651F29">
            <w:pPr>
              <w:tabs>
                <w:tab w:val="left" w:pos="2325"/>
              </w:tabs>
              <w:spacing w:after="0" w:line="240" w:lineRule="auto"/>
              <w:jc w:val="both"/>
              <w:rPr>
                <w:rFonts w:ascii="Times New Roman" w:eastAsia="Times New Roman" w:hAnsi="Times New Roman"/>
                <w:sz w:val="24"/>
                <w:szCs w:val="24"/>
                <w:lang w:val="kk-KZ"/>
              </w:rPr>
            </w:pPr>
            <w:r w:rsidRPr="00651F29">
              <w:rPr>
                <w:rFonts w:ascii="Times New Roman" w:eastAsia="Times New Roman" w:hAnsi="Times New Roman"/>
                <w:sz w:val="24"/>
                <w:szCs w:val="24"/>
                <w:lang w:val="kk-KZ"/>
              </w:rPr>
              <w:t xml:space="preserve">Модуль 3. </w:t>
            </w:r>
          </w:p>
          <w:p w14:paraId="513E2F5E" w14:textId="77777777" w:rsidR="00D2364A" w:rsidRPr="00651F29" w:rsidRDefault="00D2364A" w:rsidP="00651F29">
            <w:pPr>
              <w:tabs>
                <w:tab w:val="left" w:pos="2325"/>
              </w:tabs>
              <w:spacing w:after="0" w:line="240" w:lineRule="auto"/>
              <w:jc w:val="both"/>
              <w:rPr>
                <w:rFonts w:ascii="Times New Roman" w:eastAsia="Times New Roman" w:hAnsi="Times New Roman"/>
                <w:sz w:val="24"/>
                <w:szCs w:val="24"/>
                <w:lang w:val="kk-KZ"/>
              </w:rPr>
            </w:pPr>
          </w:p>
        </w:tc>
        <w:tc>
          <w:tcPr>
            <w:tcW w:w="7108" w:type="dxa"/>
            <w:tcBorders>
              <w:top w:val="single" w:sz="4" w:space="0" w:color="000000"/>
              <w:left w:val="single" w:sz="4" w:space="0" w:color="000000"/>
              <w:bottom w:val="single" w:sz="4" w:space="0" w:color="000000"/>
              <w:right w:val="single" w:sz="4" w:space="0" w:color="000000"/>
            </w:tcBorders>
          </w:tcPr>
          <w:p w14:paraId="59ABFE91" w14:textId="77777777" w:rsidR="00D2364A" w:rsidRPr="00651F29" w:rsidRDefault="00A76DCD" w:rsidP="00651F29">
            <w:pPr>
              <w:spacing w:after="0" w:line="240" w:lineRule="auto"/>
              <w:jc w:val="both"/>
              <w:rPr>
                <w:rFonts w:ascii="Times New Roman" w:eastAsia="Times New Roman" w:hAnsi="Times New Roman"/>
                <w:bCs/>
                <w:kern w:val="1"/>
                <w:sz w:val="24"/>
                <w:szCs w:val="24"/>
                <w:lang w:eastAsia="zh-CN"/>
              </w:rPr>
            </w:pPr>
            <w:r w:rsidRPr="00651F29">
              <w:rPr>
                <w:rFonts w:ascii="Times New Roman" w:eastAsia="Times New Roman" w:hAnsi="Times New Roman"/>
                <w:b/>
                <w:bCs/>
                <w:kern w:val="1"/>
                <w:sz w:val="24"/>
                <w:szCs w:val="24"/>
                <w:lang w:val="kk-KZ" w:eastAsia="zh-CN"/>
              </w:rPr>
              <w:t xml:space="preserve">Заң үстемдігі және болашаққа бағдарланған құқықтық өзгерістерді талқылау командамен жұмыс: </w:t>
            </w:r>
            <w:r w:rsidRPr="00651F29">
              <w:rPr>
                <w:rFonts w:ascii="Times New Roman" w:eastAsia="Times New Roman" w:hAnsi="Times New Roman"/>
                <w:bCs/>
                <w:kern w:val="1"/>
                <w:sz w:val="24"/>
                <w:szCs w:val="24"/>
                <w:lang w:val="kk-KZ" w:eastAsia="zh-CN"/>
              </w:rPr>
              <w:t xml:space="preserve">Заң үстемдігі қағидаты және оның қазіргі қоғамдағы рөлі. Құқықтық реформаларды жүзеге асырудағы жаңа тәсілдер. Киберқауіпсіздік пен құқықтық жауапкершілік. </w:t>
            </w:r>
            <w:proofErr w:type="spellStart"/>
            <w:r w:rsidRPr="00651F29">
              <w:rPr>
                <w:rFonts w:ascii="Times New Roman" w:eastAsia="Times New Roman" w:hAnsi="Times New Roman"/>
                <w:bCs/>
                <w:kern w:val="1"/>
                <w:sz w:val="24"/>
                <w:szCs w:val="24"/>
                <w:lang w:eastAsia="zh-CN"/>
              </w:rPr>
              <w:t>Foresight</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әдістері</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арқылы</w:t>
            </w:r>
            <w:proofErr w:type="spellEnd"/>
            <w:r w:rsidRPr="00651F29">
              <w:rPr>
                <w:rFonts w:ascii="Times New Roman" w:eastAsia="Times New Roman" w:hAnsi="Times New Roman"/>
                <w:bCs/>
                <w:kern w:val="1"/>
                <w:sz w:val="24"/>
                <w:szCs w:val="24"/>
                <w:lang w:eastAsia="zh-CN"/>
              </w:rPr>
              <w:t xml:space="preserve"> </w:t>
            </w:r>
            <w:proofErr w:type="spellStart"/>
            <w:r w:rsidRPr="00651F29">
              <w:rPr>
                <w:rFonts w:ascii="Times New Roman" w:eastAsia="Times New Roman" w:hAnsi="Times New Roman"/>
                <w:bCs/>
                <w:kern w:val="1"/>
                <w:sz w:val="24"/>
                <w:szCs w:val="24"/>
                <w:lang w:eastAsia="zh-CN"/>
              </w:rPr>
              <w:t>құқық</w:t>
            </w:r>
            <w:proofErr w:type="spellEnd"/>
            <w:r w:rsidRPr="00651F29">
              <w:rPr>
                <w:rFonts w:ascii="Times New Roman" w:eastAsia="Times New Roman" w:hAnsi="Times New Roman"/>
                <w:bCs/>
                <w:kern w:val="1"/>
                <w:sz w:val="24"/>
                <w:szCs w:val="24"/>
                <w:lang w:eastAsia="zh-CN"/>
              </w:rPr>
              <w:t xml:space="preserve"> пен </w:t>
            </w:r>
            <w:proofErr w:type="spellStart"/>
            <w:r w:rsidRPr="00651F29">
              <w:rPr>
                <w:rFonts w:ascii="Times New Roman" w:eastAsia="Times New Roman" w:hAnsi="Times New Roman"/>
                <w:bCs/>
                <w:kern w:val="1"/>
                <w:sz w:val="24"/>
                <w:szCs w:val="24"/>
                <w:lang w:eastAsia="zh-CN"/>
              </w:rPr>
              <w:t>технологияның</w:t>
            </w:r>
            <w:proofErr w:type="spellEnd"/>
            <w:r w:rsidRPr="00651F29">
              <w:rPr>
                <w:rFonts w:ascii="Times New Roman" w:eastAsia="Times New Roman" w:hAnsi="Times New Roman"/>
                <w:bCs/>
                <w:kern w:val="1"/>
                <w:sz w:val="24"/>
                <w:szCs w:val="24"/>
                <w:lang w:eastAsia="zh-CN"/>
              </w:rPr>
              <w:t xml:space="preserve"> даму </w:t>
            </w:r>
            <w:proofErr w:type="spellStart"/>
            <w:r w:rsidRPr="00651F29">
              <w:rPr>
                <w:rFonts w:ascii="Times New Roman" w:eastAsia="Times New Roman" w:hAnsi="Times New Roman"/>
                <w:bCs/>
                <w:kern w:val="1"/>
                <w:sz w:val="24"/>
                <w:szCs w:val="24"/>
                <w:lang w:eastAsia="zh-CN"/>
              </w:rPr>
              <w:t>перспективалары</w:t>
            </w:r>
            <w:proofErr w:type="spellEnd"/>
            <w:r w:rsidRPr="00651F29">
              <w:rPr>
                <w:rFonts w:ascii="Times New Roman" w:eastAsia="Times New Roman" w:hAnsi="Times New Roman"/>
                <w:bCs/>
                <w:kern w:val="1"/>
                <w:sz w:val="24"/>
                <w:szCs w:val="24"/>
                <w:lang w:eastAsia="zh-CN"/>
              </w:rPr>
              <w:t>.</w:t>
            </w:r>
          </w:p>
        </w:tc>
      </w:tr>
      <w:tr w:rsidR="00D2364A" w:rsidRPr="00970D0C" w14:paraId="1A04E78E" w14:textId="77777777" w:rsidTr="00651F29">
        <w:trPr>
          <w:trHeight w:val="793"/>
        </w:trPr>
        <w:tc>
          <w:tcPr>
            <w:tcW w:w="2531" w:type="dxa"/>
            <w:tcBorders>
              <w:top w:val="single" w:sz="4" w:space="0" w:color="000000"/>
              <w:left w:val="single" w:sz="4" w:space="0" w:color="000000"/>
              <w:bottom w:val="single" w:sz="4" w:space="0" w:color="000000"/>
              <w:right w:val="single" w:sz="4" w:space="0" w:color="000000"/>
            </w:tcBorders>
          </w:tcPr>
          <w:p w14:paraId="7DA046F7" w14:textId="77777777" w:rsidR="00D2364A" w:rsidRPr="00651F29" w:rsidRDefault="00A76DCD" w:rsidP="00651F29">
            <w:pPr>
              <w:tabs>
                <w:tab w:val="left" w:pos="2325"/>
              </w:tabs>
              <w:spacing w:after="0" w:line="240" w:lineRule="auto"/>
              <w:jc w:val="both"/>
              <w:rPr>
                <w:rFonts w:ascii="Times New Roman" w:hAnsi="Times New Roman"/>
                <w:sz w:val="24"/>
                <w:szCs w:val="24"/>
                <w:lang w:val="kk-KZ"/>
              </w:rPr>
            </w:pPr>
            <w:r w:rsidRPr="00651F29">
              <w:rPr>
                <w:rFonts w:ascii="Times New Roman" w:hAnsi="Times New Roman"/>
                <w:sz w:val="24"/>
                <w:szCs w:val="24"/>
                <w:lang w:val="kk-KZ"/>
              </w:rPr>
              <w:t>Қорытынды бақылау</w:t>
            </w:r>
          </w:p>
        </w:tc>
        <w:tc>
          <w:tcPr>
            <w:tcW w:w="7108" w:type="dxa"/>
            <w:tcBorders>
              <w:top w:val="single" w:sz="4" w:space="0" w:color="000000"/>
              <w:left w:val="single" w:sz="4" w:space="0" w:color="000000"/>
              <w:bottom w:val="single" w:sz="4" w:space="0" w:color="000000"/>
              <w:right w:val="single" w:sz="4" w:space="0" w:color="000000"/>
            </w:tcBorders>
          </w:tcPr>
          <w:p w14:paraId="08CF7695" w14:textId="77777777" w:rsidR="00D2364A" w:rsidRPr="00651F29" w:rsidRDefault="00A76DCD" w:rsidP="00651F29">
            <w:pPr>
              <w:spacing w:after="0" w:line="240" w:lineRule="auto"/>
              <w:jc w:val="both"/>
              <w:rPr>
                <w:rFonts w:ascii="Times New Roman" w:eastAsia="Times New Roman" w:hAnsi="Times New Roman"/>
                <w:sz w:val="24"/>
                <w:szCs w:val="24"/>
                <w:lang w:val="kk-KZ"/>
              </w:rPr>
            </w:pPr>
            <w:r w:rsidRPr="00651F29">
              <w:rPr>
                <w:rFonts w:ascii="Times New Roman" w:eastAsia="Times New Roman" w:hAnsi="Times New Roman"/>
                <w:sz w:val="24"/>
                <w:szCs w:val="24"/>
                <w:lang w:val="kk-KZ"/>
              </w:rPr>
              <w:t>Бағдарламада қамтылған модульдер негізінде тыңдаушылардың кәсіби құзыреттілігін айқындау және меңгерілген білім мен дағдыларды бағалау көзделеді.</w:t>
            </w:r>
          </w:p>
        </w:tc>
      </w:tr>
    </w:tbl>
    <w:p w14:paraId="4933F99E" w14:textId="77777777" w:rsidR="00D2364A" w:rsidRPr="00651F29" w:rsidRDefault="00D2364A">
      <w:pPr>
        <w:spacing w:after="0" w:line="240" w:lineRule="auto"/>
        <w:jc w:val="center"/>
        <w:rPr>
          <w:rFonts w:ascii="Times New Roman" w:hAnsi="Times New Roman"/>
          <w:b/>
          <w:sz w:val="24"/>
          <w:szCs w:val="24"/>
          <w:lang w:val="kk-KZ"/>
        </w:rPr>
      </w:pPr>
    </w:p>
    <w:p w14:paraId="69FC03BA" w14:textId="77777777" w:rsidR="00D2364A" w:rsidRPr="00651F29" w:rsidRDefault="00A76DCD">
      <w:pPr>
        <w:spacing w:after="0" w:line="240" w:lineRule="auto"/>
        <w:jc w:val="center"/>
        <w:rPr>
          <w:rFonts w:ascii="Times New Roman" w:hAnsi="Times New Roman"/>
          <w:b/>
          <w:sz w:val="24"/>
          <w:szCs w:val="24"/>
          <w:lang w:val="kk-KZ"/>
        </w:rPr>
      </w:pPr>
      <w:r w:rsidRPr="00651F29">
        <w:rPr>
          <w:rFonts w:ascii="Times New Roman" w:hAnsi="Times New Roman"/>
          <w:b/>
          <w:sz w:val="24"/>
          <w:szCs w:val="24"/>
          <w:lang w:val="kk-KZ"/>
        </w:rPr>
        <w:t>4. Бағдарламаның мақсаты, міндеттері және күтілетін нәтижелері</w:t>
      </w:r>
    </w:p>
    <w:p w14:paraId="0427F4E7" w14:textId="77777777" w:rsidR="00D2364A" w:rsidRPr="00651F29" w:rsidRDefault="00D2364A">
      <w:pPr>
        <w:spacing w:after="0" w:line="240" w:lineRule="auto"/>
        <w:ind w:firstLine="708"/>
        <w:jc w:val="both"/>
        <w:rPr>
          <w:rFonts w:ascii="Times New Roman" w:hAnsi="Times New Roman"/>
          <w:b/>
          <w:sz w:val="24"/>
          <w:szCs w:val="24"/>
          <w:lang w:val="kk-KZ"/>
        </w:rPr>
      </w:pPr>
    </w:p>
    <w:p w14:paraId="0BEAFED7"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Cs/>
          <w:kern w:val="1"/>
          <w:sz w:val="24"/>
          <w:szCs w:val="24"/>
          <w:lang w:val="kk-KZ" w:eastAsia="zh-CN"/>
        </w:rPr>
      </w:pPr>
      <w:r w:rsidRPr="00651F29">
        <w:rPr>
          <w:rFonts w:ascii="Times New Roman" w:hAnsi="Times New Roman"/>
          <w:sz w:val="24"/>
          <w:szCs w:val="24"/>
          <w:lang w:val="kk-KZ"/>
        </w:rPr>
        <w:t>Біліктілікті арттыру курсының</w:t>
      </w:r>
      <w:r w:rsidRPr="00651F29">
        <w:rPr>
          <w:rFonts w:ascii="Times New Roman" w:eastAsia="Times New Roman" w:hAnsi="Times New Roman"/>
          <w:b/>
          <w:bCs/>
          <w:kern w:val="1"/>
          <w:sz w:val="24"/>
          <w:szCs w:val="24"/>
          <w:lang w:val="kk-KZ" w:eastAsia="zh-CN"/>
        </w:rPr>
        <w:t xml:space="preserve"> мақсаты</w:t>
      </w:r>
      <w:r w:rsidRPr="00651F29">
        <w:rPr>
          <w:rFonts w:ascii="Times New Roman" w:eastAsia="Times New Roman" w:hAnsi="Times New Roman"/>
          <w:bCs/>
          <w:kern w:val="1"/>
          <w:sz w:val="24"/>
          <w:szCs w:val="24"/>
          <w:lang w:val="kk-KZ" w:eastAsia="zh-CN"/>
        </w:rPr>
        <w:t xml:space="preserve"> мектеп мұғалімдерін жаңа технологияларды (жасанды интеллект, цифрлық құралдар) білім беру мен құқықтық тәртіп аясында тиімді қолдануға үйрету, оқушылардың құқықтық мәдениеті мен цифрлық сауаттылығын қалыптастыруға ықпал ету.</w:t>
      </w:r>
    </w:p>
    <w:p w14:paraId="513F2511"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
          <w:bCs/>
          <w:kern w:val="1"/>
          <w:sz w:val="24"/>
          <w:szCs w:val="24"/>
          <w:lang w:val="kk-KZ" w:eastAsia="zh-CN"/>
        </w:rPr>
      </w:pPr>
      <w:r w:rsidRPr="00651F29">
        <w:rPr>
          <w:rFonts w:ascii="Times New Roman" w:eastAsia="Times New Roman" w:hAnsi="Times New Roman"/>
          <w:b/>
          <w:bCs/>
          <w:kern w:val="1"/>
          <w:sz w:val="24"/>
          <w:szCs w:val="24"/>
          <w:lang w:val="kk-KZ" w:eastAsia="zh-CN"/>
        </w:rPr>
        <w:t xml:space="preserve">Курстың міндеттері </w:t>
      </w:r>
    </w:p>
    <w:p w14:paraId="7E7DE865"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Cs/>
          <w:kern w:val="1"/>
          <w:sz w:val="24"/>
          <w:szCs w:val="24"/>
          <w:lang w:val="kk-KZ" w:eastAsia="zh-CN"/>
        </w:rPr>
      </w:pPr>
      <w:r w:rsidRPr="00651F29">
        <w:rPr>
          <w:rFonts w:ascii="Times New Roman" w:eastAsia="Times New Roman" w:hAnsi="Times New Roman"/>
          <w:bCs/>
          <w:kern w:val="1"/>
          <w:sz w:val="24"/>
          <w:szCs w:val="24"/>
          <w:lang w:val="kk-KZ" w:eastAsia="zh-CN"/>
        </w:rPr>
        <w:t xml:space="preserve">- мұғалімдерді цифрландыру мен жасанды интеллекттің білім берудегі рөлімен таныстыру; </w:t>
      </w:r>
    </w:p>
    <w:p w14:paraId="3F49681F"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Cs/>
          <w:kern w:val="1"/>
          <w:sz w:val="24"/>
          <w:szCs w:val="24"/>
          <w:lang w:val="kk-KZ" w:eastAsia="zh-CN"/>
        </w:rPr>
      </w:pPr>
      <w:r w:rsidRPr="00651F29">
        <w:rPr>
          <w:rFonts w:ascii="Times New Roman" w:eastAsia="Times New Roman" w:hAnsi="Times New Roman"/>
          <w:bCs/>
          <w:kern w:val="1"/>
          <w:sz w:val="24"/>
          <w:szCs w:val="24"/>
          <w:lang w:val="kk-KZ" w:eastAsia="zh-CN"/>
        </w:rPr>
        <w:t>- құқықтық реформалардың мазмұны мен заң үстемдігі қағидаттарын педагогикалық тәжірибеде қолдану жолдарын үйрету;</w:t>
      </w:r>
    </w:p>
    <w:p w14:paraId="7E2C49CB"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Cs/>
          <w:kern w:val="1"/>
          <w:sz w:val="24"/>
          <w:szCs w:val="24"/>
          <w:lang w:val="kk-KZ" w:eastAsia="zh-CN"/>
        </w:rPr>
      </w:pPr>
      <w:r w:rsidRPr="00651F29">
        <w:rPr>
          <w:rFonts w:ascii="Times New Roman" w:eastAsia="Times New Roman" w:hAnsi="Times New Roman"/>
          <w:bCs/>
          <w:kern w:val="1"/>
          <w:sz w:val="24"/>
          <w:szCs w:val="24"/>
          <w:lang w:val="kk-KZ" w:eastAsia="zh-CN"/>
        </w:rPr>
        <w:t>- оқушыларға құқықтық тәрбие мен цифрлық мәдениетті үйлестіре берудің әдістерін көрсету;</w:t>
      </w:r>
    </w:p>
    <w:p w14:paraId="0417FD77"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Cs/>
          <w:kern w:val="1"/>
          <w:sz w:val="24"/>
          <w:szCs w:val="24"/>
          <w:lang w:val="kk-KZ" w:eastAsia="zh-CN"/>
        </w:rPr>
      </w:pPr>
      <w:r w:rsidRPr="00651F29">
        <w:rPr>
          <w:rFonts w:ascii="Times New Roman" w:eastAsia="Times New Roman" w:hAnsi="Times New Roman"/>
          <w:bCs/>
          <w:kern w:val="1"/>
          <w:sz w:val="24"/>
          <w:szCs w:val="24"/>
          <w:lang w:val="kk-KZ" w:eastAsia="zh-CN"/>
        </w:rPr>
        <w:t>- мұғалімдердің кәсіби қызметінде сыбайлас жемқорлыққа қарсы мәдениетті, әділдік пен ашықтық құндылықтарын насихаттауға ықпал ету.</w:t>
      </w:r>
    </w:p>
    <w:p w14:paraId="27637681"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
          <w:bCs/>
          <w:kern w:val="1"/>
          <w:sz w:val="24"/>
          <w:szCs w:val="24"/>
          <w:lang w:val="kk-KZ" w:eastAsia="zh-CN"/>
        </w:rPr>
      </w:pPr>
      <w:r w:rsidRPr="00651F29">
        <w:rPr>
          <w:rFonts w:ascii="Times New Roman" w:eastAsia="Times New Roman" w:hAnsi="Times New Roman"/>
          <w:b/>
          <w:bCs/>
          <w:kern w:val="1"/>
          <w:sz w:val="24"/>
          <w:szCs w:val="24"/>
          <w:lang w:val="kk-KZ" w:eastAsia="zh-CN"/>
        </w:rPr>
        <w:t>Мазмұндық басымдықтар:</w:t>
      </w:r>
    </w:p>
    <w:p w14:paraId="2DC5F626"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Cs/>
          <w:kern w:val="1"/>
          <w:sz w:val="24"/>
          <w:szCs w:val="24"/>
          <w:lang w:val="kk-KZ" w:eastAsia="zh-CN"/>
        </w:rPr>
      </w:pPr>
      <w:r w:rsidRPr="00651F29">
        <w:rPr>
          <w:rFonts w:ascii="Times New Roman" w:eastAsia="Times New Roman" w:hAnsi="Times New Roman"/>
          <w:b/>
          <w:bCs/>
          <w:kern w:val="1"/>
          <w:sz w:val="24"/>
          <w:szCs w:val="24"/>
          <w:lang w:val="kk-KZ" w:eastAsia="zh-CN"/>
        </w:rPr>
        <w:t>- Жасанды интеллект және білім беру:</w:t>
      </w:r>
      <w:r w:rsidRPr="00651F29">
        <w:rPr>
          <w:rFonts w:ascii="Times New Roman" w:eastAsia="Times New Roman" w:hAnsi="Times New Roman"/>
          <w:bCs/>
          <w:kern w:val="1"/>
          <w:sz w:val="24"/>
          <w:szCs w:val="24"/>
          <w:lang w:val="kk-KZ" w:eastAsia="zh-CN"/>
        </w:rPr>
        <w:t xml:space="preserve"> оқыту үдерісінде ЖИ құралдарын қолдану, білім сапасын арттыру және оқу материалдарын саралау тәжірибесі.</w:t>
      </w:r>
    </w:p>
    <w:p w14:paraId="1E80EDFE"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Cs/>
          <w:kern w:val="1"/>
          <w:sz w:val="24"/>
          <w:szCs w:val="24"/>
          <w:lang w:val="kk-KZ" w:eastAsia="zh-CN"/>
        </w:rPr>
      </w:pPr>
      <w:r w:rsidRPr="00651F29">
        <w:rPr>
          <w:rFonts w:ascii="Times New Roman" w:eastAsia="Times New Roman" w:hAnsi="Times New Roman"/>
          <w:bCs/>
          <w:kern w:val="1"/>
          <w:sz w:val="24"/>
          <w:szCs w:val="24"/>
          <w:lang w:val="kk-KZ" w:eastAsia="zh-CN"/>
        </w:rPr>
        <w:t xml:space="preserve">- </w:t>
      </w:r>
      <w:r w:rsidRPr="00651F29">
        <w:rPr>
          <w:rFonts w:ascii="Times New Roman" w:eastAsia="Times New Roman" w:hAnsi="Times New Roman"/>
          <w:b/>
          <w:bCs/>
          <w:kern w:val="1"/>
          <w:sz w:val="24"/>
          <w:szCs w:val="24"/>
          <w:lang w:val="kk-KZ" w:eastAsia="zh-CN"/>
        </w:rPr>
        <w:t>Цифрландыру:</w:t>
      </w:r>
      <w:r w:rsidRPr="00651F29">
        <w:rPr>
          <w:rFonts w:ascii="Times New Roman" w:eastAsia="Times New Roman" w:hAnsi="Times New Roman"/>
          <w:bCs/>
          <w:kern w:val="1"/>
          <w:sz w:val="24"/>
          <w:szCs w:val="24"/>
          <w:lang w:val="kk-KZ" w:eastAsia="zh-CN"/>
        </w:rPr>
        <w:t xml:space="preserve"> электрондық журналдар мен платформаларды тиімді пайдалану, қашықтан оқыту әдістерін жетілдіру, деректер қауіпсіздігі.</w:t>
      </w:r>
    </w:p>
    <w:p w14:paraId="5336E91D"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Cs/>
          <w:kern w:val="1"/>
          <w:sz w:val="24"/>
          <w:szCs w:val="24"/>
          <w:lang w:val="kk-KZ" w:eastAsia="zh-CN"/>
        </w:rPr>
      </w:pPr>
      <w:r w:rsidRPr="00651F29">
        <w:rPr>
          <w:rFonts w:ascii="Times New Roman" w:eastAsia="Times New Roman" w:hAnsi="Times New Roman"/>
          <w:bCs/>
          <w:kern w:val="1"/>
          <w:sz w:val="24"/>
          <w:szCs w:val="24"/>
          <w:lang w:val="kk-KZ" w:eastAsia="zh-CN"/>
        </w:rPr>
        <w:t xml:space="preserve">- </w:t>
      </w:r>
      <w:r w:rsidRPr="00651F29">
        <w:rPr>
          <w:rFonts w:ascii="Times New Roman" w:eastAsia="Times New Roman" w:hAnsi="Times New Roman"/>
          <w:b/>
          <w:bCs/>
          <w:kern w:val="1"/>
          <w:sz w:val="24"/>
          <w:szCs w:val="24"/>
          <w:lang w:val="kk-KZ" w:eastAsia="zh-CN"/>
        </w:rPr>
        <w:t>Заң үстемдігі:</w:t>
      </w:r>
      <w:r w:rsidRPr="00651F29">
        <w:rPr>
          <w:rFonts w:ascii="Times New Roman" w:eastAsia="Times New Roman" w:hAnsi="Times New Roman"/>
          <w:bCs/>
          <w:kern w:val="1"/>
          <w:sz w:val="24"/>
          <w:szCs w:val="24"/>
          <w:lang w:val="kk-KZ" w:eastAsia="zh-CN"/>
        </w:rPr>
        <w:t xml:space="preserve"> мектептегі тәртіп ережелерін құқықтық қағидаттарға сай ұйымдастыру, оқушыларға адам құқықтары мен теңдік құндылықтарын түсіндіру.</w:t>
      </w:r>
    </w:p>
    <w:p w14:paraId="7C99CE14"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Cs/>
          <w:kern w:val="1"/>
          <w:sz w:val="24"/>
          <w:szCs w:val="24"/>
          <w:lang w:val="kk-KZ" w:eastAsia="zh-CN"/>
        </w:rPr>
      </w:pPr>
      <w:r w:rsidRPr="00651F29">
        <w:rPr>
          <w:rFonts w:ascii="Times New Roman" w:eastAsia="Times New Roman" w:hAnsi="Times New Roman"/>
          <w:bCs/>
          <w:kern w:val="1"/>
          <w:sz w:val="24"/>
          <w:szCs w:val="24"/>
          <w:lang w:val="kk-KZ" w:eastAsia="zh-CN"/>
        </w:rPr>
        <w:t xml:space="preserve">- </w:t>
      </w:r>
      <w:r w:rsidRPr="00651F29">
        <w:rPr>
          <w:rFonts w:ascii="Times New Roman" w:eastAsia="Times New Roman" w:hAnsi="Times New Roman"/>
          <w:b/>
          <w:bCs/>
          <w:kern w:val="1"/>
          <w:sz w:val="24"/>
          <w:szCs w:val="24"/>
          <w:lang w:val="kk-KZ" w:eastAsia="zh-CN"/>
        </w:rPr>
        <w:t>Президент Жолдауындағы міндеттер:</w:t>
      </w:r>
      <w:r w:rsidRPr="00651F29">
        <w:rPr>
          <w:rFonts w:ascii="Times New Roman" w:eastAsia="Times New Roman" w:hAnsi="Times New Roman"/>
          <w:bCs/>
          <w:kern w:val="1"/>
          <w:sz w:val="24"/>
          <w:szCs w:val="24"/>
          <w:lang w:val="kk-KZ" w:eastAsia="zh-CN"/>
        </w:rPr>
        <w:t xml:space="preserve"> мұғалімдердің кәсіби даярлығын жетілдіру, цифрлық білім беру ресурстарын пайдалану, әділдік пен әділетті қоғам құндылықтарын </w:t>
      </w:r>
      <w:r w:rsidRPr="00651F29">
        <w:rPr>
          <w:rFonts w:ascii="Times New Roman" w:eastAsia="Times New Roman" w:hAnsi="Times New Roman"/>
          <w:bCs/>
          <w:kern w:val="1"/>
          <w:sz w:val="24"/>
          <w:szCs w:val="24"/>
          <w:lang w:val="kk-KZ" w:eastAsia="zh-CN"/>
        </w:rPr>
        <w:lastRenderedPageBreak/>
        <w:t>дәріптеу.</w:t>
      </w:r>
    </w:p>
    <w:p w14:paraId="3383DF96"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Cs/>
          <w:kern w:val="1"/>
          <w:sz w:val="24"/>
          <w:szCs w:val="24"/>
          <w:lang w:val="kk-KZ" w:eastAsia="zh-CN"/>
        </w:rPr>
      </w:pPr>
      <w:r w:rsidRPr="00651F29">
        <w:rPr>
          <w:rFonts w:ascii="Times New Roman" w:eastAsia="Times New Roman" w:hAnsi="Times New Roman"/>
          <w:b/>
          <w:bCs/>
          <w:kern w:val="1"/>
          <w:sz w:val="24"/>
          <w:szCs w:val="24"/>
          <w:lang w:val="kk-KZ" w:eastAsia="zh-CN"/>
        </w:rPr>
        <w:t>Курстың өзектілігі</w:t>
      </w:r>
      <w:r w:rsidRPr="00651F29">
        <w:rPr>
          <w:rFonts w:ascii="Times New Roman" w:eastAsia="Times New Roman" w:hAnsi="Times New Roman"/>
          <w:bCs/>
          <w:kern w:val="1"/>
          <w:sz w:val="24"/>
          <w:szCs w:val="24"/>
          <w:lang w:val="kk-KZ" w:eastAsia="zh-CN"/>
        </w:rPr>
        <w:t>: қазіргі қоғамда мектеп тек білім беретін орын емес, сонымен бірге оқушылардың азаматтық көзқарасын, құқықтық санасын және цифрлық мәдениетін қалыптастыратын орта. Жасанды интеллект пен цифрлық технологияларды меңгерген, құқықтық құндылықтарды басшылыққа алатын мұғалімдер – еліміздің болашағы үшін маңызды.</w:t>
      </w:r>
    </w:p>
    <w:p w14:paraId="65253CF4"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Cs/>
          <w:kern w:val="1"/>
          <w:sz w:val="24"/>
          <w:szCs w:val="24"/>
          <w:lang w:val="kk-KZ" w:eastAsia="zh-CN"/>
        </w:rPr>
      </w:pPr>
      <w:r w:rsidRPr="00651F29">
        <w:rPr>
          <w:rFonts w:ascii="Times New Roman" w:eastAsia="Times New Roman" w:hAnsi="Times New Roman"/>
          <w:b/>
          <w:bCs/>
          <w:kern w:val="1"/>
          <w:sz w:val="24"/>
          <w:szCs w:val="24"/>
          <w:lang w:val="kk-KZ" w:eastAsia="zh-CN"/>
        </w:rPr>
        <w:t>Күтілетін нәтижелер</w:t>
      </w:r>
      <w:r w:rsidRPr="00651F29">
        <w:rPr>
          <w:rFonts w:ascii="Times New Roman" w:eastAsia="Times New Roman" w:hAnsi="Times New Roman"/>
          <w:bCs/>
          <w:kern w:val="1"/>
          <w:sz w:val="24"/>
          <w:szCs w:val="24"/>
          <w:lang w:val="kk-KZ" w:eastAsia="zh-CN"/>
        </w:rPr>
        <w:t xml:space="preserve"> курс соңында мұғалімдер: білім беру үдерісінде жасанды интеллект пен цифрлық технологияларды қолдана алады; құқықтық реформалар мен заң үстемдігі қағидаттарын оқушыларға түсіндірудің әдістерін меңгереді; оқушылардың цифрлық және құқықтық сауаттылығын арттыруға бағытталған сабақтар мен іс-шаралар ұйымдастыра алады; әділдік, ашықтық, теңдік құндылықтарын насихаттайды.</w:t>
      </w:r>
    </w:p>
    <w:p w14:paraId="60A05712" w14:textId="77777777" w:rsidR="00D2364A" w:rsidRPr="00651F29" w:rsidRDefault="00D2364A">
      <w:pPr>
        <w:widowControl w:val="0"/>
        <w:pBdr>
          <w:top w:val="nil"/>
          <w:left w:val="nil"/>
          <w:bottom w:val="nil"/>
          <w:right w:val="nil"/>
          <w:between w:val="nil"/>
        </w:pBdr>
        <w:spacing w:after="0" w:line="240" w:lineRule="auto"/>
        <w:ind w:firstLine="567"/>
        <w:jc w:val="both"/>
        <w:rPr>
          <w:rFonts w:ascii="Times New Roman" w:eastAsia="Times New Roman" w:hAnsi="Times New Roman"/>
          <w:bCs/>
          <w:kern w:val="1"/>
          <w:sz w:val="24"/>
          <w:szCs w:val="24"/>
          <w:lang w:val="kk-KZ" w:eastAsia="zh-CN"/>
        </w:rPr>
      </w:pPr>
    </w:p>
    <w:p w14:paraId="0239461A" w14:textId="77777777" w:rsidR="00D2364A" w:rsidRPr="00651F29" w:rsidRDefault="00A76DCD">
      <w:pPr>
        <w:spacing w:after="0" w:line="240" w:lineRule="auto"/>
        <w:jc w:val="center"/>
        <w:rPr>
          <w:rFonts w:ascii="Times New Roman" w:hAnsi="Times New Roman"/>
          <w:b/>
          <w:sz w:val="24"/>
          <w:szCs w:val="24"/>
          <w:lang w:val="kk-KZ"/>
        </w:rPr>
      </w:pPr>
      <w:r w:rsidRPr="00651F29">
        <w:rPr>
          <w:rFonts w:ascii="Times New Roman" w:hAnsi="Times New Roman"/>
          <w:b/>
          <w:sz w:val="24"/>
          <w:szCs w:val="24"/>
          <w:lang w:val="kk-KZ"/>
        </w:rPr>
        <w:t xml:space="preserve">5. Бағдарламаның мазмұны мен құрылымы </w:t>
      </w:r>
    </w:p>
    <w:p w14:paraId="6A4310E2" w14:textId="77777777" w:rsidR="00D2364A" w:rsidRPr="00651F29" w:rsidRDefault="00D2364A">
      <w:pPr>
        <w:spacing w:after="0" w:line="240" w:lineRule="auto"/>
        <w:ind w:firstLine="567"/>
        <w:jc w:val="both"/>
        <w:rPr>
          <w:rFonts w:ascii="Times New Roman" w:eastAsia="Times New Roman" w:hAnsi="Times New Roman"/>
          <w:bCs/>
          <w:sz w:val="24"/>
          <w:szCs w:val="24"/>
          <w:lang w:val="kk-KZ"/>
        </w:rPr>
      </w:pPr>
    </w:p>
    <w:p w14:paraId="29EBAC36"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val="kk-KZ" w:eastAsia="zh-CN"/>
        </w:rPr>
      </w:pPr>
      <w:r w:rsidRPr="00651F29">
        <w:rPr>
          <w:rFonts w:ascii="Times New Roman" w:eastAsia="Times New Roman" w:hAnsi="Times New Roman"/>
          <w:b/>
          <w:kern w:val="1"/>
          <w:sz w:val="24"/>
          <w:szCs w:val="24"/>
          <w:lang w:val="kk-KZ" w:eastAsia="zh-CN"/>
        </w:rPr>
        <w:t>Курс бойынша күтілетін нәтижелер</w:t>
      </w:r>
      <w:r w:rsidRPr="00651F29">
        <w:rPr>
          <w:rFonts w:ascii="Times New Roman" w:eastAsia="Times New Roman" w:hAnsi="Times New Roman"/>
          <w:kern w:val="1"/>
          <w:sz w:val="24"/>
          <w:szCs w:val="24"/>
          <w:lang w:val="kk-KZ" w:eastAsia="zh-CN"/>
        </w:rPr>
        <w:t xml:space="preserve"> құқықтық, цифрлық, әдістемелік, зерттеушілік және басқарушылық құзыреттерді жүйелі қалыптастыру арқылы курс мақсаты мен міндеттерін толық қамтиды. Бұл өз кезегінде курстың тиімділігін арттырып, жаңа технологияларды құқықтық тәжірибеге енгізуге, жасанды интеллект пен цифрландыруды тиімді пайдалануға, сондай-ақ заң үстемдігін қамтамасыз етуге нақты үлес қосады.</w:t>
      </w:r>
    </w:p>
    <w:p w14:paraId="513A52A2" w14:textId="77777777" w:rsidR="00D2364A" w:rsidRPr="00651F29" w:rsidRDefault="00D2364A">
      <w:pPr>
        <w:spacing w:after="0" w:line="240" w:lineRule="auto"/>
        <w:ind w:firstLine="708"/>
        <w:jc w:val="both"/>
        <w:rPr>
          <w:rFonts w:ascii="Times New Roman" w:hAnsi="Times New Roman"/>
          <w:bCs/>
          <w:sz w:val="24"/>
          <w:szCs w:val="24"/>
          <w:lang w:val="kk-KZ"/>
        </w:rPr>
      </w:pPr>
    </w:p>
    <w:tbl>
      <w:tblPr>
        <w:tblStyle w:val="aff0"/>
        <w:tblW w:w="9639" w:type="dxa"/>
        <w:tblInd w:w="108" w:type="dxa"/>
        <w:tblLook w:val="04A0" w:firstRow="1" w:lastRow="0" w:firstColumn="1" w:lastColumn="0" w:noHBand="0" w:noVBand="1"/>
      </w:tblPr>
      <w:tblGrid>
        <w:gridCol w:w="3006"/>
        <w:gridCol w:w="6633"/>
      </w:tblGrid>
      <w:tr w:rsidR="00D2364A" w:rsidRPr="00970D0C" w14:paraId="685346EF" w14:textId="77777777" w:rsidTr="00651F29">
        <w:tc>
          <w:tcPr>
            <w:tcW w:w="3006" w:type="dxa"/>
            <w:vMerge w:val="restart"/>
            <w:tcBorders>
              <w:top w:val="single" w:sz="4" w:space="0" w:color="000000"/>
              <w:left w:val="single" w:sz="4" w:space="0" w:color="000000"/>
              <w:bottom w:val="single" w:sz="4" w:space="0" w:color="000000"/>
              <w:right w:val="single" w:sz="4" w:space="0" w:color="000000"/>
            </w:tcBorders>
          </w:tcPr>
          <w:p w14:paraId="7C56C9E0" w14:textId="77777777" w:rsidR="00D2364A" w:rsidRPr="00651F29" w:rsidRDefault="00D2364A" w:rsidP="00651F29">
            <w:pPr>
              <w:tabs>
                <w:tab w:val="left" w:pos="2325"/>
              </w:tabs>
              <w:spacing w:after="0" w:line="240" w:lineRule="auto"/>
              <w:jc w:val="both"/>
              <w:rPr>
                <w:rFonts w:ascii="Times New Roman" w:hAnsi="Times New Roman"/>
                <w:b/>
                <w:sz w:val="24"/>
                <w:szCs w:val="24"/>
                <w:lang w:val="kk-KZ"/>
              </w:rPr>
            </w:pPr>
          </w:p>
          <w:p w14:paraId="288B9E4C" w14:textId="77777777" w:rsidR="00D2364A" w:rsidRPr="00651F29" w:rsidRDefault="00A76DCD" w:rsidP="00651F29">
            <w:pPr>
              <w:tabs>
                <w:tab w:val="left" w:pos="2325"/>
              </w:tabs>
              <w:spacing w:after="0" w:line="240" w:lineRule="auto"/>
              <w:jc w:val="both"/>
              <w:rPr>
                <w:rFonts w:ascii="Times New Roman" w:hAnsi="Times New Roman"/>
                <w:sz w:val="24"/>
                <w:szCs w:val="24"/>
                <w:lang w:val="kk-KZ"/>
              </w:rPr>
            </w:pPr>
            <w:r w:rsidRPr="00651F29">
              <w:rPr>
                <w:rFonts w:ascii="Times New Roman" w:hAnsi="Times New Roman"/>
                <w:b/>
                <w:sz w:val="24"/>
                <w:szCs w:val="24"/>
                <w:lang w:val="kk-KZ"/>
              </w:rPr>
              <w:t>Модуль 1</w:t>
            </w:r>
            <w:r w:rsidRPr="00651F29">
              <w:rPr>
                <w:rFonts w:ascii="Times New Roman" w:hAnsi="Times New Roman"/>
                <w:sz w:val="24"/>
                <w:szCs w:val="24"/>
                <w:lang w:val="kk-KZ"/>
              </w:rPr>
              <w:t xml:space="preserve">. </w:t>
            </w:r>
            <w:r w:rsidRPr="00651F29">
              <w:rPr>
                <w:rFonts w:ascii="Times New Roman" w:eastAsia="Times New Roman" w:hAnsi="Times New Roman"/>
                <w:b/>
                <w:bCs/>
                <w:kern w:val="1"/>
                <w:sz w:val="24"/>
                <w:szCs w:val="24"/>
                <w:lang w:val="kk-KZ" w:eastAsia="zh-CN"/>
              </w:rPr>
              <w:t>Жасанды интеллект және құқықтық саладағы жаңа технологиялар</w:t>
            </w:r>
            <w:r w:rsidRPr="00651F29">
              <w:rPr>
                <w:rFonts w:ascii="Times New Roman" w:hAnsi="Times New Roman"/>
                <w:b/>
                <w:bCs/>
                <w:sz w:val="24"/>
                <w:szCs w:val="24"/>
                <w:lang w:val="kk-KZ"/>
              </w:rPr>
              <w:t xml:space="preserve"> әдіснамалық негіздері</w:t>
            </w:r>
          </w:p>
        </w:tc>
        <w:tc>
          <w:tcPr>
            <w:tcW w:w="6633" w:type="dxa"/>
            <w:tcBorders>
              <w:top w:val="single" w:sz="4" w:space="0" w:color="000000"/>
              <w:left w:val="single" w:sz="4" w:space="0" w:color="000000"/>
              <w:bottom w:val="single" w:sz="4" w:space="0" w:color="000000"/>
              <w:right w:val="single" w:sz="4" w:space="0" w:color="000000"/>
            </w:tcBorders>
          </w:tcPr>
          <w:p w14:paraId="0F449045" w14:textId="77777777" w:rsidR="00D2364A" w:rsidRPr="00651F29" w:rsidRDefault="00A76DCD" w:rsidP="00651F29">
            <w:pPr>
              <w:spacing w:after="0" w:line="240" w:lineRule="auto"/>
              <w:jc w:val="both"/>
              <w:rPr>
                <w:rFonts w:ascii="Times New Roman" w:eastAsia="Times New Roman" w:hAnsi="Times New Roman"/>
                <w:sz w:val="24"/>
                <w:szCs w:val="24"/>
                <w:lang w:val="kk-KZ"/>
              </w:rPr>
            </w:pPr>
            <w:r w:rsidRPr="00651F29">
              <w:rPr>
                <w:rFonts w:ascii="Times New Roman" w:eastAsia="Times New Roman" w:hAnsi="Times New Roman"/>
                <w:sz w:val="24"/>
                <w:szCs w:val="24"/>
                <w:lang w:val="kk-KZ"/>
              </w:rPr>
              <w:t>1-тақырып: Құқықтық ғылымдағы жасанды интеллекттің әдіснамалық негіздері</w:t>
            </w:r>
          </w:p>
          <w:p w14:paraId="545F658E" w14:textId="77777777" w:rsidR="00D2364A" w:rsidRPr="00651F29" w:rsidRDefault="00A76DCD" w:rsidP="00651F29">
            <w:pPr>
              <w:spacing w:after="0" w:line="240" w:lineRule="auto"/>
              <w:jc w:val="both"/>
              <w:rPr>
                <w:rFonts w:ascii="Times New Roman" w:eastAsia="Times New Roman" w:hAnsi="Times New Roman"/>
                <w:sz w:val="24"/>
                <w:szCs w:val="24"/>
                <w:lang w:val="kk-KZ"/>
              </w:rPr>
            </w:pPr>
            <w:r w:rsidRPr="00651F29">
              <w:rPr>
                <w:rFonts w:ascii="Times New Roman" w:eastAsia="Times New Roman" w:hAnsi="Times New Roman"/>
                <w:sz w:val="24"/>
                <w:szCs w:val="24"/>
                <w:lang w:val="kk-KZ"/>
              </w:rPr>
              <w:t>Бұл тақырыпта жасанды интеллекттің құқықтық ғылымдағы рөлі мен әдіснамалық негіздері қарастырылады. Жасанды интеллект ұғымы, оның құқықтық зерттеулерге ықпалы, құқық нормаларын түсіндірудегі алгоритмдік тәсілдер талданады. Сонымен қатар, құқық ғылымындағы ЖИ қолданудың шектеулері мен этикалық өлшемдері көрсетіледі.</w:t>
            </w:r>
          </w:p>
          <w:p w14:paraId="6AC7E528" w14:textId="77777777" w:rsidR="00D2364A" w:rsidRPr="00651F29" w:rsidRDefault="00A76DCD" w:rsidP="00651F29">
            <w:pPr>
              <w:spacing w:after="0" w:line="240" w:lineRule="auto"/>
              <w:jc w:val="both"/>
              <w:rPr>
                <w:rFonts w:ascii="Times New Roman" w:eastAsia="Times New Roman" w:hAnsi="Times New Roman"/>
                <w:b/>
                <w:sz w:val="24"/>
                <w:szCs w:val="24"/>
                <w:lang w:val="kk-KZ"/>
              </w:rPr>
            </w:pPr>
            <w:r w:rsidRPr="00651F29">
              <w:rPr>
                <w:rFonts w:ascii="Times New Roman" w:eastAsia="Times New Roman" w:hAnsi="Times New Roman"/>
                <w:b/>
                <w:sz w:val="24"/>
                <w:szCs w:val="24"/>
                <w:lang w:val="kk-KZ"/>
              </w:rPr>
              <w:t>Негізгі мазмұн:</w:t>
            </w:r>
          </w:p>
          <w:p w14:paraId="11AF10F1" w14:textId="77777777" w:rsidR="00D2364A" w:rsidRPr="00651F29" w:rsidRDefault="00A76DCD" w:rsidP="00651F29">
            <w:pPr>
              <w:spacing w:after="0" w:line="240" w:lineRule="auto"/>
              <w:jc w:val="both"/>
              <w:rPr>
                <w:rFonts w:ascii="Times New Roman" w:eastAsia="Times New Roman" w:hAnsi="Times New Roman"/>
                <w:sz w:val="24"/>
                <w:szCs w:val="24"/>
                <w:lang w:val="kk-KZ"/>
              </w:rPr>
            </w:pPr>
            <w:r w:rsidRPr="00651F29">
              <w:rPr>
                <w:rFonts w:ascii="Times New Roman" w:eastAsia="Times New Roman" w:hAnsi="Times New Roman"/>
                <w:sz w:val="24"/>
                <w:szCs w:val="24"/>
                <w:lang w:val="kk-KZ"/>
              </w:rPr>
              <w:t>ЖИ ұғымы және құқықтық ғылымдағы орны.</w:t>
            </w:r>
          </w:p>
          <w:p w14:paraId="0429A620" w14:textId="77777777" w:rsidR="00D2364A" w:rsidRPr="00651F29" w:rsidRDefault="00A76DCD" w:rsidP="00651F29">
            <w:pPr>
              <w:spacing w:after="0" w:line="240" w:lineRule="auto"/>
              <w:jc w:val="both"/>
              <w:rPr>
                <w:rFonts w:ascii="Times New Roman" w:eastAsia="Times New Roman" w:hAnsi="Times New Roman"/>
                <w:sz w:val="24"/>
                <w:szCs w:val="24"/>
                <w:lang w:val="kk-KZ"/>
              </w:rPr>
            </w:pPr>
            <w:r w:rsidRPr="00651F29">
              <w:rPr>
                <w:rFonts w:ascii="Times New Roman" w:eastAsia="Times New Roman" w:hAnsi="Times New Roman"/>
                <w:sz w:val="24"/>
                <w:szCs w:val="24"/>
                <w:lang w:val="kk-KZ"/>
              </w:rPr>
              <w:t>Құқық нормаларын модельдеу және интерпретациядағы алгоритмдік тәсілдер.</w:t>
            </w:r>
          </w:p>
          <w:p w14:paraId="4CD6D26C" w14:textId="77777777" w:rsidR="00D2364A" w:rsidRPr="00651F29" w:rsidRDefault="00A76DCD" w:rsidP="00651F29">
            <w:pPr>
              <w:spacing w:after="0" w:line="240" w:lineRule="auto"/>
              <w:jc w:val="both"/>
              <w:rPr>
                <w:rFonts w:ascii="Times New Roman" w:eastAsia="Times New Roman" w:hAnsi="Times New Roman"/>
                <w:sz w:val="24"/>
                <w:szCs w:val="24"/>
                <w:lang w:val="kk-KZ"/>
              </w:rPr>
            </w:pPr>
            <w:r w:rsidRPr="00651F29">
              <w:rPr>
                <w:rFonts w:ascii="Times New Roman" w:eastAsia="Times New Roman" w:hAnsi="Times New Roman"/>
                <w:sz w:val="24"/>
                <w:szCs w:val="24"/>
                <w:lang w:val="kk-KZ"/>
              </w:rPr>
              <w:t>Құқықтық зерттеулерде ЖИ-дің әдіснамалық шектеулері.</w:t>
            </w:r>
          </w:p>
        </w:tc>
      </w:tr>
      <w:tr w:rsidR="00D2364A" w:rsidRPr="00651F29" w14:paraId="022087AF" w14:textId="77777777" w:rsidTr="00651F29">
        <w:tc>
          <w:tcPr>
            <w:tcW w:w="3006" w:type="dxa"/>
            <w:vMerge/>
            <w:tcBorders>
              <w:top w:val="single" w:sz="4" w:space="0" w:color="000000"/>
              <w:left w:val="single" w:sz="4" w:space="0" w:color="000000"/>
              <w:bottom w:val="single" w:sz="4" w:space="0" w:color="000000"/>
              <w:right w:val="single" w:sz="4" w:space="0" w:color="000000"/>
            </w:tcBorders>
          </w:tcPr>
          <w:p w14:paraId="5DD52686" w14:textId="77777777" w:rsidR="00D2364A" w:rsidRPr="00651F29" w:rsidRDefault="00D2364A" w:rsidP="00651F29">
            <w:pPr>
              <w:spacing w:after="0" w:line="240" w:lineRule="auto"/>
              <w:jc w:val="both"/>
              <w:rPr>
                <w:rFonts w:ascii="Times New Roman" w:hAnsi="Times New Roman"/>
                <w:sz w:val="24"/>
                <w:szCs w:val="24"/>
                <w:lang w:val="kk-KZ"/>
              </w:rPr>
            </w:pPr>
          </w:p>
        </w:tc>
        <w:tc>
          <w:tcPr>
            <w:tcW w:w="6633" w:type="dxa"/>
            <w:tcBorders>
              <w:top w:val="single" w:sz="4" w:space="0" w:color="000000"/>
              <w:left w:val="single" w:sz="4" w:space="0" w:color="000000"/>
              <w:bottom w:val="single" w:sz="4" w:space="0" w:color="000000"/>
              <w:right w:val="single" w:sz="4" w:space="0" w:color="000000"/>
            </w:tcBorders>
          </w:tcPr>
          <w:p w14:paraId="5533CB81" w14:textId="77777777" w:rsidR="00D2364A" w:rsidRPr="00651F29" w:rsidRDefault="00A76DCD" w:rsidP="00651F29">
            <w:pPr>
              <w:spacing w:after="0" w:line="240" w:lineRule="auto"/>
              <w:jc w:val="both"/>
              <w:rPr>
                <w:rFonts w:ascii="Times New Roman" w:eastAsia="Times New Roman" w:hAnsi="Times New Roman"/>
                <w:sz w:val="24"/>
                <w:szCs w:val="24"/>
              </w:rPr>
            </w:pPr>
            <w:r w:rsidRPr="00651F29">
              <w:rPr>
                <w:rFonts w:ascii="Times New Roman" w:eastAsia="Times New Roman" w:hAnsi="Times New Roman"/>
                <w:sz w:val="24"/>
                <w:szCs w:val="24"/>
              </w:rPr>
              <w:t xml:space="preserve">2-тақырып: </w:t>
            </w:r>
            <w:proofErr w:type="spellStart"/>
            <w:r w:rsidRPr="00651F29">
              <w:rPr>
                <w:rFonts w:ascii="Times New Roman" w:eastAsia="Times New Roman" w:hAnsi="Times New Roman"/>
                <w:sz w:val="24"/>
                <w:szCs w:val="24"/>
              </w:rPr>
              <w:t>Цифрлық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технологиялар</w:t>
            </w:r>
            <w:proofErr w:type="spellEnd"/>
            <w:r w:rsidRPr="00651F29">
              <w:rPr>
                <w:rFonts w:ascii="Times New Roman" w:eastAsia="Times New Roman" w:hAnsi="Times New Roman"/>
                <w:sz w:val="24"/>
                <w:szCs w:val="24"/>
              </w:rPr>
              <w:t xml:space="preserve"> мен </w:t>
            </w:r>
            <w:proofErr w:type="spellStart"/>
            <w:r w:rsidRPr="00651F29">
              <w:rPr>
                <w:rFonts w:ascii="Times New Roman" w:eastAsia="Times New Roman" w:hAnsi="Times New Roman"/>
                <w:sz w:val="24"/>
                <w:szCs w:val="24"/>
              </w:rPr>
              <w:t>құқықтық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реформалардың</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өзара</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байланысы</w:t>
            </w:r>
            <w:proofErr w:type="spellEnd"/>
          </w:p>
          <w:p w14:paraId="3F12F220"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Бұл</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тақырып</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цифрландырудың</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құқықтық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реформаларға</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ықпалын</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қарастырады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Заманауи</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технологиялар</w:t>
            </w:r>
            <w:proofErr w:type="spellEnd"/>
            <w:r w:rsidRPr="00651F29">
              <w:rPr>
                <w:rFonts w:ascii="Times New Roman" w:eastAsia="Times New Roman" w:hAnsi="Times New Roman"/>
                <w:sz w:val="24"/>
                <w:szCs w:val="24"/>
              </w:rPr>
              <w:t xml:space="preserve"> – блокчейн, Big Data, смарт-</w:t>
            </w:r>
            <w:proofErr w:type="spellStart"/>
            <w:r w:rsidRPr="00651F29">
              <w:rPr>
                <w:rFonts w:ascii="Times New Roman" w:eastAsia="Times New Roman" w:hAnsi="Times New Roman"/>
                <w:sz w:val="24"/>
                <w:szCs w:val="24"/>
              </w:rPr>
              <w:t>келісімшарттар</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құқық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саласында</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қолданылып</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құқықтық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қатынастардың</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ашықтығы</w:t>
            </w:r>
            <w:proofErr w:type="spellEnd"/>
            <w:r w:rsidRPr="00651F29">
              <w:rPr>
                <w:rFonts w:ascii="Times New Roman" w:eastAsia="Times New Roman" w:hAnsi="Times New Roman"/>
                <w:sz w:val="24"/>
                <w:szCs w:val="24"/>
              </w:rPr>
              <w:t xml:space="preserve"> мен </w:t>
            </w:r>
            <w:proofErr w:type="spellStart"/>
            <w:r w:rsidRPr="00651F29">
              <w:rPr>
                <w:rFonts w:ascii="Times New Roman" w:eastAsia="Times New Roman" w:hAnsi="Times New Roman"/>
                <w:sz w:val="24"/>
                <w:szCs w:val="24"/>
              </w:rPr>
              <w:t>тиімділігін</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қамтамасыз</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етеді</w:t>
            </w:r>
            <w:proofErr w:type="spellEnd"/>
            <w:r w:rsidRPr="00651F29">
              <w:rPr>
                <w:rFonts w:ascii="Times New Roman" w:eastAsia="Times New Roman" w:hAnsi="Times New Roman"/>
                <w:sz w:val="24"/>
                <w:szCs w:val="24"/>
              </w:rPr>
              <w:t>.</w:t>
            </w:r>
          </w:p>
          <w:p w14:paraId="54DF7C6E" w14:textId="77777777" w:rsidR="00D2364A" w:rsidRPr="00651F29" w:rsidRDefault="00A76DCD" w:rsidP="00651F29">
            <w:pPr>
              <w:spacing w:after="0" w:line="240" w:lineRule="auto"/>
              <w:jc w:val="both"/>
              <w:rPr>
                <w:rFonts w:ascii="Times New Roman" w:eastAsia="Times New Roman" w:hAnsi="Times New Roman"/>
                <w:b/>
                <w:sz w:val="24"/>
                <w:szCs w:val="24"/>
              </w:rPr>
            </w:pPr>
            <w:proofErr w:type="spellStart"/>
            <w:r w:rsidRPr="00651F29">
              <w:rPr>
                <w:rFonts w:ascii="Times New Roman" w:eastAsia="Times New Roman" w:hAnsi="Times New Roman"/>
                <w:b/>
                <w:sz w:val="24"/>
                <w:szCs w:val="24"/>
              </w:rPr>
              <w:t>Негізгі</w:t>
            </w:r>
            <w:proofErr w:type="spellEnd"/>
            <w:r w:rsidRPr="00651F29">
              <w:rPr>
                <w:rFonts w:ascii="Times New Roman" w:eastAsia="Times New Roman" w:hAnsi="Times New Roman"/>
                <w:b/>
                <w:sz w:val="24"/>
                <w:szCs w:val="24"/>
              </w:rPr>
              <w:t xml:space="preserve"> </w:t>
            </w:r>
            <w:proofErr w:type="spellStart"/>
            <w:r w:rsidRPr="00651F29">
              <w:rPr>
                <w:rFonts w:ascii="Times New Roman" w:eastAsia="Times New Roman" w:hAnsi="Times New Roman"/>
                <w:b/>
                <w:sz w:val="24"/>
                <w:szCs w:val="24"/>
              </w:rPr>
              <w:t>мазмұн</w:t>
            </w:r>
            <w:proofErr w:type="spellEnd"/>
            <w:r w:rsidRPr="00651F29">
              <w:rPr>
                <w:rFonts w:ascii="Times New Roman" w:eastAsia="Times New Roman" w:hAnsi="Times New Roman"/>
                <w:b/>
                <w:sz w:val="24"/>
                <w:szCs w:val="24"/>
              </w:rPr>
              <w:t>:</w:t>
            </w:r>
          </w:p>
          <w:p w14:paraId="1CB57AC1"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Құқықтық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реформалар</w:t>
            </w:r>
            <w:proofErr w:type="spellEnd"/>
            <w:r w:rsidRPr="00651F29">
              <w:rPr>
                <w:rFonts w:ascii="Times New Roman" w:eastAsia="Times New Roman" w:hAnsi="Times New Roman"/>
                <w:sz w:val="24"/>
                <w:szCs w:val="24"/>
              </w:rPr>
              <w:t xml:space="preserve"> мен </w:t>
            </w:r>
            <w:proofErr w:type="spellStart"/>
            <w:r w:rsidRPr="00651F29">
              <w:rPr>
                <w:rFonts w:ascii="Times New Roman" w:eastAsia="Times New Roman" w:hAnsi="Times New Roman"/>
                <w:sz w:val="24"/>
                <w:szCs w:val="24"/>
              </w:rPr>
              <w:t>цифрлық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технологиялардың</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өзара</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ықпалы</w:t>
            </w:r>
            <w:proofErr w:type="spellEnd"/>
            <w:r w:rsidRPr="00651F29">
              <w:rPr>
                <w:rFonts w:ascii="Times New Roman" w:eastAsia="Times New Roman" w:hAnsi="Times New Roman"/>
                <w:sz w:val="24"/>
                <w:szCs w:val="24"/>
              </w:rPr>
              <w:t>.</w:t>
            </w:r>
          </w:p>
          <w:p w14:paraId="7932FC13"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Блокчейннің</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құқықтық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қатынастардағы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маңызы</w:t>
            </w:r>
            <w:proofErr w:type="spellEnd"/>
            <w:r w:rsidRPr="00651F29">
              <w:rPr>
                <w:rFonts w:ascii="Times New Roman" w:eastAsia="Times New Roman" w:hAnsi="Times New Roman"/>
                <w:sz w:val="24"/>
                <w:szCs w:val="24"/>
              </w:rPr>
              <w:t>.</w:t>
            </w:r>
          </w:p>
          <w:p w14:paraId="33FD6D6C" w14:textId="77777777" w:rsidR="00D2364A" w:rsidRPr="00651F29" w:rsidRDefault="00A76DCD" w:rsidP="00651F29">
            <w:pPr>
              <w:spacing w:after="0" w:line="240" w:lineRule="auto"/>
              <w:jc w:val="both"/>
              <w:rPr>
                <w:rFonts w:ascii="Times New Roman" w:eastAsia="Times New Roman" w:hAnsi="Times New Roman"/>
                <w:sz w:val="24"/>
                <w:szCs w:val="24"/>
              </w:rPr>
            </w:pPr>
            <w:r w:rsidRPr="00651F29">
              <w:rPr>
                <w:rFonts w:ascii="Times New Roman" w:eastAsia="Times New Roman" w:hAnsi="Times New Roman"/>
                <w:sz w:val="24"/>
                <w:szCs w:val="24"/>
              </w:rPr>
              <w:t xml:space="preserve">Big Data </w:t>
            </w:r>
            <w:proofErr w:type="spellStart"/>
            <w:r w:rsidRPr="00651F29">
              <w:rPr>
                <w:rFonts w:ascii="Times New Roman" w:eastAsia="Times New Roman" w:hAnsi="Times New Roman"/>
                <w:sz w:val="24"/>
                <w:szCs w:val="24"/>
              </w:rPr>
              <w:t>арқылы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заңнамалық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талдау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жасау</w:t>
            </w:r>
            <w:proofErr w:type="spellEnd"/>
            <w:r w:rsidRPr="00651F29">
              <w:rPr>
                <w:rFonts w:ascii="Times New Roman" w:eastAsia="Times New Roman" w:hAnsi="Times New Roman"/>
                <w:sz w:val="24"/>
                <w:szCs w:val="24"/>
              </w:rPr>
              <w:t>.</w:t>
            </w:r>
          </w:p>
          <w:p w14:paraId="1C5BA047" w14:textId="77777777" w:rsidR="00D2364A" w:rsidRPr="00651F29" w:rsidRDefault="00A76DCD" w:rsidP="00651F29">
            <w:pPr>
              <w:spacing w:after="0" w:line="240" w:lineRule="auto"/>
              <w:jc w:val="both"/>
              <w:rPr>
                <w:rFonts w:ascii="Times New Roman" w:eastAsia="Times New Roman" w:hAnsi="Times New Roman"/>
                <w:sz w:val="24"/>
                <w:szCs w:val="24"/>
              </w:rPr>
            </w:pPr>
            <w:r w:rsidRPr="00651F29">
              <w:rPr>
                <w:rFonts w:ascii="Times New Roman" w:eastAsia="Times New Roman" w:hAnsi="Times New Roman"/>
                <w:sz w:val="24"/>
                <w:szCs w:val="24"/>
              </w:rPr>
              <w:t>Смарт-</w:t>
            </w:r>
            <w:proofErr w:type="spellStart"/>
            <w:r w:rsidRPr="00651F29">
              <w:rPr>
                <w:rFonts w:ascii="Times New Roman" w:eastAsia="Times New Roman" w:hAnsi="Times New Roman"/>
                <w:sz w:val="24"/>
                <w:szCs w:val="24"/>
              </w:rPr>
              <w:t>келісімшарттар</w:t>
            </w:r>
            <w:proofErr w:type="spellEnd"/>
            <w:r w:rsidRPr="00651F29">
              <w:rPr>
                <w:rFonts w:ascii="Times New Roman" w:eastAsia="Times New Roman" w:hAnsi="Times New Roman"/>
                <w:sz w:val="24"/>
                <w:szCs w:val="24"/>
              </w:rPr>
              <w:t xml:space="preserve"> мен </w:t>
            </w:r>
            <w:proofErr w:type="spellStart"/>
            <w:r w:rsidRPr="00651F29">
              <w:rPr>
                <w:rFonts w:ascii="Times New Roman" w:eastAsia="Times New Roman" w:hAnsi="Times New Roman"/>
                <w:sz w:val="24"/>
                <w:szCs w:val="24"/>
              </w:rPr>
              <w:t>құқықтық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міндеттемелерді</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автоматтандыру</w:t>
            </w:r>
            <w:proofErr w:type="spellEnd"/>
            <w:r w:rsidRPr="00651F29">
              <w:rPr>
                <w:rFonts w:ascii="Times New Roman" w:eastAsia="Times New Roman" w:hAnsi="Times New Roman"/>
                <w:sz w:val="24"/>
                <w:szCs w:val="24"/>
              </w:rPr>
              <w:t>.</w:t>
            </w:r>
          </w:p>
        </w:tc>
      </w:tr>
      <w:tr w:rsidR="00D2364A" w:rsidRPr="00651F29" w14:paraId="24B42EAA" w14:textId="77777777" w:rsidTr="00651F29">
        <w:tc>
          <w:tcPr>
            <w:tcW w:w="3006" w:type="dxa"/>
            <w:vMerge/>
            <w:tcBorders>
              <w:top w:val="single" w:sz="4" w:space="0" w:color="000000"/>
              <w:left w:val="single" w:sz="4" w:space="0" w:color="000000"/>
              <w:bottom w:val="single" w:sz="4" w:space="0" w:color="000000"/>
              <w:right w:val="single" w:sz="4" w:space="0" w:color="000000"/>
            </w:tcBorders>
          </w:tcPr>
          <w:p w14:paraId="3501E76B" w14:textId="77777777" w:rsidR="00D2364A" w:rsidRPr="00651F29" w:rsidRDefault="00D2364A" w:rsidP="00651F29">
            <w:pPr>
              <w:spacing w:after="0" w:line="240" w:lineRule="auto"/>
              <w:jc w:val="both"/>
              <w:rPr>
                <w:rFonts w:ascii="Times New Roman" w:hAnsi="Times New Roman"/>
                <w:sz w:val="24"/>
                <w:szCs w:val="24"/>
              </w:rPr>
            </w:pPr>
          </w:p>
        </w:tc>
        <w:tc>
          <w:tcPr>
            <w:tcW w:w="6633" w:type="dxa"/>
            <w:tcBorders>
              <w:top w:val="single" w:sz="4" w:space="0" w:color="000000"/>
              <w:left w:val="single" w:sz="4" w:space="0" w:color="000000"/>
              <w:bottom w:val="single" w:sz="4" w:space="0" w:color="000000"/>
              <w:right w:val="single" w:sz="4" w:space="0" w:color="000000"/>
            </w:tcBorders>
          </w:tcPr>
          <w:p w14:paraId="2517B91C" w14:textId="77777777" w:rsidR="00D2364A" w:rsidRPr="00651F29" w:rsidRDefault="00A76DCD" w:rsidP="00651F29">
            <w:pPr>
              <w:spacing w:after="0" w:line="240" w:lineRule="auto"/>
              <w:jc w:val="both"/>
              <w:rPr>
                <w:rFonts w:ascii="Times New Roman" w:eastAsia="Times New Roman" w:hAnsi="Times New Roman"/>
                <w:sz w:val="24"/>
                <w:szCs w:val="24"/>
              </w:rPr>
            </w:pPr>
            <w:r w:rsidRPr="00651F29">
              <w:rPr>
                <w:rFonts w:ascii="Times New Roman" w:eastAsia="Times New Roman" w:hAnsi="Times New Roman"/>
                <w:sz w:val="24"/>
                <w:szCs w:val="24"/>
              </w:rPr>
              <w:t xml:space="preserve">3-тақырып: </w:t>
            </w:r>
            <w:proofErr w:type="spellStart"/>
            <w:r w:rsidRPr="00651F29">
              <w:rPr>
                <w:rFonts w:ascii="Times New Roman" w:eastAsia="Times New Roman" w:hAnsi="Times New Roman"/>
                <w:sz w:val="24"/>
                <w:szCs w:val="24"/>
              </w:rPr>
              <w:t>Құқық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қолдануда</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жасанды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интеллектті</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пайдалану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әдістері</w:t>
            </w:r>
            <w:proofErr w:type="spellEnd"/>
            <w:r w:rsidRPr="00651F29">
              <w:rPr>
                <w:rFonts w:ascii="Times New Roman" w:eastAsia="Times New Roman" w:hAnsi="Times New Roman"/>
                <w:sz w:val="24"/>
                <w:szCs w:val="24"/>
              </w:rPr>
              <w:t xml:space="preserve"> мен </w:t>
            </w:r>
            <w:proofErr w:type="spellStart"/>
            <w:r w:rsidRPr="00651F29">
              <w:rPr>
                <w:rFonts w:ascii="Times New Roman" w:eastAsia="Times New Roman" w:hAnsi="Times New Roman"/>
                <w:sz w:val="24"/>
                <w:szCs w:val="24"/>
              </w:rPr>
              <w:t>шектеулері</w:t>
            </w:r>
            <w:proofErr w:type="spellEnd"/>
          </w:p>
          <w:p w14:paraId="1A252B5C"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Бұл</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тақырып</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құқық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қолдану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тәжірибесінде</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жасанды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lastRenderedPageBreak/>
              <w:t>интеллектті</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пайдалану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әдістеріне</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арналады</w:t>
            </w:r>
            <w:proofErr w:type="spellEnd"/>
            <w:r w:rsidRPr="00651F29">
              <w:rPr>
                <w:rFonts w:ascii="Times New Roman" w:eastAsia="Times New Roman" w:hAnsi="Times New Roman"/>
                <w:sz w:val="24"/>
                <w:szCs w:val="24"/>
              </w:rPr>
              <w:t xml:space="preserve">. ЖИ сот </w:t>
            </w:r>
            <w:proofErr w:type="spellStart"/>
            <w:r w:rsidRPr="00651F29">
              <w:rPr>
                <w:rFonts w:ascii="Times New Roman" w:eastAsia="Times New Roman" w:hAnsi="Times New Roman"/>
                <w:sz w:val="24"/>
                <w:szCs w:val="24"/>
              </w:rPr>
              <w:t>тәжірибесін</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талдау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құқық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қорғау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қызметінде</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қылмыстық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жағдайларды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болжау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заңгерлік</w:t>
            </w:r>
            <w:proofErr w:type="spellEnd"/>
            <w:r w:rsidRPr="00651F29">
              <w:rPr>
                <w:rFonts w:ascii="Times New Roman" w:eastAsia="Times New Roman" w:hAnsi="Times New Roman"/>
                <w:sz w:val="24"/>
                <w:szCs w:val="24"/>
              </w:rPr>
              <w:t xml:space="preserve"> консалтинг </w:t>
            </w:r>
            <w:proofErr w:type="spellStart"/>
            <w:r w:rsidRPr="00651F29">
              <w:rPr>
                <w:rFonts w:ascii="Times New Roman" w:eastAsia="Times New Roman" w:hAnsi="Times New Roman"/>
                <w:sz w:val="24"/>
                <w:szCs w:val="24"/>
              </w:rPr>
              <w:t>қызметінде</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тиімділікті</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арттыру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мақсатында</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қолданылады</w:t>
            </w:r>
            <w:proofErr w:type="spellEnd"/>
            <w:r w:rsidRPr="00651F29">
              <w:rPr>
                <w:rFonts w:ascii="Times New Roman" w:eastAsia="Times New Roman" w:hAnsi="Times New Roman"/>
                <w:sz w:val="24"/>
                <w:szCs w:val="24"/>
              </w:rPr>
              <w:t>.</w:t>
            </w:r>
          </w:p>
          <w:p w14:paraId="1EFD2724" w14:textId="77777777" w:rsidR="00D2364A" w:rsidRPr="00651F29" w:rsidRDefault="00A76DCD" w:rsidP="00651F29">
            <w:pPr>
              <w:spacing w:after="0" w:line="240" w:lineRule="auto"/>
              <w:jc w:val="both"/>
              <w:rPr>
                <w:rFonts w:ascii="Times New Roman" w:eastAsia="Times New Roman" w:hAnsi="Times New Roman"/>
                <w:b/>
                <w:sz w:val="24"/>
                <w:szCs w:val="24"/>
              </w:rPr>
            </w:pPr>
            <w:proofErr w:type="spellStart"/>
            <w:r w:rsidRPr="00651F29">
              <w:rPr>
                <w:rFonts w:ascii="Times New Roman" w:eastAsia="Times New Roman" w:hAnsi="Times New Roman"/>
                <w:b/>
                <w:sz w:val="24"/>
                <w:szCs w:val="24"/>
              </w:rPr>
              <w:t>Негізгі</w:t>
            </w:r>
            <w:proofErr w:type="spellEnd"/>
            <w:r w:rsidRPr="00651F29">
              <w:rPr>
                <w:rFonts w:ascii="Times New Roman" w:eastAsia="Times New Roman" w:hAnsi="Times New Roman"/>
                <w:b/>
                <w:sz w:val="24"/>
                <w:szCs w:val="24"/>
              </w:rPr>
              <w:t xml:space="preserve"> </w:t>
            </w:r>
            <w:proofErr w:type="spellStart"/>
            <w:r w:rsidRPr="00651F29">
              <w:rPr>
                <w:rFonts w:ascii="Times New Roman" w:eastAsia="Times New Roman" w:hAnsi="Times New Roman"/>
                <w:b/>
                <w:sz w:val="24"/>
                <w:szCs w:val="24"/>
              </w:rPr>
              <w:t>мазмұн</w:t>
            </w:r>
            <w:proofErr w:type="spellEnd"/>
            <w:r w:rsidRPr="00651F29">
              <w:rPr>
                <w:rFonts w:ascii="Times New Roman" w:eastAsia="Times New Roman" w:hAnsi="Times New Roman"/>
                <w:b/>
                <w:sz w:val="24"/>
                <w:szCs w:val="24"/>
              </w:rPr>
              <w:t>:</w:t>
            </w:r>
          </w:p>
          <w:p w14:paraId="70D344D3" w14:textId="77777777" w:rsidR="00D2364A" w:rsidRPr="00651F29" w:rsidRDefault="00A76DCD" w:rsidP="00651F29">
            <w:pPr>
              <w:spacing w:after="0" w:line="240" w:lineRule="auto"/>
              <w:jc w:val="both"/>
              <w:rPr>
                <w:rFonts w:ascii="Times New Roman" w:eastAsia="Times New Roman" w:hAnsi="Times New Roman"/>
                <w:sz w:val="24"/>
                <w:szCs w:val="24"/>
              </w:rPr>
            </w:pPr>
            <w:r w:rsidRPr="00651F29">
              <w:rPr>
                <w:rFonts w:ascii="Times New Roman" w:eastAsia="Times New Roman" w:hAnsi="Times New Roman"/>
                <w:sz w:val="24"/>
                <w:szCs w:val="24"/>
              </w:rPr>
              <w:t xml:space="preserve">Сот </w:t>
            </w:r>
            <w:proofErr w:type="spellStart"/>
            <w:r w:rsidRPr="00651F29">
              <w:rPr>
                <w:rFonts w:ascii="Times New Roman" w:eastAsia="Times New Roman" w:hAnsi="Times New Roman"/>
                <w:sz w:val="24"/>
                <w:szCs w:val="24"/>
              </w:rPr>
              <w:t>практикасын</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талдауда</w:t>
            </w:r>
            <w:proofErr w:type="spellEnd"/>
            <w:r w:rsidRPr="00651F29">
              <w:rPr>
                <w:rFonts w:ascii="Times New Roman" w:eastAsia="Times New Roman" w:hAnsi="Times New Roman"/>
                <w:sz w:val="24"/>
                <w:szCs w:val="24"/>
              </w:rPr>
              <w:t xml:space="preserve"> ЖИ </w:t>
            </w:r>
            <w:proofErr w:type="spellStart"/>
            <w:r w:rsidRPr="00651F29">
              <w:rPr>
                <w:rFonts w:ascii="Times New Roman" w:eastAsia="Times New Roman" w:hAnsi="Times New Roman"/>
                <w:sz w:val="24"/>
                <w:szCs w:val="24"/>
              </w:rPr>
              <w:t>қолдану</w:t>
            </w:r>
            <w:proofErr w:type="spellEnd"/>
            <w:r w:rsidRPr="00651F29">
              <w:rPr>
                <w:rFonts w:ascii="Times New Roman" w:eastAsia="Times New Roman" w:hAnsi="Times New Roman"/>
                <w:sz w:val="24"/>
                <w:szCs w:val="24"/>
              </w:rPr>
              <w:t>.</w:t>
            </w:r>
          </w:p>
          <w:p w14:paraId="74044E0E"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Құқық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қорғау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органдарында</w:t>
            </w:r>
            <w:proofErr w:type="spellEnd"/>
            <w:r w:rsidRPr="00651F29">
              <w:rPr>
                <w:rFonts w:ascii="Times New Roman" w:eastAsia="Times New Roman" w:hAnsi="Times New Roman"/>
                <w:sz w:val="24"/>
                <w:szCs w:val="24"/>
              </w:rPr>
              <w:t xml:space="preserve"> ЖИ </w:t>
            </w:r>
            <w:proofErr w:type="spellStart"/>
            <w:r w:rsidRPr="00651F29">
              <w:rPr>
                <w:rFonts w:ascii="Times New Roman" w:eastAsia="Times New Roman" w:hAnsi="Times New Roman"/>
                <w:sz w:val="24"/>
                <w:szCs w:val="24"/>
              </w:rPr>
              <w:t>арқылы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қылмыстық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болжам</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жасау</w:t>
            </w:r>
            <w:proofErr w:type="spellEnd"/>
            <w:r w:rsidRPr="00651F29">
              <w:rPr>
                <w:rFonts w:ascii="Times New Roman" w:eastAsia="Times New Roman" w:hAnsi="Times New Roman"/>
                <w:sz w:val="24"/>
                <w:szCs w:val="24"/>
              </w:rPr>
              <w:t>.</w:t>
            </w:r>
          </w:p>
          <w:p w14:paraId="64337595"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Заңгерлік</w:t>
            </w:r>
            <w:proofErr w:type="spellEnd"/>
            <w:r w:rsidRPr="00651F29">
              <w:rPr>
                <w:rFonts w:ascii="Times New Roman" w:eastAsia="Times New Roman" w:hAnsi="Times New Roman"/>
                <w:sz w:val="24"/>
                <w:szCs w:val="24"/>
              </w:rPr>
              <w:t xml:space="preserve"> консалтинг </w:t>
            </w:r>
            <w:proofErr w:type="spellStart"/>
            <w:r w:rsidRPr="00651F29">
              <w:rPr>
                <w:rFonts w:ascii="Times New Roman" w:eastAsia="Times New Roman" w:hAnsi="Times New Roman"/>
                <w:sz w:val="24"/>
                <w:szCs w:val="24"/>
              </w:rPr>
              <w:t>қызметіндегі</w:t>
            </w:r>
            <w:proofErr w:type="spellEnd"/>
            <w:r w:rsidRPr="00651F29">
              <w:rPr>
                <w:rFonts w:ascii="Times New Roman" w:eastAsia="Times New Roman" w:hAnsi="Times New Roman"/>
                <w:sz w:val="24"/>
                <w:szCs w:val="24"/>
              </w:rPr>
              <w:t xml:space="preserve"> ЖИ </w:t>
            </w:r>
            <w:proofErr w:type="spellStart"/>
            <w:r w:rsidRPr="00651F29">
              <w:rPr>
                <w:rFonts w:ascii="Times New Roman" w:eastAsia="Times New Roman" w:hAnsi="Times New Roman"/>
                <w:sz w:val="24"/>
                <w:szCs w:val="24"/>
              </w:rPr>
              <w:t>қолдану</w:t>
            </w:r>
            <w:proofErr w:type="spellEnd"/>
            <w:r w:rsidRPr="00651F29">
              <w:rPr>
                <w:rFonts w:ascii="Times New Roman" w:eastAsia="Times New Roman" w:hAnsi="Times New Roman"/>
                <w:sz w:val="24"/>
                <w:szCs w:val="24"/>
              </w:rPr>
              <w:t>.</w:t>
            </w:r>
          </w:p>
          <w:p w14:paraId="2532B0C5" w14:textId="77777777" w:rsidR="00D2364A" w:rsidRPr="00651F29" w:rsidRDefault="00A76DCD" w:rsidP="00651F29">
            <w:pPr>
              <w:spacing w:after="0" w:line="240" w:lineRule="auto"/>
              <w:jc w:val="both"/>
              <w:rPr>
                <w:rFonts w:ascii="Times New Roman" w:eastAsia="Times New Roman" w:hAnsi="Times New Roman"/>
                <w:sz w:val="24"/>
                <w:szCs w:val="24"/>
              </w:rPr>
            </w:pPr>
            <w:r w:rsidRPr="00651F29">
              <w:rPr>
                <w:rFonts w:ascii="Times New Roman" w:eastAsia="Times New Roman" w:hAnsi="Times New Roman"/>
                <w:sz w:val="24"/>
                <w:szCs w:val="24"/>
              </w:rPr>
              <w:t>ЖИ-</w:t>
            </w:r>
            <w:proofErr w:type="spellStart"/>
            <w:r w:rsidRPr="00651F29">
              <w:rPr>
                <w:rFonts w:ascii="Times New Roman" w:eastAsia="Times New Roman" w:hAnsi="Times New Roman"/>
                <w:sz w:val="24"/>
                <w:szCs w:val="24"/>
              </w:rPr>
              <w:t>дің</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этикалық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және</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құқықтық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шектеулері</w:t>
            </w:r>
            <w:proofErr w:type="spellEnd"/>
            <w:r w:rsidRPr="00651F29">
              <w:rPr>
                <w:rFonts w:ascii="Times New Roman" w:eastAsia="Times New Roman" w:hAnsi="Times New Roman"/>
                <w:sz w:val="24"/>
                <w:szCs w:val="24"/>
              </w:rPr>
              <w:t>.</w:t>
            </w:r>
          </w:p>
        </w:tc>
      </w:tr>
      <w:tr w:rsidR="00D2364A" w:rsidRPr="00651F29" w14:paraId="0A8F75BD" w14:textId="77777777" w:rsidTr="00651F29">
        <w:trPr>
          <w:trHeight w:val="750"/>
        </w:trPr>
        <w:tc>
          <w:tcPr>
            <w:tcW w:w="3006" w:type="dxa"/>
            <w:vMerge w:val="restart"/>
            <w:tcBorders>
              <w:top w:val="single" w:sz="4" w:space="0" w:color="000000"/>
              <w:left w:val="single" w:sz="4" w:space="0" w:color="000000"/>
              <w:bottom w:val="single" w:sz="4" w:space="0" w:color="000000"/>
              <w:right w:val="single" w:sz="4" w:space="0" w:color="000000"/>
            </w:tcBorders>
          </w:tcPr>
          <w:p w14:paraId="2F6EF2F8" w14:textId="77777777" w:rsidR="00D2364A" w:rsidRPr="00651F29" w:rsidRDefault="00D2364A" w:rsidP="00651F29">
            <w:pPr>
              <w:tabs>
                <w:tab w:val="left" w:pos="2325"/>
              </w:tabs>
              <w:spacing w:after="0" w:line="240" w:lineRule="auto"/>
              <w:jc w:val="both"/>
              <w:rPr>
                <w:rFonts w:ascii="Times New Roman" w:hAnsi="Times New Roman"/>
                <w:b/>
                <w:sz w:val="24"/>
                <w:szCs w:val="24"/>
                <w:lang w:val="kk-KZ"/>
              </w:rPr>
            </w:pPr>
          </w:p>
          <w:p w14:paraId="4E6BEB4F" w14:textId="77777777" w:rsidR="00D2364A" w:rsidRPr="00651F29" w:rsidRDefault="00D2364A" w:rsidP="00651F29">
            <w:pPr>
              <w:tabs>
                <w:tab w:val="left" w:pos="2325"/>
              </w:tabs>
              <w:spacing w:after="0" w:line="240" w:lineRule="auto"/>
              <w:jc w:val="both"/>
              <w:rPr>
                <w:rFonts w:ascii="Times New Roman" w:hAnsi="Times New Roman"/>
                <w:b/>
                <w:sz w:val="24"/>
                <w:szCs w:val="24"/>
                <w:lang w:val="kk-KZ"/>
              </w:rPr>
            </w:pPr>
          </w:p>
          <w:p w14:paraId="1D2F2006" w14:textId="77777777" w:rsidR="00D2364A" w:rsidRPr="00651F29" w:rsidRDefault="00D2364A" w:rsidP="00651F29">
            <w:pPr>
              <w:tabs>
                <w:tab w:val="left" w:pos="2325"/>
              </w:tabs>
              <w:spacing w:after="0" w:line="240" w:lineRule="auto"/>
              <w:jc w:val="both"/>
              <w:rPr>
                <w:rFonts w:ascii="Times New Roman" w:hAnsi="Times New Roman"/>
                <w:b/>
                <w:sz w:val="24"/>
                <w:szCs w:val="24"/>
                <w:lang w:val="kk-KZ"/>
              </w:rPr>
            </w:pPr>
          </w:p>
          <w:p w14:paraId="33EC565B" w14:textId="77777777" w:rsidR="00D2364A" w:rsidRPr="00651F29" w:rsidRDefault="00A76DCD" w:rsidP="00651F29">
            <w:pPr>
              <w:tabs>
                <w:tab w:val="left" w:pos="2325"/>
              </w:tabs>
              <w:spacing w:after="0" w:line="240" w:lineRule="auto"/>
              <w:jc w:val="both"/>
              <w:rPr>
                <w:rFonts w:ascii="Times New Roman" w:eastAsia="Times New Roman" w:hAnsi="Times New Roman"/>
                <w:b/>
                <w:bCs/>
                <w:kern w:val="1"/>
                <w:sz w:val="24"/>
                <w:szCs w:val="24"/>
                <w:lang w:eastAsia="zh-CN"/>
              </w:rPr>
            </w:pPr>
            <w:r w:rsidRPr="00651F29">
              <w:rPr>
                <w:rFonts w:ascii="Times New Roman" w:hAnsi="Times New Roman"/>
                <w:b/>
                <w:sz w:val="24"/>
                <w:szCs w:val="24"/>
                <w:lang w:val="kk-KZ"/>
              </w:rPr>
              <w:t xml:space="preserve">Модуль 2. </w:t>
            </w:r>
            <w:proofErr w:type="spellStart"/>
            <w:r w:rsidRPr="00651F29">
              <w:rPr>
                <w:rFonts w:ascii="Times New Roman" w:eastAsia="Times New Roman" w:hAnsi="Times New Roman"/>
                <w:b/>
                <w:bCs/>
                <w:kern w:val="1"/>
                <w:sz w:val="24"/>
                <w:szCs w:val="24"/>
                <w:lang w:eastAsia="zh-CN"/>
              </w:rPr>
              <w:t>Цифрландыру</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және</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құқықтық</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реформалар</w:t>
            </w:r>
            <w:proofErr w:type="spellEnd"/>
          </w:p>
        </w:tc>
        <w:tc>
          <w:tcPr>
            <w:tcW w:w="6633" w:type="dxa"/>
            <w:tcBorders>
              <w:top w:val="single" w:sz="4" w:space="0" w:color="000000"/>
              <w:left w:val="single" w:sz="4" w:space="0" w:color="000000"/>
              <w:bottom w:val="single" w:sz="4" w:space="0" w:color="000000"/>
              <w:right w:val="single" w:sz="4" w:space="0" w:color="000000"/>
            </w:tcBorders>
          </w:tcPr>
          <w:p w14:paraId="0CB9A22D" w14:textId="77777777" w:rsidR="00D2364A" w:rsidRPr="00651F29" w:rsidRDefault="00A76DCD" w:rsidP="00651F29">
            <w:pPr>
              <w:tabs>
                <w:tab w:val="left" w:pos="2325"/>
              </w:tabs>
              <w:spacing w:after="0" w:line="240" w:lineRule="auto"/>
              <w:jc w:val="both"/>
              <w:rPr>
                <w:rFonts w:ascii="Times New Roman" w:eastAsia="Times New Roman" w:hAnsi="Times New Roman"/>
                <w:b/>
                <w:bCs/>
                <w:kern w:val="1"/>
                <w:sz w:val="24"/>
                <w:szCs w:val="24"/>
                <w:lang w:eastAsia="zh-CN"/>
              </w:rPr>
            </w:pPr>
            <w:r w:rsidRPr="00651F29">
              <w:rPr>
                <w:rFonts w:ascii="Times New Roman" w:eastAsia="Times New Roman" w:hAnsi="Times New Roman"/>
                <w:sz w:val="24"/>
                <w:szCs w:val="24"/>
                <w:lang w:val="kk-KZ"/>
              </w:rPr>
              <w:t xml:space="preserve">4-тақырып. </w:t>
            </w:r>
            <w:proofErr w:type="spellStart"/>
            <w:r w:rsidRPr="00651F29">
              <w:rPr>
                <w:rFonts w:ascii="Times New Roman" w:eastAsia="Times New Roman" w:hAnsi="Times New Roman"/>
                <w:b/>
                <w:bCs/>
                <w:kern w:val="1"/>
                <w:sz w:val="24"/>
                <w:szCs w:val="24"/>
                <w:lang w:eastAsia="zh-CN"/>
              </w:rPr>
              <w:t>Құқықтық</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реформалардағы</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цифрландырудың</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мәні</w:t>
            </w:r>
            <w:proofErr w:type="spellEnd"/>
            <w:r w:rsidRPr="00651F29">
              <w:rPr>
                <w:rFonts w:ascii="Times New Roman" w:eastAsia="Times New Roman" w:hAnsi="Times New Roman"/>
                <w:b/>
                <w:bCs/>
                <w:kern w:val="1"/>
                <w:sz w:val="24"/>
                <w:szCs w:val="24"/>
                <w:lang w:eastAsia="zh-CN"/>
              </w:rPr>
              <w:t xml:space="preserve"> мен </w:t>
            </w:r>
            <w:proofErr w:type="spellStart"/>
            <w:r w:rsidRPr="00651F29">
              <w:rPr>
                <w:rFonts w:ascii="Times New Roman" w:eastAsia="Times New Roman" w:hAnsi="Times New Roman"/>
                <w:b/>
                <w:bCs/>
                <w:kern w:val="1"/>
                <w:sz w:val="24"/>
                <w:szCs w:val="24"/>
                <w:lang w:eastAsia="zh-CN"/>
              </w:rPr>
              <w:t>алғышарттары</w:t>
            </w:r>
            <w:proofErr w:type="spellEnd"/>
          </w:p>
          <w:p w14:paraId="488F45E7" w14:textId="77777777" w:rsidR="00D2364A" w:rsidRPr="00651F29" w:rsidRDefault="00A76DCD" w:rsidP="00651F29">
            <w:pPr>
              <w:spacing w:after="0" w:line="240" w:lineRule="auto"/>
              <w:jc w:val="both"/>
              <w:rPr>
                <w:rFonts w:ascii="Times New Roman" w:eastAsia="Times New Roman" w:hAnsi="Times New Roman"/>
                <w:b/>
                <w:sz w:val="24"/>
                <w:szCs w:val="24"/>
              </w:rPr>
            </w:pPr>
            <w:proofErr w:type="spellStart"/>
            <w:r w:rsidRPr="00651F29">
              <w:rPr>
                <w:rFonts w:ascii="Times New Roman" w:eastAsia="Times New Roman" w:hAnsi="Times New Roman"/>
                <w:b/>
                <w:sz w:val="24"/>
                <w:szCs w:val="24"/>
              </w:rPr>
              <w:t>Мазмұны</w:t>
            </w:r>
            <w:proofErr w:type="spellEnd"/>
            <w:r w:rsidRPr="00651F29">
              <w:rPr>
                <w:rFonts w:ascii="Times New Roman" w:eastAsia="Times New Roman" w:hAnsi="Times New Roman"/>
                <w:b/>
                <w:sz w:val="24"/>
                <w:szCs w:val="24"/>
              </w:rPr>
              <w:t>:</w:t>
            </w:r>
          </w:p>
          <w:p w14:paraId="3B79998B"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Қоғамдағы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цифрлық</w:t>
            </w:r>
            <w:proofErr w:type="spellEnd"/>
            <w:r w:rsidRPr="00651F29">
              <w:rPr>
                <w:rFonts w:ascii="Times New Roman" w:eastAsia="Times New Roman" w:hAnsi="Times New Roman"/>
                <w:sz w:val="24"/>
                <w:szCs w:val="24"/>
              </w:rPr>
              <w:t xml:space="preserve"> трансформация </w:t>
            </w:r>
            <w:proofErr w:type="spellStart"/>
            <w:r w:rsidRPr="00651F29">
              <w:rPr>
                <w:rFonts w:ascii="Times New Roman" w:eastAsia="Times New Roman" w:hAnsi="Times New Roman"/>
                <w:sz w:val="24"/>
                <w:szCs w:val="24"/>
              </w:rPr>
              <w:t>үрдістері</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және</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олардың</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құқықтық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жүйеге</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ықпалы</w:t>
            </w:r>
            <w:proofErr w:type="spellEnd"/>
            <w:r w:rsidRPr="00651F29">
              <w:rPr>
                <w:rFonts w:ascii="Times New Roman" w:eastAsia="Times New Roman" w:hAnsi="Times New Roman"/>
                <w:sz w:val="24"/>
                <w:szCs w:val="24"/>
              </w:rPr>
              <w:t>.</w:t>
            </w:r>
          </w:p>
          <w:p w14:paraId="43042F2E"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Электронды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құжат</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айналымы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нормативтік-құқықтық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актілерді</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цифрлық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форматқа</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көшіру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тәжірибесі</w:t>
            </w:r>
            <w:proofErr w:type="spellEnd"/>
            <w:r w:rsidRPr="00651F29">
              <w:rPr>
                <w:rFonts w:ascii="Times New Roman" w:eastAsia="Times New Roman" w:hAnsi="Times New Roman"/>
                <w:sz w:val="24"/>
                <w:szCs w:val="24"/>
              </w:rPr>
              <w:t>.</w:t>
            </w:r>
          </w:p>
          <w:p w14:paraId="1292CEB5"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Қазақстандағы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Цифрлық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мемлекет</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тұжырымдамасы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және</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құқық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саласын</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дамытудағы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рөлі</w:t>
            </w:r>
            <w:proofErr w:type="spellEnd"/>
            <w:r w:rsidRPr="00651F29">
              <w:rPr>
                <w:rFonts w:ascii="Times New Roman" w:eastAsia="Times New Roman" w:hAnsi="Times New Roman"/>
                <w:sz w:val="24"/>
                <w:szCs w:val="24"/>
              </w:rPr>
              <w:t xml:space="preserve">. </w:t>
            </w:r>
          </w:p>
          <w:p w14:paraId="2510A4D0"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Заң</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үстемдігін</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қамтамасыз</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етудегі</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цифрландырудың</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маңызы</w:t>
            </w:r>
            <w:proofErr w:type="spellEnd"/>
            <w:r w:rsidRPr="00651F29">
              <w:rPr>
                <w:rFonts w:ascii="Times New Roman" w:eastAsia="Times New Roman" w:hAnsi="Times New Roman"/>
                <w:sz w:val="24"/>
                <w:szCs w:val="24"/>
              </w:rPr>
              <w:t>.</w:t>
            </w:r>
          </w:p>
        </w:tc>
      </w:tr>
      <w:tr w:rsidR="00D2364A" w:rsidRPr="00651F29" w14:paraId="3CDCDE70" w14:textId="77777777" w:rsidTr="00651F29">
        <w:trPr>
          <w:trHeight w:val="617"/>
        </w:trPr>
        <w:tc>
          <w:tcPr>
            <w:tcW w:w="3006" w:type="dxa"/>
            <w:vMerge/>
            <w:tcBorders>
              <w:top w:val="single" w:sz="4" w:space="0" w:color="000000"/>
              <w:left w:val="single" w:sz="4" w:space="0" w:color="000000"/>
              <w:bottom w:val="single" w:sz="4" w:space="0" w:color="000000"/>
              <w:right w:val="single" w:sz="4" w:space="0" w:color="000000"/>
            </w:tcBorders>
          </w:tcPr>
          <w:p w14:paraId="3CA493A6" w14:textId="77777777" w:rsidR="00D2364A" w:rsidRPr="00651F29" w:rsidRDefault="00D2364A" w:rsidP="00651F29">
            <w:pPr>
              <w:spacing w:after="0" w:line="240" w:lineRule="auto"/>
              <w:jc w:val="both"/>
              <w:rPr>
                <w:rFonts w:ascii="Times New Roman" w:hAnsi="Times New Roman"/>
                <w:sz w:val="24"/>
                <w:szCs w:val="24"/>
              </w:rPr>
            </w:pPr>
          </w:p>
        </w:tc>
        <w:tc>
          <w:tcPr>
            <w:tcW w:w="6633" w:type="dxa"/>
            <w:tcBorders>
              <w:top w:val="single" w:sz="4" w:space="0" w:color="000000"/>
              <w:left w:val="single" w:sz="4" w:space="0" w:color="000000"/>
              <w:bottom w:val="single" w:sz="4" w:space="0" w:color="000000"/>
              <w:right w:val="single" w:sz="4" w:space="0" w:color="000000"/>
            </w:tcBorders>
          </w:tcPr>
          <w:p w14:paraId="10C125CB" w14:textId="77777777" w:rsidR="00D2364A" w:rsidRPr="00651F29" w:rsidRDefault="00A76DCD" w:rsidP="00651F29">
            <w:pPr>
              <w:tabs>
                <w:tab w:val="left" w:pos="2325"/>
              </w:tabs>
              <w:spacing w:after="0" w:line="240" w:lineRule="auto"/>
              <w:jc w:val="both"/>
              <w:rPr>
                <w:rFonts w:ascii="Times New Roman" w:eastAsia="Times New Roman" w:hAnsi="Times New Roman"/>
                <w:b/>
                <w:bCs/>
                <w:kern w:val="1"/>
                <w:sz w:val="24"/>
                <w:szCs w:val="24"/>
                <w:lang w:eastAsia="zh-CN"/>
              </w:rPr>
            </w:pPr>
            <w:r w:rsidRPr="00651F29">
              <w:rPr>
                <w:rStyle w:val="markedcontent"/>
                <w:rFonts w:ascii="Times New Roman" w:eastAsia="Times New Roman" w:hAnsi="Times New Roman"/>
                <w:sz w:val="24"/>
                <w:szCs w:val="24"/>
                <w:lang w:val="kk-KZ"/>
              </w:rPr>
              <w:t xml:space="preserve">5-тақырып. </w:t>
            </w:r>
            <w:proofErr w:type="spellStart"/>
            <w:r w:rsidRPr="00651F29">
              <w:rPr>
                <w:rFonts w:ascii="Times New Roman" w:eastAsia="Times New Roman" w:hAnsi="Times New Roman"/>
                <w:b/>
                <w:bCs/>
                <w:kern w:val="1"/>
                <w:sz w:val="24"/>
                <w:szCs w:val="24"/>
                <w:lang w:eastAsia="zh-CN"/>
              </w:rPr>
              <w:t>Электронды</w:t>
            </w:r>
            <w:proofErr w:type="spellEnd"/>
            <w:r w:rsidRPr="00651F29">
              <w:rPr>
                <w:rFonts w:ascii="Times New Roman" w:eastAsia="Times New Roman" w:hAnsi="Times New Roman"/>
                <w:b/>
                <w:bCs/>
                <w:kern w:val="1"/>
                <w:sz w:val="24"/>
                <w:szCs w:val="24"/>
                <w:lang w:eastAsia="zh-CN"/>
              </w:rPr>
              <w:t xml:space="preserve"> сот </w:t>
            </w:r>
            <w:proofErr w:type="spellStart"/>
            <w:r w:rsidRPr="00651F29">
              <w:rPr>
                <w:rFonts w:ascii="Times New Roman" w:eastAsia="Times New Roman" w:hAnsi="Times New Roman"/>
                <w:b/>
                <w:bCs/>
                <w:kern w:val="1"/>
                <w:sz w:val="24"/>
                <w:szCs w:val="24"/>
                <w:lang w:eastAsia="zh-CN"/>
              </w:rPr>
              <w:t>ісін</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жүргізу</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және</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құқық</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қорғау</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органдарындағы</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цифрлық</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технологиялар</w:t>
            </w:r>
            <w:proofErr w:type="spellEnd"/>
          </w:p>
          <w:p w14:paraId="5CD39218" w14:textId="77777777" w:rsidR="00D2364A" w:rsidRPr="00651F29" w:rsidRDefault="00A76DCD" w:rsidP="00651F29">
            <w:pPr>
              <w:spacing w:after="0" w:line="240" w:lineRule="auto"/>
              <w:jc w:val="both"/>
              <w:rPr>
                <w:rFonts w:ascii="Times New Roman" w:eastAsia="Times New Roman" w:hAnsi="Times New Roman"/>
                <w:b/>
                <w:sz w:val="24"/>
                <w:szCs w:val="24"/>
              </w:rPr>
            </w:pPr>
            <w:proofErr w:type="spellStart"/>
            <w:r w:rsidRPr="00651F29">
              <w:rPr>
                <w:rFonts w:ascii="Times New Roman" w:eastAsia="Times New Roman" w:hAnsi="Times New Roman"/>
                <w:b/>
                <w:sz w:val="24"/>
                <w:szCs w:val="24"/>
              </w:rPr>
              <w:t>Мазмұны</w:t>
            </w:r>
            <w:proofErr w:type="spellEnd"/>
            <w:r w:rsidRPr="00651F29">
              <w:rPr>
                <w:rFonts w:ascii="Times New Roman" w:eastAsia="Times New Roman" w:hAnsi="Times New Roman"/>
                <w:b/>
                <w:sz w:val="24"/>
                <w:szCs w:val="24"/>
              </w:rPr>
              <w:t>:</w:t>
            </w:r>
          </w:p>
          <w:p w14:paraId="3B988925"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Электронды</w:t>
            </w:r>
            <w:proofErr w:type="spellEnd"/>
            <w:r w:rsidRPr="00651F29">
              <w:rPr>
                <w:rFonts w:ascii="Times New Roman" w:eastAsia="Times New Roman" w:hAnsi="Times New Roman"/>
                <w:sz w:val="24"/>
                <w:szCs w:val="24"/>
              </w:rPr>
              <w:t xml:space="preserve"> сот </w:t>
            </w:r>
            <w:proofErr w:type="spellStart"/>
            <w:r w:rsidRPr="00651F29">
              <w:rPr>
                <w:rFonts w:ascii="Times New Roman" w:eastAsia="Times New Roman" w:hAnsi="Times New Roman"/>
                <w:sz w:val="24"/>
                <w:szCs w:val="24"/>
              </w:rPr>
              <w:t>ісін</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жүргізудің</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негізгі</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қағидалары</w:t>
            </w:r>
            <w:proofErr w:type="spellEnd"/>
            <w:r w:rsidRPr="00651F29">
              <w:rPr>
                <w:rFonts w:ascii="Times New Roman" w:eastAsia="Times New Roman" w:hAnsi="Times New Roman"/>
                <w:sz w:val="24"/>
                <w:szCs w:val="24"/>
              </w:rPr>
              <w:t xml:space="preserve"> мен </w:t>
            </w:r>
            <w:proofErr w:type="spellStart"/>
            <w:r w:rsidRPr="00651F29">
              <w:rPr>
                <w:rFonts w:ascii="Times New Roman" w:eastAsia="Times New Roman" w:hAnsi="Times New Roman"/>
                <w:sz w:val="24"/>
                <w:szCs w:val="24"/>
              </w:rPr>
              <w:t>артықшылықтары</w:t>
            </w:r>
            <w:proofErr w:type="spellEnd"/>
            <w:r w:rsidRPr="00651F29">
              <w:rPr>
                <w:rFonts w:ascii="Times New Roman" w:eastAsia="Times New Roman" w:hAnsi="Times New Roman"/>
                <w:sz w:val="24"/>
                <w:szCs w:val="24"/>
              </w:rPr>
              <w:t>.</w:t>
            </w:r>
          </w:p>
          <w:p w14:paraId="65D235E4" w14:textId="77777777" w:rsidR="00D2364A" w:rsidRPr="00651F29" w:rsidRDefault="00A76DCD" w:rsidP="00651F29">
            <w:pPr>
              <w:spacing w:after="0" w:line="240" w:lineRule="auto"/>
              <w:jc w:val="both"/>
              <w:rPr>
                <w:rFonts w:ascii="Times New Roman" w:eastAsia="Times New Roman" w:hAnsi="Times New Roman"/>
                <w:sz w:val="24"/>
                <w:szCs w:val="24"/>
              </w:rPr>
            </w:pPr>
            <w:r w:rsidRPr="00651F29">
              <w:rPr>
                <w:rFonts w:ascii="Times New Roman" w:eastAsia="Times New Roman" w:hAnsi="Times New Roman"/>
                <w:sz w:val="24"/>
                <w:szCs w:val="24"/>
              </w:rPr>
              <w:t xml:space="preserve">Сот </w:t>
            </w:r>
            <w:proofErr w:type="spellStart"/>
            <w:r w:rsidRPr="00651F29">
              <w:rPr>
                <w:rFonts w:ascii="Times New Roman" w:eastAsia="Times New Roman" w:hAnsi="Times New Roman"/>
                <w:sz w:val="24"/>
                <w:szCs w:val="24"/>
              </w:rPr>
              <w:t>тәжірибесінде</w:t>
            </w:r>
            <w:proofErr w:type="spellEnd"/>
            <w:r w:rsidRPr="00651F29">
              <w:rPr>
                <w:rFonts w:ascii="Times New Roman" w:eastAsia="Times New Roman" w:hAnsi="Times New Roman"/>
                <w:sz w:val="24"/>
                <w:szCs w:val="24"/>
              </w:rPr>
              <w:t xml:space="preserve"> онлайн-</w:t>
            </w:r>
            <w:proofErr w:type="spellStart"/>
            <w:r w:rsidRPr="00651F29">
              <w:rPr>
                <w:rFonts w:ascii="Times New Roman" w:eastAsia="Times New Roman" w:hAnsi="Times New Roman"/>
                <w:sz w:val="24"/>
                <w:szCs w:val="24"/>
              </w:rPr>
              <w:t>платформаларды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қолдану</w:t>
            </w:r>
            <w:proofErr w:type="spellEnd"/>
            <w:r w:rsidRPr="00651F29">
              <w:rPr>
                <w:rFonts w:ascii="Times New Roman" w:eastAsia="Times New Roman" w:hAnsi="Times New Roman"/>
                <w:sz w:val="24"/>
                <w:szCs w:val="24"/>
              </w:rPr>
              <w:t xml:space="preserve"> (e-</w:t>
            </w:r>
            <w:proofErr w:type="spellStart"/>
            <w:r w:rsidRPr="00651F29">
              <w:rPr>
                <w:rFonts w:ascii="Times New Roman" w:eastAsia="Times New Roman" w:hAnsi="Times New Roman"/>
                <w:sz w:val="24"/>
                <w:szCs w:val="24"/>
              </w:rPr>
              <w:t>Justice</w:t>
            </w:r>
            <w:proofErr w:type="spellEnd"/>
            <w:r w:rsidRPr="00651F29">
              <w:rPr>
                <w:rFonts w:ascii="Times New Roman" w:eastAsia="Times New Roman" w:hAnsi="Times New Roman"/>
                <w:sz w:val="24"/>
                <w:szCs w:val="24"/>
              </w:rPr>
              <w:t>, e-</w:t>
            </w:r>
            <w:proofErr w:type="spellStart"/>
            <w:r w:rsidRPr="00651F29">
              <w:rPr>
                <w:rFonts w:ascii="Times New Roman" w:eastAsia="Times New Roman" w:hAnsi="Times New Roman"/>
                <w:sz w:val="24"/>
                <w:szCs w:val="24"/>
              </w:rPr>
              <w:t>Sud</w:t>
            </w:r>
            <w:proofErr w:type="spellEnd"/>
            <w:r w:rsidRPr="00651F29">
              <w:rPr>
                <w:rFonts w:ascii="Times New Roman" w:eastAsia="Times New Roman" w:hAnsi="Times New Roman"/>
                <w:sz w:val="24"/>
                <w:szCs w:val="24"/>
              </w:rPr>
              <w:t>).</w:t>
            </w:r>
          </w:p>
          <w:p w14:paraId="4C6A69C8"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Цифрлық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дәлелдер</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электрондық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пошталар</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бейне</w:t>
            </w:r>
            <w:proofErr w:type="spellEnd"/>
            <w:r w:rsidRPr="00651F29">
              <w:rPr>
                <w:rFonts w:ascii="Times New Roman" w:eastAsia="Times New Roman" w:hAnsi="Times New Roman"/>
                <w:sz w:val="24"/>
                <w:szCs w:val="24"/>
              </w:rPr>
              <w:t xml:space="preserve">/аудио </w:t>
            </w:r>
            <w:proofErr w:type="spellStart"/>
            <w:r w:rsidRPr="00651F29">
              <w:rPr>
                <w:rFonts w:ascii="Times New Roman" w:eastAsia="Times New Roman" w:hAnsi="Times New Roman"/>
                <w:sz w:val="24"/>
                <w:szCs w:val="24"/>
              </w:rPr>
              <w:t>материалдар</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деректер</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базалары</w:t>
            </w:r>
            <w:proofErr w:type="spellEnd"/>
            <w:r w:rsidRPr="00651F29">
              <w:rPr>
                <w:rFonts w:ascii="Times New Roman" w:eastAsia="Times New Roman" w:hAnsi="Times New Roman"/>
                <w:sz w:val="24"/>
                <w:szCs w:val="24"/>
              </w:rPr>
              <w:t>.</w:t>
            </w:r>
          </w:p>
          <w:p w14:paraId="29690476"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Құқық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қорғау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органдарында</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деректерді</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талдау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және</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жасанды</w:t>
            </w:r>
            <w:proofErr w:type="spellEnd"/>
            <w:r w:rsidRPr="00651F29">
              <w:rPr>
                <w:rFonts w:ascii="Times New Roman" w:eastAsia="Times New Roman" w:hAnsi="Times New Roman"/>
                <w:sz w:val="24"/>
                <w:szCs w:val="24"/>
              </w:rPr>
              <w:t xml:space="preserve"> интеллект </w:t>
            </w:r>
            <w:proofErr w:type="spellStart"/>
            <w:r w:rsidRPr="00651F29">
              <w:rPr>
                <w:rFonts w:ascii="Times New Roman" w:eastAsia="Times New Roman" w:hAnsi="Times New Roman"/>
                <w:sz w:val="24"/>
                <w:szCs w:val="24"/>
              </w:rPr>
              <w:t>элементтерін</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пайдалану</w:t>
            </w:r>
            <w:proofErr w:type="spellEnd"/>
            <w:r w:rsidRPr="00651F29">
              <w:rPr>
                <w:rFonts w:ascii="Times New Roman" w:eastAsia="Times New Roman" w:hAnsi="Times New Roman"/>
                <w:sz w:val="24"/>
                <w:szCs w:val="24"/>
              </w:rPr>
              <w:t>.</w:t>
            </w:r>
          </w:p>
        </w:tc>
      </w:tr>
      <w:tr w:rsidR="00D2364A" w:rsidRPr="00651F29" w14:paraId="76352AA6" w14:textId="77777777" w:rsidTr="00651F29">
        <w:tc>
          <w:tcPr>
            <w:tcW w:w="3006" w:type="dxa"/>
            <w:vMerge/>
            <w:tcBorders>
              <w:top w:val="single" w:sz="4" w:space="0" w:color="000000"/>
              <w:left w:val="single" w:sz="4" w:space="0" w:color="000000"/>
              <w:bottom w:val="single" w:sz="4" w:space="0" w:color="000000"/>
              <w:right w:val="single" w:sz="4" w:space="0" w:color="000000"/>
            </w:tcBorders>
          </w:tcPr>
          <w:p w14:paraId="004E31AD" w14:textId="77777777" w:rsidR="00D2364A" w:rsidRPr="00651F29" w:rsidRDefault="00D2364A" w:rsidP="00651F29">
            <w:pPr>
              <w:spacing w:after="0" w:line="240" w:lineRule="auto"/>
              <w:jc w:val="both"/>
              <w:rPr>
                <w:rFonts w:ascii="Times New Roman" w:hAnsi="Times New Roman"/>
                <w:sz w:val="24"/>
                <w:szCs w:val="24"/>
              </w:rPr>
            </w:pPr>
          </w:p>
        </w:tc>
        <w:tc>
          <w:tcPr>
            <w:tcW w:w="6633" w:type="dxa"/>
            <w:tcBorders>
              <w:top w:val="single" w:sz="4" w:space="0" w:color="000000"/>
              <w:left w:val="single" w:sz="4" w:space="0" w:color="000000"/>
              <w:bottom w:val="single" w:sz="4" w:space="0" w:color="000000"/>
              <w:right w:val="single" w:sz="4" w:space="0" w:color="000000"/>
            </w:tcBorders>
          </w:tcPr>
          <w:p w14:paraId="52D47C29" w14:textId="77777777" w:rsidR="00D2364A" w:rsidRPr="00651F29" w:rsidRDefault="00A76DCD" w:rsidP="00651F29">
            <w:pPr>
              <w:tabs>
                <w:tab w:val="left" w:pos="2325"/>
              </w:tabs>
              <w:spacing w:after="0" w:line="240" w:lineRule="auto"/>
              <w:jc w:val="both"/>
              <w:rPr>
                <w:rFonts w:ascii="Times New Roman" w:eastAsia="Times New Roman" w:hAnsi="Times New Roman"/>
                <w:b/>
                <w:bCs/>
                <w:kern w:val="1"/>
                <w:sz w:val="24"/>
                <w:szCs w:val="24"/>
                <w:lang w:eastAsia="zh-CN"/>
              </w:rPr>
            </w:pPr>
            <w:r w:rsidRPr="00651F29">
              <w:rPr>
                <w:rFonts w:ascii="Times New Roman" w:eastAsia="Times New Roman" w:hAnsi="Times New Roman"/>
                <w:sz w:val="24"/>
                <w:szCs w:val="24"/>
                <w:lang w:val="kk-KZ"/>
              </w:rPr>
              <w:t xml:space="preserve">6-тақырып. </w:t>
            </w:r>
            <w:proofErr w:type="spellStart"/>
            <w:r w:rsidRPr="00651F29">
              <w:rPr>
                <w:rFonts w:ascii="Times New Roman" w:eastAsia="Times New Roman" w:hAnsi="Times New Roman"/>
                <w:b/>
                <w:bCs/>
                <w:kern w:val="1"/>
                <w:sz w:val="24"/>
                <w:szCs w:val="24"/>
                <w:lang w:eastAsia="zh-CN"/>
              </w:rPr>
              <w:t>Цифрлық</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құқық</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және</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құқықтық</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реформалардың</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жаңа</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бағыттары</w:t>
            </w:r>
            <w:proofErr w:type="spellEnd"/>
          </w:p>
          <w:p w14:paraId="3CAC0138" w14:textId="77777777" w:rsidR="00D2364A" w:rsidRPr="00651F29" w:rsidRDefault="00A76DCD" w:rsidP="00651F29">
            <w:pPr>
              <w:spacing w:after="0" w:line="240" w:lineRule="auto"/>
              <w:jc w:val="both"/>
              <w:rPr>
                <w:rFonts w:ascii="Times New Roman" w:eastAsia="Times New Roman" w:hAnsi="Times New Roman"/>
                <w:b/>
                <w:sz w:val="24"/>
                <w:szCs w:val="24"/>
              </w:rPr>
            </w:pPr>
            <w:proofErr w:type="spellStart"/>
            <w:r w:rsidRPr="00651F29">
              <w:rPr>
                <w:rFonts w:ascii="Times New Roman" w:eastAsia="Times New Roman" w:hAnsi="Times New Roman"/>
                <w:b/>
                <w:sz w:val="24"/>
                <w:szCs w:val="24"/>
              </w:rPr>
              <w:t>Мазмұны</w:t>
            </w:r>
            <w:proofErr w:type="spellEnd"/>
            <w:r w:rsidRPr="00651F29">
              <w:rPr>
                <w:rFonts w:ascii="Times New Roman" w:eastAsia="Times New Roman" w:hAnsi="Times New Roman"/>
                <w:b/>
                <w:sz w:val="24"/>
                <w:szCs w:val="24"/>
              </w:rPr>
              <w:t>:</w:t>
            </w:r>
          </w:p>
          <w:p w14:paraId="2DB79EC8"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Цифрлық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құқық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ұғымы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және</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құқық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жүйесіндегі</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орны</w:t>
            </w:r>
            <w:proofErr w:type="spellEnd"/>
            <w:r w:rsidRPr="00651F29">
              <w:rPr>
                <w:rFonts w:ascii="Times New Roman" w:eastAsia="Times New Roman" w:hAnsi="Times New Roman"/>
                <w:sz w:val="24"/>
                <w:szCs w:val="24"/>
              </w:rPr>
              <w:t>.</w:t>
            </w:r>
          </w:p>
          <w:p w14:paraId="78532589" w14:textId="77777777" w:rsidR="00D2364A" w:rsidRPr="00651F29" w:rsidRDefault="00A76DCD" w:rsidP="00651F29">
            <w:pPr>
              <w:spacing w:after="0" w:line="240" w:lineRule="auto"/>
              <w:jc w:val="both"/>
              <w:rPr>
                <w:rFonts w:ascii="Times New Roman" w:eastAsia="Times New Roman" w:hAnsi="Times New Roman"/>
                <w:sz w:val="24"/>
                <w:szCs w:val="24"/>
              </w:rPr>
            </w:pPr>
            <w:r w:rsidRPr="00651F29">
              <w:rPr>
                <w:rFonts w:ascii="Times New Roman" w:eastAsia="Times New Roman" w:hAnsi="Times New Roman"/>
                <w:sz w:val="24"/>
                <w:szCs w:val="24"/>
              </w:rPr>
              <w:t xml:space="preserve">Big Data, блокчейн </w:t>
            </w:r>
            <w:proofErr w:type="spellStart"/>
            <w:r w:rsidRPr="00651F29">
              <w:rPr>
                <w:rFonts w:ascii="Times New Roman" w:eastAsia="Times New Roman" w:hAnsi="Times New Roman"/>
                <w:sz w:val="24"/>
                <w:szCs w:val="24"/>
              </w:rPr>
              <w:t>және</w:t>
            </w:r>
            <w:proofErr w:type="spellEnd"/>
            <w:r w:rsidRPr="00651F29">
              <w:rPr>
                <w:rFonts w:ascii="Times New Roman" w:eastAsia="Times New Roman" w:hAnsi="Times New Roman"/>
                <w:sz w:val="24"/>
                <w:szCs w:val="24"/>
              </w:rPr>
              <w:t xml:space="preserve"> смарт-</w:t>
            </w:r>
            <w:proofErr w:type="spellStart"/>
            <w:r w:rsidRPr="00651F29">
              <w:rPr>
                <w:rFonts w:ascii="Times New Roman" w:eastAsia="Times New Roman" w:hAnsi="Times New Roman"/>
                <w:sz w:val="24"/>
                <w:szCs w:val="24"/>
              </w:rPr>
              <w:t>келісімшарттарды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құқықтық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реттеу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мәселелері</w:t>
            </w:r>
            <w:proofErr w:type="spellEnd"/>
            <w:r w:rsidRPr="00651F29">
              <w:rPr>
                <w:rFonts w:ascii="Times New Roman" w:eastAsia="Times New Roman" w:hAnsi="Times New Roman"/>
                <w:sz w:val="24"/>
                <w:szCs w:val="24"/>
              </w:rPr>
              <w:t>.</w:t>
            </w:r>
          </w:p>
          <w:p w14:paraId="28D3F288"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Цифрлық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қауіпсіздік</w:t>
            </w:r>
            <w:proofErr w:type="spellEnd"/>
            <w:r w:rsidRPr="00651F29">
              <w:rPr>
                <w:rFonts w:ascii="Times New Roman" w:eastAsia="Times New Roman" w:hAnsi="Times New Roman"/>
                <w:sz w:val="24"/>
                <w:szCs w:val="24"/>
              </w:rPr>
              <w:t xml:space="preserve"> пен </w:t>
            </w:r>
            <w:proofErr w:type="spellStart"/>
            <w:r w:rsidRPr="00651F29">
              <w:rPr>
                <w:rFonts w:ascii="Times New Roman" w:eastAsia="Times New Roman" w:hAnsi="Times New Roman"/>
                <w:sz w:val="24"/>
                <w:szCs w:val="24"/>
              </w:rPr>
              <w:t>киберқұқық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саласындағы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реформалар</w:t>
            </w:r>
            <w:proofErr w:type="spellEnd"/>
            <w:r w:rsidRPr="00651F29">
              <w:rPr>
                <w:rFonts w:ascii="Times New Roman" w:eastAsia="Times New Roman" w:hAnsi="Times New Roman"/>
                <w:sz w:val="24"/>
                <w:szCs w:val="24"/>
              </w:rPr>
              <w:t>.</w:t>
            </w:r>
          </w:p>
          <w:p w14:paraId="660C0553"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Болашақтағы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цифрлық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құқықтық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реформалардың</w:t>
            </w:r>
            <w:proofErr w:type="spellEnd"/>
            <w:r w:rsidRPr="00651F29">
              <w:rPr>
                <w:rFonts w:ascii="Times New Roman" w:eastAsia="Times New Roman" w:hAnsi="Times New Roman"/>
                <w:sz w:val="24"/>
                <w:szCs w:val="24"/>
              </w:rPr>
              <w:t xml:space="preserve"> даму </w:t>
            </w:r>
            <w:proofErr w:type="spellStart"/>
            <w:r w:rsidRPr="00651F29">
              <w:rPr>
                <w:rFonts w:ascii="Times New Roman" w:eastAsia="Times New Roman" w:hAnsi="Times New Roman"/>
                <w:sz w:val="24"/>
                <w:szCs w:val="24"/>
              </w:rPr>
              <w:t>перспективалары</w:t>
            </w:r>
            <w:proofErr w:type="spellEnd"/>
            <w:r w:rsidRPr="00651F29">
              <w:rPr>
                <w:rFonts w:ascii="Times New Roman" w:eastAsia="Times New Roman" w:hAnsi="Times New Roman"/>
                <w:sz w:val="24"/>
                <w:szCs w:val="24"/>
              </w:rPr>
              <w:t>.</w:t>
            </w:r>
          </w:p>
        </w:tc>
      </w:tr>
      <w:tr w:rsidR="00D2364A" w:rsidRPr="00651F29" w14:paraId="3F1AC96A" w14:textId="77777777" w:rsidTr="00651F29">
        <w:tc>
          <w:tcPr>
            <w:tcW w:w="3006" w:type="dxa"/>
            <w:vMerge w:val="restart"/>
            <w:tcBorders>
              <w:top w:val="single" w:sz="4" w:space="0" w:color="000000"/>
              <w:left w:val="single" w:sz="4" w:space="0" w:color="000000"/>
              <w:bottom w:val="single" w:sz="4" w:space="0" w:color="000000"/>
              <w:right w:val="single" w:sz="4" w:space="0" w:color="000000"/>
            </w:tcBorders>
          </w:tcPr>
          <w:p w14:paraId="70B218EA" w14:textId="77777777" w:rsidR="00D2364A" w:rsidRPr="00651F29" w:rsidRDefault="00A76DCD" w:rsidP="00651F29">
            <w:pPr>
              <w:tabs>
                <w:tab w:val="left" w:pos="2325"/>
              </w:tabs>
              <w:spacing w:after="0" w:line="240" w:lineRule="auto"/>
              <w:jc w:val="both"/>
              <w:rPr>
                <w:rFonts w:ascii="Times New Roman" w:eastAsia="Times New Roman" w:hAnsi="Times New Roman"/>
                <w:b/>
                <w:bCs/>
                <w:kern w:val="1"/>
                <w:sz w:val="24"/>
                <w:szCs w:val="24"/>
                <w:lang w:eastAsia="zh-CN"/>
              </w:rPr>
            </w:pPr>
            <w:r w:rsidRPr="00651F29">
              <w:rPr>
                <w:rFonts w:ascii="Times New Roman" w:hAnsi="Times New Roman"/>
                <w:b/>
                <w:sz w:val="24"/>
                <w:szCs w:val="24"/>
                <w:lang w:val="kk-KZ"/>
              </w:rPr>
              <w:t xml:space="preserve">Модуль 3. </w:t>
            </w:r>
            <w:proofErr w:type="spellStart"/>
            <w:r w:rsidRPr="00651F29">
              <w:rPr>
                <w:rFonts w:ascii="Times New Roman" w:eastAsia="Times New Roman" w:hAnsi="Times New Roman"/>
                <w:b/>
                <w:bCs/>
                <w:kern w:val="1"/>
                <w:sz w:val="24"/>
                <w:szCs w:val="24"/>
                <w:lang w:eastAsia="zh-CN"/>
              </w:rPr>
              <w:t>Заң</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үстемдігі</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және</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болашаққа</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бағдарланған</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құқықтық</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өзгерістерді</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талқылау</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командамен</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жұмыс</w:t>
            </w:r>
            <w:proofErr w:type="spellEnd"/>
          </w:p>
        </w:tc>
        <w:tc>
          <w:tcPr>
            <w:tcW w:w="6633" w:type="dxa"/>
            <w:tcBorders>
              <w:top w:val="single" w:sz="4" w:space="0" w:color="000000"/>
              <w:left w:val="single" w:sz="4" w:space="0" w:color="000000"/>
              <w:bottom w:val="single" w:sz="4" w:space="0" w:color="000000"/>
              <w:right w:val="single" w:sz="4" w:space="0" w:color="000000"/>
            </w:tcBorders>
          </w:tcPr>
          <w:p w14:paraId="7B72B786" w14:textId="77777777" w:rsidR="00D2364A" w:rsidRPr="00651F29" w:rsidRDefault="00A76DCD" w:rsidP="00651F29">
            <w:pPr>
              <w:tabs>
                <w:tab w:val="left" w:pos="2325"/>
              </w:tabs>
              <w:spacing w:after="0" w:line="240" w:lineRule="auto"/>
              <w:jc w:val="both"/>
              <w:rPr>
                <w:rFonts w:ascii="Times New Roman" w:eastAsia="Times New Roman" w:hAnsi="Times New Roman"/>
                <w:b/>
                <w:bCs/>
                <w:kern w:val="1"/>
                <w:sz w:val="24"/>
                <w:szCs w:val="24"/>
                <w:lang w:eastAsia="zh-CN"/>
              </w:rPr>
            </w:pPr>
            <w:r w:rsidRPr="00651F29">
              <w:rPr>
                <w:rFonts w:ascii="Times New Roman" w:eastAsia="Times New Roman" w:hAnsi="Times New Roman"/>
                <w:sz w:val="24"/>
                <w:szCs w:val="24"/>
                <w:lang w:val="kk-KZ"/>
              </w:rPr>
              <w:t xml:space="preserve">7-тақырып. </w:t>
            </w:r>
            <w:proofErr w:type="spellStart"/>
            <w:r w:rsidRPr="00651F29">
              <w:rPr>
                <w:rFonts w:ascii="Times New Roman" w:eastAsia="Times New Roman" w:hAnsi="Times New Roman"/>
                <w:b/>
                <w:bCs/>
                <w:kern w:val="1"/>
                <w:sz w:val="24"/>
                <w:szCs w:val="24"/>
                <w:lang w:eastAsia="zh-CN"/>
              </w:rPr>
              <w:t>Заң</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үстемдігі</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құқықтық</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мемлекеттің</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негізі</w:t>
            </w:r>
            <w:proofErr w:type="spellEnd"/>
          </w:p>
          <w:p w14:paraId="7AF78CE2" w14:textId="77777777" w:rsidR="00D2364A" w:rsidRPr="00651F29" w:rsidRDefault="00A76DCD" w:rsidP="00651F29">
            <w:pPr>
              <w:spacing w:after="0" w:line="240" w:lineRule="auto"/>
              <w:jc w:val="both"/>
              <w:rPr>
                <w:rFonts w:ascii="Times New Roman" w:eastAsia="Times New Roman" w:hAnsi="Times New Roman"/>
                <w:b/>
                <w:sz w:val="24"/>
                <w:szCs w:val="24"/>
              </w:rPr>
            </w:pPr>
            <w:proofErr w:type="spellStart"/>
            <w:r w:rsidRPr="00651F29">
              <w:rPr>
                <w:rFonts w:ascii="Times New Roman" w:eastAsia="Times New Roman" w:hAnsi="Times New Roman"/>
                <w:b/>
                <w:sz w:val="24"/>
                <w:szCs w:val="24"/>
              </w:rPr>
              <w:t>Мазмұны</w:t>
            </w:r>
            <w:proofErr w:type="spellEnd"/>
            <w:r w:rsidRPr="00651F29">
              <w:rPr>
                <w:rFonts w:ascii="Times New Roman" w:eastAsia="Times New Roman" w:hAnsi="Times New Roman"/>
                <w:b/>
                <w:sz w:val="24"/>
                <w:szCs w:val="24"/>
              </w:rPr>
              <w:t>:</w:t>
            </w:r>
          </w:p>
          <w:p w14:paraId="05E4A806"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Заң</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үстемдігінің</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ұғымы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және</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оның</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демократиялық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қоғамдағы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орны</w:t>
            </w:r>
            <w:proofErr w:type="spellEnd"/>
            <w:r w:rsidRPr="00651F29">
              <w:rPr>
                <w:rFonts w:ascii="Times New Roman" w:eastAsia="Times New Roman" w:hAnsi="Times New Roman"/>
                <w:sz w:val="24"/>
                <w:szCs w:val="24"/>
              </w:rPr>
              <w:t>.</w:t>
            </w:r>
          </w:p>
          <w:p w14:paraId="300EB3A4"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Барлық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азаматтардың</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заң</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алдындағы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теңдігі</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және</w:t>
            </w:r>
            <w:proofErr w:type="spellEnd"/>
            <w:r w:rsidRPr="00651F29">
              <w:rPr>
                <w:rFonts w:ascii="Times New Roman" w:eastAsia="Times New Roman" w:hAnsi="Times New Roman"/>
                <w:sz w:val="24"/>
                <w:szCs w:val="24"/>
              </w:rPr>
              <w:t xml:space="preserve"> адам </w:t>
            </w:r>
            <w:proofErr w:type="spellStart"/>
            <w:r w:rsidRPr="00651F29">
              <w:rPr>
                <w:rFonts w:ascii="Times New Roman" w:eastAsia="Times New Roman" w:hAnsi="Times New Roman"/>
                <w:sz w:val="24"/>
                <w:szCs w:val="24"/>
              </w:rPr>
              <w:t>құқықтарын</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қорғау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тетіктері</w:t>
            </w:r>
            <w:proofErr w:type="spellEnd"/>
            <w:r w:rsidRPr="00651F29">
              <w:rPr>
                <w:rFonts w:ascii="Times New Roman" w:eastAsia="Times New Roman" w:hAnsi="Times New Roman"/>
                <w:sz w:val="24"/>
                <w:szCs w:val="24"/>
              </w:rPr>
              <w:t>.</w:t>
            </w:r>
          </w:p>
          <w:p w14:paraId="3F0E5CAA" w14:textId="77777777" w:rsidR="00D2364A" w:rsidRPr="00651F29" w:rsidRDefault="00A76DCD" w:rsidP="00651F29">
            <w:pPr>
              <w:spacing w:after="0" w:line="240" w:lineRule="auto"/>
              <w:jc w:val="both"/>
              <w:rPr>
                <w:rFonts w:ascii="Times New Roman" w:eastAsia="Times New Roman" w:hAnsi="Times New Roman"/>
                <w:sz w:val="24"/>
                <w:szCs w:val="24"/>
              </w:rPr>
            </w:pPr>
            <w:r w:rsidRPr="00651F29">
              <w:rPr>
                <w:rFonts w:ascii="Times New Roman" w:eastAsia="Times New Roman" w:hAnsi="Times New Roman"/>
                <w:sz w:val="24"/>
                <w:szCs w:val="24"/>
              </w:rPr>
              <w:t xml:space="preserve">Сот </w:t>
            </w:r>
            <w:proofErr w:type="spellStart"/>
            <w:r w:rsidRPr="00651F29">
              <w:rPr>
                <w:rFonts w:ascii="Times New Roman" w:eastAsia="Times New Roman" w:hAnsi="Times New Roman"/>
                <w:sz w:val="24"/>
                <w:szCs w:val="24"/>
              </w:rPr>
              <w:t>билігінің</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тәуелсіздігі</w:t>
            </w:r>
            <w:proofErr w:type="spellEnd"/>
            <w:r w:rsidRPr="00651F29">
              <w:rPr>
                <w:rFonts w:ascii="Times New Roman" w:eastAsia="Times New Roman" w:hAnsi="Times New Roman"/>
                <w:sz w:val="24"/>
                <w:szCs w:val="24"/>
              </w:rPr>
              <w:t xml:space="preserve"> мен </w:t>
            </w:r>
            <w:proofErr w:type="spellStart"/>
            <w:r w:rsidRPr="00651F29">
              <w:rPr>
                <w:rFonts w:ascii="Times New Roman" w:eastAsia="Times New Roman" w:hAnsi="Times New Roman"/>
                <w:sz w:val="24"/>
                <w:szCs w:val="24"/>
              </w:rPr>
              <w:t>әділ</w:t>
            </w:r>
            <w:proofErr w:type="spellEnd"/>
            <w:r w:rsidRPr="00651F29">
              <w:rPr>
                <w:rFonts w:ascii="Times New Roman" w:eastAsia="Times New Roman" w:hAnsi="Times New Roman"/>
                <w:sz w:val="24"/>
                <w:szCs w:val="24"/>
              </w:rPr>
              <w:t xml:space="preserve"> сот </w:t>
            </w:r>
            <w:proofErr w:type="spellStart"/>
            <w:r w:rsidRPr="00651F29">
              <w:rPr>
                <w:rFonts w:ascii="Times New Roman" w:eastAsia="Times New Roman" w:hAnsi="Times New Roman"/>
                <w:sz w:val="24"/>
                <w:szCs w:val="24"/>
              </w:rPr>
              <w:t>төрелігін</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қамтамасыз</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ету</w:t>
            </w:r>
            <w:proofErr w:type="spellEnd"/>
            <w:r w:rsidRPr="00651F29">
              <w:rPr>
                <w:rFonts w:ascii="Times New Roman" w:eastAsia="Times New Roman" w:hAnsi="Times New Roman"/>
                <w:sz w:val="24"/>
                <w:szCs w:val="24"/>
              </w:rPr>
              <w:t>.</w:t>
            </w:r>
          </w:p>
          <w:p w14:paraId="2505C78B"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Заң</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үстемдігін</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нығайтудағы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халықаралық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тәжірибе</w:t>
            </w:r>
            <w:proofErr w:type="spellEnd"/>
            <w:r w:rsidRPr="00651F29">
              <w:rPr>
                <w:rFonts w:ascii="Times New Roman" w:eastAsia="Times New Roman" w:hAnsi="Times New Roman"/>
                <w:sz w:val="24"/>
                <w:szCs w:val="24"/>
              </w:rPr>
              <w:t xml:space="preserve"> (ЕО, БҰҰ </w:t>
            </w:r>
            <w:proofErr w:type="spellStart"/>
            <w:r w:rsidRPr="00651F29">
              <w:rPr>
                <w:rFonts w:ascii="Times New Roman" w:eastAsia="Times New Roman" w:hAnsi="Times New Roman"/>
                <w:sz w:val="24"/>
                <w:szCs w:val="24"/>
              </w:rPr>
              <w:lastRenderedPageBreak/>
              <w:t>стандарттары</w:t>
            </w:r>
            <w:proofErr w:type="spellEnd"/>
            <w:r w:rsidRPr="00651F29">
              <w:rPr>
                <w:rFonts w:ascii="Times New Roman" w:eastAsia="Times New Roman" w:hAnsi="Times New Roman"/>
                <w:sz w:val="24"/>
                <w:szCs w:val="24"/>
              </w:rPr>
              <w:t>).</w:t>
            </w:r>
          </w:p>
          <w:p w14:paraId="69C4D48B"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Қазақстандағы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заң</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үстемдігін</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қамтамасыз</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ету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бағытындағы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реформалар</w:t>
            </w:r>
            <w:proofErr w:type="spellEnd"/>
            <w:r w:rsidRPr="00651F29">
              <w:rPr>
                <w:rFonts w:ascii="Times New Roman" w:eastAsia="Times New Roman" w:hAnsi="Times New Roman"/>
                <w:sz w:val="24"/>
                <w:szCs w:val="24"/>
              </w:rPr>
              <w:t>.</w:t>
            </w:r>
          </w:p>
        </w:tc>
      </w:tr>
      <w:tr w:rsidR="00D2364A" w:rsidRPr="00651F29" w14:paraId="7F4B79D5" w14:textId="77777777" w:rsidTr="00651F29">
        <w:trPr>
          <w:trHeight w:val="551"/>
        </w:trPr>
        <w:tc>
          <w:tcPr>
            <w:tcW w:w="3006" w:type="dxa"/>
            <w:vMerge/>
            <w:tcBorders>
              <w:top w:val="single" w:sz="4" w:space="0" w:color="000000"/>
              <w:left w:val="single" w:sz="4" w:space="0" w:color="000000"/>
              <w:bottom w:val="single" w:sz="4" w:space="0" w:color="000000"/>
              <w:right w:val="single" w:sz="4" w:space="0" w:color="000000"/>
            </w:tcBorders>
          </w:tcPr>
          <w:p w14:paraId="01ADB716" w14:textId="77777777" w:rsidR="00D2364A" w:rsidRPr="00651F29" w:rsidRDefault="00D2364A" w:rsidP="00651F29">
            <w:pPr>
              <w:spacing w:after="0" w:line="240" w:lineRule="auto"/>
              <w:jc w:val="both"/>
              <w:rPr>
                <w:rFonts w:ascii="Times New Roman" w:hAnsi="Times New Roman"/>
                <w:sz w:val="24"/>
                <w:szCs w:val="24"/>
              </w:rPr>
            </w:pPr>
          </w:p>
        </w:tc>
        <w:tc>
          <w:tcPr>
            <w:tcW w:w="6633" w:type="dxa"/>
            <w:tcBorders>
              <w:top w:val="single" w:sz="4" w:space="0" w:color="000000"/>
              <w:left w:val="single" w:sz="4" w:space="0" w:color="000000"/>
              <w:bottom w:val="single" w:sz="4" w:space="0" w:color="000000"/>
              <w:right w:val="single" w:sz="4" w:space="0" w:color="000000"/>
            </w:tcBorders>
          </w:tcPr>
          <w:p w14:paraId="005576BA" w14:textId="77777777" w:rsidR="00D2364A" w:rsidRPr="00651F29" w:rsidRDefault="00A76DCD" w:rsidP="00651F29">
            <w:pPr>
              <w:tabs>
                <w:tab w:val="left" w:pos="2325"/>
              </w:tabs>
              <w:spacing w:after="0" w:line="240" w:lineRule="auto"/>
              <w:jc w:val="both"/>
              <w:rPr>
                <w:rFonts w:ascii="Times New Roman" w:eastAsia="Times New Roman" w:hAnsi="Times New Roman"/>
                <w:b/>
                <w:bCs/>
                <w:kern w:val="1"/>
                <w:sz w:val="24"/>
                <w:szCs w:val="24"/>
                <w:lang w:eastAsia="zh-CN"/>
              </w:rPr>
            </w:pPr>
            <w:r w:rsidRPr="00651F29">
              <w:rPr>
                <w:rFonts w:ascii="Times New Roman" w:eastAsia="Times New Roman" w:hAnsi="Times New Roman"/>
                <w:sz w:val="24"/>
                <w:szCs w:val="24"/>
                <w:lang w:val="kk-KZ"/>
              </w:rPr>
              <w:t xml:space="preserve">8-тақырып. </w:t>
            </w:r>
            <w:proofErr w:type="spellStart"/>
            <w:r w:rsidRPr="00651F29">
              <w:rPr>
                <w:rFonts w:ascii="Times New Roman" w:eastAsia="Times New Roman" w:hAnsi="Times New Roman"/>
                <w:b/>
                <w:bCs/>
                <w:kern w:val="1"/>
                <w:sz w:val="24"/>
                <w:szCs w:val="24"/>
                <w:lang w:eastAsia="zh-CN"/>
              </w:rPr>
              <w:t>Болашаққа</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бағдарланған</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құқықтық</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өзгерістер</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және</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құқық</w:t>
            </w:r>
            <w:proofErr w:type="spellEnd"/>
            <w:r w:rsidRPr="00651F29">
              <w:rPr>
                <w:rFonts w:ascii="Times New Roman" w:eastAsia="Times New Roman" w:hAnsi="Times New Roman"/>
                <w:b/>
                <w:bCs/>
                <w:kern w:val="1"/>
                <w:sz w:val="24"/>
                <w:szCs w:val="24"/>
                <w:lang w:eastAsia="zh-CN"/>
              </w:rPr>
              <w:t xml:space="preserve"> </w:t>
            </w:r>
            <w:proofErr w:type="spellStart"/>
            <w:r w:rsidRPr="00651F29">
              <w:rPr>
                <w:rFonts w:ascii="Times New Roman" w:eastAsia="Times New Roman" w:hAnsi="Times New Roman"/>
                <w:b/>
                <w:bCs/>
                <w:kern w:val="1"/>
                <w:sz w:val="24"/>
                <w:szCs w:val="24"/>
                <w:lang w:eastAsia="zh-CN"/>
              </w:rPr>
              <w:t>жүйесінің</w:t>
            </w:r>
            <w:proofErr w:type="spellEnd"/>
            <w:r w:rsidRPr="00651F29">
              <w:rPr>
                <w:rFonts w:ascii="Times New Roman" w:eastAsia="Times New Roman" w:hAnsi="Times New Roman"/>
                <w:b/>
                <w:bCs/>
                <w:kern w:val="1"/>
                <w:sz w:val="24"/>
                <w:szCs w:val="24"/>
                <w:lang w:eastAsia="zh-CN"/>
              </w:rPr>
              <w:t xml:space="preserve"> даму </w:t>
            </w:r>
            <w:proofErr w:type="spellStart"/>
            <w:r w:rsidRPr="00651F29">
              <w:rPr>
                <w:rFonts w:ascii="Times New Roman" w:eastAsia="Times New Roman" w:hAnsi="Times New Roman"/>
                <w:b/>
                <w:bCs/>
                <w:kern w:val="1"/>
                <w:sz w:val="24"/>
                <w:szCs w:val="24"/>
                <w:lang w:eastAsia="zh-CN"/>
              </w:rPr>
              <w:t>перспективалары</w:t>
            </w:r>
            <w:proofErr w:type="spellEnd"/>
          </w:p>
          <w:p w14:paraId="69B865BB" w14:textId="77777777" w:rsidR="00D2364A" w:rsidRPr="00651F29" w:rsidRDefault="00A76DCD" w:rsidP="00651F29">
            <w:pPr>
              <w:spacing w:after="0" w:line="240" w:lineRule="auto"/>
              <w:jc w:val="both"/>
              <w:rPr>
                <w:rFonts w:ascii="Times New Roman" w:eastAsia="Times New Roman" w:hAnsi="Times New Roman"/>
                <w:b/>
                <w:sz w:val="24"/>
                <w:szCs w:val="24"/>
              </w:rPr>
            </w:pPr>
            <w:proofErr w:type="spellStart"/>
            <w:r w:rsidRPr="00651F29">
              <w:rPr>
                <w:rFonts w:ascii="Times New Roman" w:eastAsia="Times New Roman" w:hAnsi="Times New Roman"/>
                <w:b/>
                <w:sz w:val="24"/>
                <w:szCs w:val="24"/>
              </w:rPr>
              <w:t>Мазмұны</w:t>
            </w:r>
            <w:proofErr w:type="spellEnd"/>
            <w:r w:rsidRPr="00651F29">
              <w:rPr>
                <w:rFonts w:ascii="Times New Roman" w:eastAsia="Times New Roman" w:hAnsi="Times New Roman"/>
                <w:b/>
                <w:sz w:val="24"/>
                <w:szCs w:val="24"/>
              </w:rPr>
              <w:t>:</w:t>
            </w:r>
          </w:p>
          <w:p w14:paraId="6223B58E"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Foresight</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әдістері</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құқық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саласында</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болашақты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болжау</w:t>
            </w:r>
            <w:proofErr w:type="spellEnd"/>
            <w:r w:rsidRPr="00651F29">
              <w:rPr>
                <w:rFonts w:ascii="Times New Roman" w:eastAsia="Times New Roman" w:hAnsi="Times New Roman"/>
                <w:sz w:val="24"/>
                <w:szCs w:val="24"/>
              </w:rPr>
              <w:t xml:space="preserve"> мен </w:t>
            </w:r>
            <w:proofErr w:type="spellStart"/>
            <w:r w:rsidRPr="00651F29">
              <w:rPr>
                <w:rFonts w:ascii="Times New Roman" w:eastAsia="Times New Roman" w:hAnsi="Times New Roman"/>
                <w:sz w:val="24"/>
                <w:szCs w:val="24"/>
              </w:rPr>
              <w:t>модельдеу</w:t>
            </w:r>
            <w:proofErr w:type="spellEnd"/>
            <w:r w:rsidRPr="00651F29">
              <w:rPr>
                <w:rFonts w:ascii="Times New Roman" w:eastAsia="Times New Roman" w:hAnsi="Times New Roman"/>
                <w:sz w:val="24"/>
                <w:szCs w:val="24"/>
              </w:rPr>
              <w:t>.</w:t>
            </w:r>
          </w:p>
          <w:p w14:paraId="0EF8F77C"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Жаңа</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технологиялардың</w:t>
            </w:r>
            <w:proofErr w:type="spellEnd"/>
            <w:r w:rsidRPr="00651F29">
              <w:rPr>
                <w:rFonts w:ascii="Times New Roman" w:eastAsia="Times New Roman" w:hAnsi="Times New Roman"/>
                <w:sz w:val="24"/>
                <w:szCs w:val="24"/>
              </w:rPr>
              <w:t xml:space="preserve"> (AI, Big Data, блокчейн) </w:t>
            </w:r>
            <w:proofErr w:type="spellStart"/>
            <w:r w:rsidRPr="00651F29">
              <w:rPr>
                <w:rFonts w:ascii="Times New Roman" w:eastAsia="Times New Roman" w:hAnsi="Times New Roman"/>
                <w:sz w:val="24"/>
                <w:szCs w:val="24"/>
              </w:rPr>
              <w:t>құқықтық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жүйеге</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ықпалы</w:t>
            </w:r>
            <w:proofErr w:type="spellEnd"/>
            <w:r w:rsidRPr="00651F29">
              <w:rPr>
                <w:rFonts w:ascii="Times New Roman" w:eastAsia="Times New Roman" w:hAnsi="Times New Roman"/>
                <w:sz w:val="24"/>
                <w:szCs w:val="24"/>
              </w:rPr>
              <w:t>.</w:t>
            </w:r>
          </w:p>
          <w:p w14:paraId="003AFCEF"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Құқықтық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инновациялар</w:t>
            </w:r>
            <w:proofErr w:type="spellEnd"/>
            <w:r w:rsidRPr="00651F29">
              <w:rPr>
                <w:rFonts w:ascii="Times New Roman" w:eastAsia="Times New Roman" w:hAnsi="Times New Roman"/>
                <w:sz w:val="24"/>
                <w:szCs w:val="24"/>
              </w:rPr>
              <w:t>: смарт-</w:t>
            </w:r>
            <w:proofErr w:type="spellStart"/>
            <w:r w:rsidRPr="00651F29">
              <w:rPr>
                <w:rFonts w:ascii="Times New Roman" w:eastAsia="Times New Roman" w:hAnsi="Times New Roman"/>
                <w:sz w:val="24"/>
                <w:szCs w:val="24"/>
              </w:rPr>
              <w:t>заңнама</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цифрлық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келісімшарттар</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электронды</w:t>
            </w:r>
            <w:proofErr w:type="spellEnd"/>
            <w:r w:rsidRPr="00651F29">
              <w:rPr>
                <w:rFonts w:ascii="Times New Roman" w:eastAsia="Times New Roman" w:hAnsi="Times New Roman"/>
                <w:sz w:val="24"/>
                <w:szCs w:val="24"/>
              </w:rPr>
              <w:t xml:space="preserve"> демократия.</w:t>
            </w:r>
          </w:p>
          <w:p w14:paraId="720608BB"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Жаһандық</w:t>
            </w:r>
            <w:proofErr w:type="spellEnd"/>
            <w:r w:rsidRPr="00651F29">
              <w:rPr>
                <w:rFonts w:ascii="Times New Roman" w:eastAsia="Times New Roman" w:hAnsi="Times New Roman"/>
                <w:sz w:val="24"/>
                <w:szCs w:val="24"/>
              </w:rPr>
              <w:t xml:space="preserve"> сын-</w:t>
            </w:r>
            <w:proofErr w:type="spellStart"/>
            <w:r w:rsidRPr="00651F29">
              <w:rPr>
                <w:rFonts w:ascii="Times New Roman" w:eastAsia="Times New Roman" w:hAnsi="Times New Roman"/>
                <w:sz w:val="24"/>
                <w:szCs w:val="24"/>
              </w:rPr>
              <w:t>қатерлерге</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киберқауіпсіздік</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трансшекаралық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құқықбұзушылықтар</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құқықтық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жауап</w:t>
            </w:r>
            <w:proofErr w:type="spellEnd"/>
            <w:r w:rsidRPr="00651F29">
              <w:rPr>
                <w:rFonts w:ascii="Times New Roman" w:eastAsia="Times New Roman" w:hAnsi="Times New Roman"/>
                <w:sz w:val="24"/>
                <w:szCs w:val="24"/>
              </w:rPr>
              <w:t>.</w:t>
            </w:r>
          </w:p>
          <w:p w14:paraId="6C89D8B5"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Қазақстан</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құқықтық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жүйесінің</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ұзақ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мерзімді</w:t>
            </w:r>
            <w:proofErr w:type="spellEnd"/>
            <w:r w:rsidRPr="00651F29">
              <w:rPr>
                <w:rFonts w:ascii="Times New Roman" w:eastAsia="Times New Roman" w:hAnsi="Times New Roman"/>
                <w:sz w:val="24"/>
                <w:szCs w:val="24"/>
              </w:rPr>
              <w:t xml:space="preserve"> даму </w:t>
            </w:r>
            <w:proofErr w:type="spellStart"/>
            <w:r w:rsidRPr="00651F29">
              <w:rPr>
                <w:rFonts w:ascii="Times New Roman" w:eastAsia="Times New Roman" w:hAnsi="Times New Roman"/>
                <w:sz w:val="24"/>
                <w:szCs w:val="24"/>
              </w:rPr>
              <w:t>стратегиялары</w:t>
            </w:r>
            <w:proofErr w:type="spellEnd"/>
            <w:r w:rsidRPr="00651F29">
              <w:rPr>
                <w:rFonts w:ascii="Times New Roman" w:eastAsia="Times New Roman" w:hAnsi="Times New Roman"/>
                <w:sz w:val="24"/>
                <w:szCs w:val="24"/>
              </w:rPr>
              <w:t>.</w:t>
            </w:r>
          </w:p>
        </w:tc>
      </w:tr>
      <w:tr w:rsidR="00D2364A" w:rsidRPr="00651F29" w14:paraId="3B6B7738" w14:textId="77777777" w:rsidTr="00651F29">
        <w:trPr>
          <w:trHeight w:val="793"/>
        </w:trPr>
        <w:tc>
          <w:tcPr>
            <w:tcW w:w="3006" w:type="dxa"/>
            <w:tcBorders>
              <w:top w:val="single" w:sz="4" w:space="0" w:color="000000"/>
              <w:left w:val="single" w:sz="4" w:space="0" w:color="000000"/>
              <w:bottom w:val="single" w:sz="4" w:space="0" w:color="000000"/>
              <w:right w:val="single" w:sz="4" w:space="0" w:color="000000"/>
            </w:tcBorders>
          </w:tcPr>
          <w:p w14:paraId="0D8DD7BE" w14:textId="77777777" w:rsidR="00D2364A" w:rsidRPr="00651F29" w:rsidRDefault="00A76DCD" w:rsidP="00651F29">
            <w:pPr>
              <w:tabs>
                <w:tab w:val="left" w:pos="2325"/>
              </w:tabs>
              <w:spacing w:after="0" w:line="240" w:lineRule="auto"/>
              <w:jc w:val="both"/>
              <w:rPr>
                <w:rFonts w:ascii="Times New Roman" w:hAnsi="Times New Roman"/>
                <w:b/>
                <w:sz w:val="24"/>
                <w:szCs w:val="24"/>
                <w:lang w:val="kk-KZ"/>
              </w:rPr>
            </w:pPr>
            <w:r w:rsidRPr="00651F29">
              <w:rPr>
                <w:rFonts w:ascii="Times New Roman" w:hAnsi="Times New Roman"/>
                <w:b/>
                <w:sz w:val="24"/>
                <w:szCs w:val="24"/>
                <w:lang w:val="kk-KZ"/>
              </w:rPr>
              <w:t>Қорытынды сынақ</w:t>
            </w:r>
          </w:p>
        </w:tc>
        <w:tc>
          <w:tcPr>
            <w:tcW w:w="6633" w:type="dxa"/>
            <w:tcBorders>
              <w:top w:val="single" w:sz="4" w:space="0" w:color="000000"/>
              <w:left w:val="single" w:sz="4" w:space="0" w:color="000000"/>
              <w:bottom w:val="single" w:sz="4" w:space="0" w:color="000000"/>
              <w:right w:val="single" w:sz="4" w:space="0" w:color="000000"/>
            </w:tcBorders>
          </w:tcPr>
          <w:p w14:paraId="159A5524" w14:textId="77777777" w:rsidR="00D2364A" w:rsidRPr="00651F29" w:rsidRDefault="00A76DCD" w:rsidP="00651F29">
            <w:pPr>
              <w:spacing w:after="0" w:line="240" w:lineRule="auto"/>
              <w:jc w:val="both"/>
              <w:rPr>
                <w:rFonts w:ascii="Times New Roman" w:eastAsia="Times New Roman" w:hAnsi="Times New Roman"/>
                <w:sz w:val="24"/>
                <w:szCs w:val="24"/>
                <w:lang w:val="kk-KZ"/>
              </w:rPr>
            </w:pPr>
            <w:r w:rsidRPr="00651F29">
              <w:rPr>
                <w:rFonts w:ascii="Times New Roman" w:eastAsia="Times New Roman" w:hAnsi="Times New Roman"/>
                <w:b/>
                <w:sz w:val="24"/>
                <w:szCs w:val="24"/>
                <w:lang w:val="kk-KZ"/>
              </w:rPr>
              <w:t>Қарастырылған модуль тақырыптары бойынша кәсіби құзыреттілік деңгейін бағалау</w:t>
            </w:r>
            <w:r w:rsidRPr="00651F29">
              <w:rPr>
                <w:rFonts w:ascii="Times New Roman" w:eastAsia="Times New Roman" w:hAnsi="Times New Roman"/>
                <w:sz w:val="24"/>
                <w:szCs w:val="24"/>
                <w:lang w:val="kk-KZ"/>
              </w:rPr>
              <w:t xml:space="preserve"> келесі жұмыстар арқылы жүзеге асырылады:</w:t>
            </w:r>
          </w:p>
          <w:p w14:paraId="5CC0F3A2" w14:textId="77777777" w:rsidR="00D2364A" w:rsidRPr="00651F29" w:rsidRDefault="00A76DCD" w:rsidP="00651F29">
            <w:pPr>
              <w:spacing w:after="0" w:line="240" w:lineRule="auto"/>
              <w:jc w:val="both"/>
              <w:rPr>
                <w:rFonts w:ascii="Times New Roman" w:eastAsia="Times New Roman" w:hAnsi="Times New Roman"/>
                <w:sz w:val="24"/>
                <w:szCs w:val="24"/>
                <w:lang w:val="kk-KZ"/>
              </w:rPr>
            </w:pPr>
            <w:r w:rsidRPr="00651F29">
              <w:rPr>
                <w:rFonts w:ascii="Times New Roman" w:eastAsia="Times New Roman" w:hAnsi="Times New Roman"/>
                <w:sz w:val="24"/>
                <w:szCs w:val="24"/>
                <w:lang w:val="kk-KZ"/>
              </w:rPr>
              <w:t>- жасанды интеллект пен цифрлық технологияларды қолдана отырып құқықтық талдау жасауға арналған модельдік тапсырмаларды әзірлеу;</w:t>
            </w:r>
          </w:p>
          <w:p w14:paraId="714F7879" w14:textId="77777777" w:rsidR="00D2364A" w:rsidRPr="00651F29" w:rsidRDefault="00A76DCD" w:rsidP="00651F29">
            <w:pPr>
              <w:spacing w:after="0" w:line="240" w:lineRule="auto"/>
              <w:jc w:val="both"/>
              <w:rPr>
                <w:rFonts w:ascii="Times New Roman" w:eastAsia="Times New Roman" w:hAnsi="Times New Roman"/>
                <w:sz w:val="24"/>
                <w:szCs w:val="24"/>
              </w:rPr>
            </w:pPr>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қорытынды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жоба</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ретінде</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құқықтық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реформаға</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қатысты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аналитикалық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мақала</w:t>
            </w:r>
            <w:proofErr w:type="spellEnd"/>
            <w:r w:rsidRPr="00651F29">
              <w:rPr>
                <w:rFonts w:ascii="Times New Roman" w:eastAsia="Times New Roman" w:hAnsi="Times New Roman"/>
                <w:sz w:val="24"/>
                <w:szCs w:val="24"/>
              </w:rPr>
              <w:t xml:space="preserve">, презентация, постер </w:t>
            </w:r>
            <w:proofErr w:type="spellStart"/>
            <w:r w:rsidRPr="00651F29">
              <w:rPr>
                <w:rFonts w:ascii="Times New Roman" w:eastAsia="Times New Roman" w:hAnsi="Times New Roman"/>
                <w:sz w:val="24"/>
                <w:szCs w:val="24"/>
              </w:rPr>
              <w:t>немесе</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бейнематериал</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дайындау</w:t>
            </w:r>
            <w:proofErr w:type="spellEnd"/>
            <w:r w:rsidRPr="00651F29">
              <w:rPr>
                <w:rFonts w:ascii="Times New Roman" w:eastAsia="Times New Roman" w:hAnsi="Times New Roman"/>
                <w:sz w:val="24"/>
                <w:szCs w:val="24"/>
              </w:rPr>
              <w:t>;</w:t>
            </w:r>
          </w:p>
          <w:p w14:paraId="10CDA602" w14:textId="77777777" w:rsidR="00D2364A" w:rsidRPr="00651F29" w:rsidRDefault="00A76DCD" w:rsidP="00651F29">
            <w:pPr>
              <w:spacing w:after="0" w:line="240" w:lineRule="auto"/>
              <w:jc w:val="both"/>
              <w:rPr>
                <w:rFonts w:ascii="Times New Roman" w:eastAsia="Times New Roman" w:hAnsi="Times New Roman"/>
                <w:sz w:val="24"/>
                <w:szCs w:val="24"/>
              </w:rPr>
            </w:pPr>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өз</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кәсіби</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қызметіне</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қатысты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құқықтық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процестерді</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цифрландыру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тәжірибесін</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талдау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және</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нәтижелерін</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бағалау</w:t>
            </w:r>
            <w:proofErr w:type="spellEnd"/>
            <w:r w:rsidRPr="00651F29">
              <w:rPr>
                <w:rFonts w:ascii="Times New Roman" w:eastAsia="Times New Roman" w:hAnsi="Times New Roman"/>
                <w:sz w:val="24"/>
                <w:szCs w:val="24"/>
              </w:rPr>
              <w:t>;</w:t>
            </w:r>
          </w:p>
          <w:p w14:paraId="3C664B81" w14:textId="77777777" w:rsidR="00D2364A" w:rsidRPr="00651F29" w:rsidRDefault="00A76DCD" w:rsidP="00651F29">
            <w:pPr>
              <w:spacing w:after="0" w:line="240" w:lineRule="auto"/>
              <w:jc w:val="both"/>
              <w:rPr>
                <w:rFonts w:ascii="Times New Roman" w:eastAsia="Times New Roman" w:hAnsi="Times New Roman"/>
                <w:sz w:val="24"/>
                <w:szCs w:val="24"/>
              </w:rPr>
            </w:pPr>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жеке</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кәсіби</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дамуға</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байланысты</w:t>
            </w:r>
            <w:proofErr w:type="spellEnd"/>
            <w:r w:rsidRPr="00651F29">
              <w:rPr>
                <w:rFonts w:ascii="Times New Roman" w:eastAsia="Times New Roman" w:hAnsi="Times New Roman"/>
                <w:sz w:val="24"/>
                <w:szCs w:val="24"/>
              </w:rPr>
              <w:t xml:space="preserve"> рефлексия </w:t>
            </w:r>
            <w:proofErr w:type="spellStart"/>
            <w:r w:rsidRPr="00651F29">
              <w:rPr>
                <w:rFonts w:ascii="Times New Roman" w:eastAsia="Times New Roman" w:hAnsi="Times New Roman"/>
                <w:sz w:val="24"/>
                <w:szCs w:val="24"/>
              </w:rPr>
              <w:t>жасап</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құқық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саласында</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болашаққа</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бағдарланған</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жоспар</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құру</w:t>
            </w:r>
            <w:proofErr w:type="spellEnd"/>
            <w:r w:rsidRPr="00651F29">
              <w:rPr>
                <w:rFonts w:ascii="Times New Roman" w:eastAsia="Times New Roman" w:hAnsi="Times New Roman"/>
                <w:sz w:val="24"/>
                <w:szCs w:val="24"/>
              </w:rPr>
              <w:t>.</w:t>
            </w:r>
          </w:p>
        </w:tc>
      </w:tr>
    </w:tbl>
    <w:p w14:paraId="24C973A4" w14:textId="77777777" w:rsidR="00D2364A" w:rsidRPr="00651F29" w:rsidRDefault="00D2364A">
      <w:pPr>
        <w:tabs>
          <w:tab w:val="left" w:pos="2325"/>
        </w:tabs>
        <w:spacing w:after="0" w:line="240" w:lineRule="auto"/>
        <w:rPr>
          <w:rFonts w:ascii="Times New Roman" w:hAnsi="Times New Roman"/>
          <w:sz w:val="24"/>
          <w:szCs w:val="24"/>
          <w:lang w:val="kk-KZ"/>
        </w:rPr>
      </w:pPr>
    </w:p>
    <w:p w14:paraId="5F661B51" w14:textId="77777777" w:rsidR="00D2364A" w:rsidRPr="00651F29" w:rsidRDefault="00A76DCD">
      <w:pPr>
        <w:spacing w:after="0" w:line="240" w:lineRule="auto"/>
        <w:jc w:val="center"/>
        <w:rPr>
          <w:rFonts w:ascii="Times New Roman" w:hAnsi="Times New Roman"/>
          <w:b/>
          <w:sz w:val="24"/>
          <w:szCs w:val="24"/>
          <w:lang w:val="kk-KZ"/>
        </w:rPr>
      </w:pPr>
      <w:r w:rsidRPr="00651F29">
        <w:rPr>
          <w:rFonts w:ascii="Times New Roman" w:hAnsi="Times New Roman"/>
          <w:sz w:val="24"/>
          <w:szCs w:val="24"/>
          <w:lang w:val="kk-KZ"/>
        </w:rPr>
        <w:tab/>
      </w:r>
      <w:r w:rsidRPr="00651F29">
        <w:rPr>
          <w:rFonts w:ascii="Times New Roman" w:hAnsi="Times New Roman"/>
          <w:b/>
          <w:sz w:val="24"/>
          <w:szCs w:val="24"/>
          <w:lang w:val="kk-KZ"/>
        </w:rPr>
        <w:t>6. Оқу үрдісін ұйымдастыру</w:t>
      </w:r>
    </w:p>
    <w:p w14:paraId="6B32C9DD" w14:textId="77777777" w:rsidR="00D2364A" w:rsidRPr="00651F29" w:rsidRDefault="00D2364A">
      <w:pPr>
        <w:spacing w:after="0" w:line="240" w:lineRule="auto"/>
        <w:jc w:val="center"/>
        <w:rPr>
          <w:rFonts w:ascii="Times New Roman" w:hAnsi="Times New Roman"/>
          <w:b/>
          <w:sz w:val="24"/>
          <w:szCs w:val="24"/>
          <w:lang w:val="kk-KZ"/>
        </w:rPr>
      </w:pPr>
    </w:p>
    <w:p w14:paraId="16772284"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val="kk-KZ" w:eastAsia="zh-CN"/>
        </w:rPr>
      </w:pPr>
      <w:r w:rsidRPr="00651F29">
        <w:rPr>
          <w:rFonts w:ascii="Times New Roman" w:eastAsia="Times New Roman" w:hAnsi="Times New Roman"/>
          <w:b/>
          <w:kern w:val="1"/>
          <w:sz w:val="24"/>
          <w:szCs w:val="24"/>
          <w:lang w:val="kk-KZ" w:eastAsia="zh-CN"/>
        </w:rPr>
        <w:t>Біліктілікті арттыру курстары</w:t>
      </w:r>
      <w:r w:rsidRPr="00651F29">
        <w:rPr>
          <w:rFonts w:ascii="Times New Roman" w:eastAsia="Times New Roman" w:hAnsi="Times New Roman"/>
          <w:kern w:val="1"/>
          <w:sz w:val="24"/>
          <w:szCs w:val="24"/>
          <w:lang w:val="kk-KZ" w:eastAsia="zh-CN"/>
        </w:rPr>
        <w:t xml:space="preserve"> 2 апта ішінде, жалпы ұзақтығы 80 сағат көлемінде ұйымдастырылады. Бағдарлама тыңдаушылардың өз бетінше теориялық материалдарды меңгеруін және тәжірибелік тапсырмаларды орындауын қамтиды.</w:t>
      </w:r>
    </w:p>
    <w:p w14:paraId="7373E5E9"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val="kk-KZ" w:eastAsia="zh-CN"/>
        </w:rPr>
      </w:pPr>
      <w:r w:rsidRPr="00651F29">
        <w:rPr>
          <w:rFonts w:ascii="Times New Roman" w:eastAsia="Times New Roman" w:hAnsi="Times New Roman"/>
          <w:kern w:val="1"/>
          <w:sz w:val="24"/>
          <w:szCs w:val="24"/>
          <w:lang w:val="kk-KZ" w:eastAsia="zh-CN"/>
        </w:rPr>
        <w:t>Оқу процесі онлайн форматта жүргізіледі, бұл қатысушыларға құқықтық реформалар, цифрландыру және жаңа технологияларға қатысты теориялық білімді игеруге, сонымен бірге тәжірибелік дағдыларды дамытуға мүмкіндік береді.</w:t>
      </w:r>
    </w:p>
    <w:p w14:paraId="4048122E"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val="kk-KZ" w:eastAsia="zh-CN"/>
        </w:rPr>
      </w:pPr>
      <w:r w:rsidRPr="00651F29">
        <w:rPr>
          <w:rFonts w:ascii="Times New Roman" w:eastAsia="Times New Roman" w:hAnsi="Times New Roman"/>
          <w:kern w:val="1"/>
          <w:sz w:val="24"/>
          <w:szCs w:val="24"/>
          <w:lang w:val="kk-KZ" w:eastAsia="zh-CN"/>
        </w:rPr>
        <w:t>Курс келесі ұстанымдар негізінде құрылады:</w:t>
      </w:r>
    </w:p>
    <w:p w14:paraId="27EE5657"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val="kk-KZ" w:eastAsia="zh-CN"/>
        </w:rPr>
      </w:pPr>
      <w:r w:rsidRPr="00651F29">
        <w:rPr>
          <w:rFonts w:ascii="Times New Roman" w:eastAsia="Times New Roman" w:hAnsi="Times New Roman"/>
          <w:b/>
          <w:kern w:val="1"/>
          <w:sz w:val="24"/>
          <w:szCs w:val="24"/>
          <w:lang w:val="kk-KZ" w:eastAsia="zh-CN"/>
        </w:rPr>
        <w:t>қатысушыға бағдарлану</w:t>
      </w:r>
      <w:r w:rsidRPr="00651F29">
        <w:rPr>
          <w:rFonts w:ascii="Times New Roman" w:eastAsia="Times New Roman" w:hAnsi="Times New Roman"/>
          <w:kern w:val="1"/>
          <w:sz w:val="24"/>
          <w:szCs w:val="24"/>
          <w:lang w:val="kk-KZ" w:eastAsia="zh-CN"/>
        </w:rPr>
        <w:t xml:space="preserve"> – тыңдаушылардың кәсіби тәжірибесі мен нақты қажеттіліктеріне бейімделу;</w:t>
      </w:r>
    </w:p>
    <w:p w14:paraId="7D730318"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val="kk-KZ" w:eastAsia="zh-CN"/>
        </w:rPr>
      </w:pPr>
      <w:r w:rsidRPr="00651F29">
        <w:rPr>
          <w:rFonts w:ascii="Times New Roman" w:eastAsia="Times New Roman" w:hAnsi="Times New Roman"/>
          <w:b/>
          <w:kern w:val="1"/>
          <w:sz w:val="24"/>
          <w:szCs w:val="24"/>
          <w:lang w:val="kk-KZ" w:eastAsia="zh-CN"/>
        </w:rPr>
        <w:t>икемділік</w:t>
      </w:r>
      <w:r w:rsidRPr="00651F29">
        <w:rPr>
          <w:rFonts w:ascii="Times New Roman" w:eastAsia="Times New Roman" w:hAnsi="Times New Roman"/>
          <w:kern w:val="1"/>
          <w:sz w:val="24"/>
          <w:szCs w:val="24"/>
          <w:lang w:val="kk-KZ" w:eastAsia="zh-CN"/>
        </w:rPr>
        <w:t xml:space="preserve"> – оқу материалдары мен тапсырмалар онлайн-платформада еркін қолжетімді болуы;</w:t>
      </w:r>
    </w:p>
    <w:p w14:paraId="404AB877"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val="kk-KZ" w:eastAsia="zh-CN"/>
        </w:rPr>
      </w:pPr>
      <w:r w:rsidRPr="00651F29">
        <w:rPr>
          <w:rFonts w:ascii="Times New Roman" w:eastAsia="Times New Roman" w:hAnsi="Times New Roman"/>
          <w:b/>
          <w:kern w:val="1"/>
          <w:sz w:val="24"/>
          <w:szCs w:val="24"/>
          <w:lang w:val="kk-KZ" w:eastAsia="zh-CN"/>
        </w:rPr>
        <w:t>практикалық бағыттылық</w:t>
      </w:r>
      <w:r w:rsidRPr="00651F29">
        <w:rPr>
          <w:rFonts w:ascii="Times New Roman" w:eastAsia="Times New Roman" w:hAnsi="Times New Roman"/>
          <w:kern w:val="1"/>
          <w:sz w:val="24"/>
          <w:szCs w:val="24"/>
          <w:lang w:val="kk-KZ" w:eastAsia="zh-CN"/>
        </w:rPr>
        <w:t xml:space="preserve"> – құқықтық және цифрлық салалардағы нақты жағдайларды шешуге бағытталуы;</w:t>
      </w:r>
    </w:p>
    <w:p w14:paraId="0D9373BE"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val="kk-KZ" w:eastAsia="zh-CN"/>
        </w:rPr>
      </w:pPr>
      <w:r w:rsidRPr="00651F29">
        <w:rPr>
          <w:rFonts w:ascii="Times New Roman" w:eastAsia="Times New Roman" w:hAnsi="Times New Roman"/>
          <w:b/>
          <w:kern w:val="1"/>
          <w:sz w:val="24"/>
          <w:szCs w:val="24"/>
          <w:lang w:val="kk-KZ" w:eastAsia="zh-CN"/>
        </w:rPr>
        <w:t>жекелендіру және саралау</w:t>
      </w:r>
      <w:r w:rsidRPr="00651F29">
        <w:rPr>
          <w:rFonts w:ascii="Times New Roman" w:eastAsia="Times New Roman" w:hAnsi="Times New Roman"/>
          <w:kern w:val="1"/>
          <w:sz w:val="24"/>
          <w:szCs w:val="24"/>
          <w:lang w:val="kk-KZ" w:eastAsia="zh-CN"/>
        </w:rPr>
        <w:t xml:space="preserve"> – әрбір қатысушының кәсіби даму бағытына сай жеке оқу траекториясын қалыптастыру.</w:t>
      </w:r>
    </w:p>
    <w:p w14:paraId="6CCBF093"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hAnsi="Times New Roman"/>
          <w:sz w:val="24"/>
          <w:szCs w:val="24"/>
          <w:lang w:val="kk-KZ"/>
        </w:rPr>
      </w:pPr>
      <w:r w:rsidRPr="00651F29">
        <w:rPr>
          <w:rFonts w:ascii="Times New Roman" w:hAnsi="Times New Roman"/>
          <w:sz w:val="24"/>
          <w:szCs w:val="24"/>
          <w:lang w:val="kk-KZ"/>
        </w:rPr>
        <w:t>Оқу үрдісі 3 негізгі кезеңнен тұрады:</w:t>
      </w:r>
    </w:p>
    <w:p w14:paraId="66D92C37" w14:textId="77777777" w:rsidR="00D2364A" w:rsidRPr="00651F29" w:rsidRDefault="00A76DCD">
      <w:pPr>
        <w:spacing w:after="0" w:line="240" w:lineRule="auto"/>
        <w:ind w:firstLine="709"/>
        <w:jc w:val="both"/>
        <w:rPr>
          <w:rFonts w:ascii="Times New Roman" w:hAnsi="Times New Roman"/>
          <w:sz w:val="24"/>
          <w:szCs w:val="24"/>
          <w:lang w:val="kk-KZ"/>
        </w:rPr>
      </w:pPr>
      <w:r w:rsidRPr="00651F29">
        <w:rPr>
          <w:rFonts w:ascii="Times New Roman" w:hAnsi="Times New Roman"/>
          <w:sz w:val="24"/>
          <w:szCs w:val="24"/>
          <w:lang w:val="kk-KZ"/>
        </w:rPr>
        <w:t>1. Кіріспе кезең - бағдарлама құрылымымен танысу, бастапқы диагностика, мотивациялық сессия;</w:t>
      </w:r>
    </w:p>
    <w:p w14:paraId="34821AB7" w14:textId="77777777" w:rsidR="00D2364A" w:rsidRPr="00651F29" w:rsidRDefault="00A76DCD">
      <w:pPr>
        <w:spacing w:after="0" w:line="240" w:lineRule="auto"/>
        <w:ind w:firstLine="709"/>
        <w:jc w:val="both"/>
        <w:rPr>
          <w:rFonts w:ascii="Times New Roman" w:hAnsi="Times New Roman"/>
          <w:sz w:val="24"/>
          <w:szCs w:val="24"/>
          <w:lang w:val="kk-KZ"/>
        </w:rPr>
      </w:pPr>
      <w:r w:rsidRPr="00651F29">
        <w:rPr>
          <w:rFonts w:ascii="Times New Roman" w:hAnsi="Times New Roman"/>
          <w:sz w:val="24"/>
          <w:szCs w:val="24"/>
          <w:lang w:val="kk-KZ"/>
        </w:rPr>
        <w:lastRenderedPageBreak/>
        <w:t>2. Негізгі кезең - 3 модуль бойынша оқыту (дәрістер, кейс-талдау, тапсырмалар);</w:t>
      </w:r>
    </w:p>
    <w:p w14:paraId="7E47A50F" w14:textId="77777777" w:rsidR="00D2364A" w:rsidRPr="00651F29" w:rsidRDefault="00A76DCD">
      <w:pPr>
        <w:spacing w:after="0" w:line="240" w:lineRule="auto"/>
        <w:ind w:firstLine="709"/>
        <w:jc w:val="both"/>
        <w:rPr>
          <w:rFonts w:ascii="Times New Roman" w:hAnsi="Times New Roman"/>
          <w:sz w:val="24"/>
          <w:szCs w:val="24"/>
          <w:lang w:val="kk-KZ"/>
        </w:rPr>
      </w:pPr>
      <w:r w:rsidRPr="00651F29">
        <w:rPr>
          <w:rFonts w:ascii="Times New Roman" w:hAnsi="Times New Roman"/>
          <w:sz w:val="24"/>
          <w:szCs w:val="24"/>
          <w:lang w:val="kk-KZ"/>
        </w:rPr>
        <w:t xml:space="preserve">3. Қорытынды кезең - қорытынды жоба/портфолио қорғау, рефлексия, кері байланыс. </w:t>
      </w:r>
    </w:p>
    <w:p w14:paraId="1D9434B3" w14:textId="77777777" w:rsidR="00D2364A" w:rsidRPr="00651F29" w:rsidRDefault="00A76DCD">
      <w:pPr>
        <w:widowControl w:val="0"/>
        <w:pBdr>
          <w:top w:val="nil"/>
          <w:left w:val="nil"/>
          <w:bottom w:val="nil"/>
          <w:right w:val="nil"/>
          <w:between w:val="nil"/>
        </w:pBdr>
        <w:spacing w:after="0" w:line="240" w:lineRule="auto"/>
        <w:ind w:firstLine="624"/>
        <w:jc w:val="both"/>
        <w:rPr>
          <w:rFonts w:ascii="Times New Roman" w:eastAsia="Times New Roman" w:hAnsi="Times New Roman"/>
          <w:sz w:val="24"/>
          <w:szCs w:val="24"/>
          <w:lang w:val="kk-KZ"/>
        </w:rPr>
      </w:pPr>
      <w:r w:rsidRPr="00651F29">
        <w:rPr>
          <w:rFonts w:ascii="Times New Roman" w:eastAsia="Times New Roman" w:hAnsi="Times New Roman"/>
          <w:b/>
          <w:kern w:val="1"/>
          <w:sz w:val="24"/>
          <w:szCs w:val="24"/>
          <w:lang w:val="kk-KZ" w:eastAsia="zh-CN"/>
        </w:rPr>
        <w:t xml:space="preserve">Оқытудың негізгі әдістері мен жұмыс түрлері: </w:t>
      </w:r>
      <w:r w:rsidRPr="00651F29">
        <w:rPr>
          <w:rFonts w:ascii="Times New Roman" w:eastAsia="Times New Roman" w:hAnsi="Times New Roman"/>
          <w:kern w:val="1"/>
          <w:sz w:val="24"/>
          <w:szCs w:val="24"/>
          <w:lang w:val="kk-KZ" w:eastAsia="zh-CN"/>
        </w:rPr>
        <w:t>интерактивті дәрістер – жасанды интеллект пен цифрландырудың құқық саласына әсерін түсіндіру; вебинарлар мен фасилитациялық сессиялар – құқықтық реформалар мен заң үстемдігін қамтамасыз етудегі заманауи тәжірибелерді талқылау; практикалық топтық тапсырмалар – құқықтық жағдайларды цифрлық технологиялар арқылы шешу; зерттеушілік әңгіме – құқықтық өзгерістердің болашағын талдау; сыни ойлауды дамыту технологиясы – құқықтық нормаларды цифрлық ортада бағалау және салыстыру; міндеттерді шешу – нақты құқықтық мәселелерді жасанды интеллект құралдарымен қарастыру; кейс-стади және жобалық оқыту - құқықтық реформаларға қатысты модельдік жағдайларды шешу, инновациялық жобалар әзірлеу; ауызша сауалнама және пікірталас – заң үстемдігі ұстанымдарын тәжірибеде қолдану жолдарын талқылау; баяндама және тірек-конспект құрастыру – құқықтық өзгерістер мен цифрландырудың ғылыми-тәжірибелік негізін жүйелеу; рефлексия және өзіндік талдау – кәсіби қызметке жаңа технологияларды енгізу тәжірибесін бағалау.</w:t>
      </w:r>
      <w:r w:rsidRPr="00651F29">
        <w:rPr>
          <w:rFonts w:ascii="Times New Roman" w:eastAsia="Times New Roman" w:hAnsi="Times New Roman"/>
          <w:sz w:val="24"/>
          <w:szCs w:val="24"/>
          <w:lang w:val="kk-KZ"/>
        </w:rPr>
        <w:t xml:space="preserve"> </w:t>
      </w:r>
    </w:p>
    <w:p w14:paraId="59B6816E" w14:textId="77777777" w:rsidR="00D2364A" w:rsidRPr="00651F29" w:rsidRDefault="00D2364A">
      <w:pPr>
        <w:spacing w:after="0" w:line="240" w:lineRule="auto"/>
        <w:ind w:firstLine="709"/>
        <w:jc w:val="both"/>
        <w:rPr>
          <w:rFonts w:ascii="Times New Roman" w:hAnsi="Times New Roman"/>
          <w:sz w:val="24"/>
          <w:szCs w:val="24"/>
          <w:lang w:val="kk-KZ"/>
        </w:rPr>
      </w:pPr>
    </w:p>
    <w:p w14:paraId="499040F6" w14:textId="77777777" w:rsidR="00D2364A" w:rsidRPr="00651F29" w:rsidRDefault="00A76DCD">
      <w:pPr>
        <w:tabs>
          <w:tab w:val="left" w:pos="1095"/>
        </w:tabs>
        <w:spacing w:after="0" w:line="240" w:lineRule="auto"/>
        <w:jc w:val="center"/>
        <w:rPr>
          <w:rFonts w:ascii="Times New Roman" w:hAnsi="Times New Roman"/>
          <w:b/>
          <w:sz w:val="24"/>
          <w:szCs w:val="24"/>
          <w:lang w:val="kk-KZ"/>
        </w:rPr>
      </w:pPr>
      <w:r w:rsidRPr="00651F29">
        <w:rPr>
          <w:rFonts w:ascii="Times New Roman" w:hAnsi="Times New Roman"/>
          <w:b/>
          <w:sz w:val="24"/>
          <w:szCs w:val="24"/>
        </w:rPr>
        <w:t xml:space="preserve">7. </w:t>
      </w:r>
      <w:r w:rsidRPr="00651F29">
        <w:rPr>
          <w:rFonts w:ascii="Times New Roman" w:hAnsi="Times New Roman"/>
          <w:b/>
          <w:sz w:val="24"/>
          <w:szCs w:val="24"/>
          <w:lang w:val="kk-KZ"/>
        </w:rPr>
        <w:t>Бағдарламаны оқу</w:t>
      </w:r>
      <w:r w:rsidRPr="00651F29">
        <w:rPr>
          <w:rFonts w:ascii="Times New Roman" w:hAnsi="Times New Roman"/>
          <w:b/>
          <w:sz w:val="24"/>
          <w:szCs w:val="24"/>
        </w:rPr>
        <w:t>-</w:t>
      </w:r>
      <w:r w:rsidRPr="00651F29">
        <w:rPr>
          <w:rFonts w:ascii="Times New Roman" w:hAnsi="Times New Roman"/>
          <w:b/>
          <w:sz w:val="24"/>
          <w:szCs w:val="24"/>
          <w:lang w:val="kk-KZ"/>
        </w:rPr>
        <w:t>әдістемелік қамтамасыз ету</w:t>
      </w:r>
    </w:p>
    <w:p w14:paraId="3E18FBB4" w14:textId="77777777" w:rsidR="00D2364A" w:rsidRPr="00651F29" w:rsidRDefault="00D2364A">
      <w:pPr>
        <w:tabs>
          <w:tab w:val="left" w:pos="1095"/>
        </w:tabs>
        <w:spacing w:after="0" w:line="240" w:lineRule="auto"/>
        <w:jc w:val="center"/>
        <w:rPr>
          <w:rFonts w:ascii="Times New Roman" w:hAnsi="Times New Roman"/>
          <w:b/>
          <w:sz w:val="24"/>
          <w:szCs w:val="24"/>
        </w:rPr>
      </w:pPr>
    </w:p>
    <w:tbl>
      <w:tblPr>
        <w:tblStyle w:val="aff0"/>
        <w:tblW w:w="9639" w:type="dxa"/>
        <w:tblInd w:w="108" w:type="dxa"/>
        <w:tblLook w:val="04A0" w:firstRow="1" w:lastRow="0" w:firstColumn="1" w:lastColumn="0" w:noHBand="0" w:noVBand="1"/>
      </w:tblPr>
      <w:tblGrid>
        <w:gridCol w:w="567"/>
        <w:gridCol w:w="3854"/>
        <w:gridCol w:w="963"/>
        <w:gridCol w:w="2167"/>
        <w:gridCol w:w="2088"/>
      </w:tblGrid>
      <w:tr w:rsidR="00D2364A" w:rsidRPr="00970D0C" w14:paraId="55725724" w14:textId="77777777" w:rsidTr="00651F29">
        <w:tc>
          <w:tcPr>
            <w:tcW w:w="567" w:type="dxa"/>
            <w:tcBorders>
              <w:top w:val="single" w:sz="4" w:space="0" w:color="000000"/>
              <w:left w:val="single" w:sz="4" w:space="0" w:color="000000"/>
              <w:bottom w:val="single" w:sz="4" w:space="0" w:color="000000"/>
              <w:right w:val="single" w:sz="4" w:space="0" w:color="000000"/>
            </w:tcBorders>
          </w:tcPr>
          <w:p w14:paraId="5F7CF62A" w14:textId="77777777" w:rsidR="00D2364A" w:rsidRPr="00651F29" w:rsidRDefault="00A76DCD" w:rsidP="00651F29">
            <w:pPr>
              <w:tabs>
                <w:tab w:val="left" w:pos="1095"/>
              </w:tabs>
              <w:spacing w:after="0" w:line="240" w:lineRule="auto"/>
              <w:jc w:val="both"/>
              <w:rPr>
                <w:rFonts w:ascii="Times New Roman" w:hAnsi="Times New Roman"/>
                <w:b/>
                <w:sz w:val="24"/>
                <w:szCs w:val="24"/>
              </w:rPr>
            </w:pPr>
            <w:r w:rsidRPr="00651F29">
              <w:rPr>
                <w:rFonts w:ascii="Times New Roman" w:hAnsi="Times New Roman"/>
                <w:b/>
                <w:sz w:val="24"/>
                <w:szCs w:val="24"/>
              </w:rPr>
              <w:t>№</w:t>
            </w:r>
          </w:p>
          <w:p w14:paraId="57FC97ED" w14:textId="77777777" w:rsidR="00D2364A" w:rsidRPr="00651F29" w:rsidRDefault="00D2364A" w:rsidP="00651F29">
            <w:pPr>
              <w:tabs>
                <w:tab w:val="left" w:pos="1095"/>
              </w:tabs>
              <w:spacing w:after="0" w:line="240" w:lineRule="auto"/>
              <w:jc w:val="both"/>
              <w:rPr>
                <w:rFonts w:ascii="Times New Roman" w:hAnsi="Times New Roman"/>
                <w:b/>
                <w:sz w:val="24"/>
                <w:szCs w:val="24"/>
              </w:rPr>
            </w:pPr>
          </w:p>
        </w:tc>
        <w:tc>
          <w:tcPr>
            <w:tcW w:w="3854" w:type="dxa"/>
            <w:tcBorders>
              <w:top w:val="single" w:sz="4" w:space="0" w:color="000000"/>
              <w:left w:val="single" w:sz="4" w:space="0" w:color="000000"/>
              <w:bottom w:val="single" w:sz="4" w:space="0" w:color="000000"/>
              <w:right w:val="single" w:sz="4" w:space="0" w:color="000000"/>
            </w:tcBorders>
          </w:tcPr>
          <w:p w14:paraId="105D43CE" w14:textId="77777777" w:rsidR="00D2364A" w:rsidRPr="00651F29" w:rsidRDefault="00A76DCD" w:rsidP="00651F29">
            <w:pPr>
              <w:tabs>
                <w:tab w:val="left" w:pos="1095"/>
              </w:tabs>
              <w:spacing w:after="0" w:line="240" w:lineRule="auto"/>
              <w:jc w:val="both"/>
              <w:rPr>
                <w:rFonts w:ascii="Times New Roman" w:hAnsi="Times New Roman"/>
                <w:b/>
                <w:sz w:val="24"/>
                <w:szCs w:val="24"/>
              </w:rPr>
            </w:pPr>
            <w:r w:rsidRPr="00651F29">
              <w:rPr>
                <w:rFonts w:ascii="Times New Roman" w:hAnsi="Times New Roman"/>
                <w:b/>
                <w:sz w:val="24"/>
                <w:szCs w:val="24"/>
                <w:lang w:val="kk-KZ"/>
              </w:rPr>
              <w:t>Тақырыбы</w:t>
            </w:r>
          </w:p>
        </w:tc>
        <w:tc>
          <w:tcPr>
            <w:tcW w:w="963" w:type="dxa"/>
            <w:tcBorders>
              <w:top w:val="single" w:sz="4" w:space="0" w:color="000000"/>
              <w:left w:val="single" w:sz="4" w:space="0" w:color="000000"/>
              <w:bottom w:val="single" w:sz="4" w:space="0" w:color="000000"/>
              <w:right w:val="single" w:sz="4" w:space="0" w:color="000000"/>
            </w:tcBorders>
          </w:tcPr>
          <w:p w14:paraId="64FEEE1B" w14:textId="77777777" w:rsidR="00D2364A" w:rsidRPr="00651F29" w:rsidRDefault="00A76DCD" w:rsidP="00651F29">
            <w:pPr>
              <w:tabs>
                <w:tab w:val="left" w:pos="1095"/>
              </w:tabs>
              <w:spacing w:after="0" w:line="240" w:lineRule="auto"/>
              <w:jc w:val="both"/>
              <w:rPr>
                <w:rFonts w:ascii="Times New Roman" w:hAnsi="Times New Roman"/>
                <w:b/>
                <w:sz w:val="24"/>
                <w:szCs w:val="24"/>
              </w:rPr>
            </w:pPr>
            <w:r w:rsidRPr="00651F29">
              <w:rPr>
                <w:rFonts w:ascii="Times New Roman" w:hAnsi="Times New Roman"/>
                <w:b/>
                <w:sz w:val="24"/>
                <w:szCs w:val="24"/>
                <w:lang w:val="kk-KZ"/>
              </w:rPr>
              <w:t>Сағат саны</w:t>
            </w:r>
          </w:p>
        </w:tc>
        <w:tc>
          <w:tcPr>
            <w:tcW w:w="2167" w:type="dxa"/>
            <w:tcBorders>
              <w:top w:val="single" w:sz="4" w:space="0" w:color="000000"/>
              <w:left w:val="single" w:sz="4" w:space="0" w:color="000000"/>
              <w:bottom w:val="single" w:sz="4" w:space="0" w:color="000000"/>
              <w:right w:val="single" w:sz="4" w:space="0" w:color="000000"/>
            </w:tcBorders>
          </w:tcPr>
          <w:p w14:paraId="23016B76" w14:textId="77777777" w:rsidR="00D2364A" w:rsidRPr="00651F29" w:rsidRDefault="00A76DCD" w:rsidP="00651F29">
            <w:pPr>
              <w:tabs>
                <w:tab w:val="left" w:pos="1095"/>
              </w:tabs>
              <w:spacing w:after="0" w:line="240" w:lineRule="auto"/>
              <w:jc w:val="both"/>
              <w:rPr>
                <w:rFonts w:ascii="Times New Roman" w:hAnsi="Times New Roman"/>
                <w:sz w:val="24"/>
                <w:szCs w:val="24"/>
                <w:lang w:val="kk-KZ"/>
              </w:rPr>
            </w:pPr>
            <w:r w:rsidRPr="00651F29">
              <w:rPr>
                <w:rFonts w:ascii="Times New Roman" w:hAnsi="Times New Roman"/>
                <w:b/>
                <w:sz w:val="24"/>
                <w:szCs w:val="24"/>
                <w:lang w:val="kk-KZ"/>
              </w:rPr>
              <w:t>Сабақтың түрі</w:t>
            </w:r>
          </w:p>
        </w:tc>
        <w:tc>
          <w:tcPr>
            <w:tcW w:w="2088" w:type="dxa"/>
            <w:tcBorders>
              <w:top w:val="single" w:sz="4" w:space="0" w:color="000000"/>
              <w:left w:val="single" w:sz="4" w:space="0" w:color="000000"/>
              <w:bottom w:val="single" w:sz="4" w:space="0" w:color="000000"/>
              <w:right w:val="single" w:sz="4" w:space="0" w:color="000000"/>
            </w:tcBorders>
          </w:tcPr>
          <w:p w14:paraId="088445B1" w14:textId="77777777" w:rsidR="00D2364A" w:rsidRPr="00651F29" w:rsidRDefault="00A76DCD" w:rsidP="00651F29">
            <w:pPr>
              <w:tabs>
                <w:tab w:val="left" w:pos="1095"/>
              </w:tabs>
              <w:spacing w:after="0" w:line="240" w:lineRule="auto"/>
              <w:jc w:val="both"/>
              <w:rPr>
                <w:rFonts w:ascii="Times New Roman" w:hAnsi="Times New Roman"/>
                <w:b/>
                <w:sz w:val="24"/>
                <w:szCs w:val="24"/>
                <w:lang w:val="kk-KZ"/>
              </w:rPr>
            </w:pPr>
            <w:r w:rsidRPr="00651F29">
              <w:rPr>
                <w:rFonts w:ascii="Times New Roman" w:hAnsi="Times New Roman"/>
                <w:b/>
                <w:sz w:val="24"/>
                <w:szCs w:val="24"/>
                <w:lang w:val="kk-KZ"/>
              </w:rPr>
              <w:t>Тақырыптың оқу-әдістемелік қамтамасыз етілуі</w:t>
            </w:r>
          </w:p>
        </w:tc>
      </w:tr>
      <w:tr w:rsidR="00D2364A" w:rsidRPr="00651F29" w14:paraId="44FE2D31" w14:textId="77777777" w:rsidTr="00651F29">
        <w:tc>
          <w:tcPr>
            <w:tcW w:w="567" w:type="dxa"/>
            <w:tcBorders>
              <w:top w:val="single" w:sz="4" w:space="0" w:color="000000"/>
              <w:left w:val="single" w:sz="4" w:space="0" w:color="000000"/>
              <w:bottom w:val="single" w:sz="4" w:space="0" w:color="000000"/>
              <w:right w:val="single" w:sz="4" w:space="0" w:color="000000"/>
            </w:tcBorders>
          </w:tcPr>
          <w:p w14:paraId="1E85D0A1" w14:textId="77777777" w:rsidR="00D2364A" w:rsidRPr="00651F29" w:rsidRDefault="00A76DCD" w:rsidP="00651F29">
            <w:pPr>
              <w:tabs>
                <w:tab w:val="left" w:pos="1095"/>
              </w:tabs>
              <w:spacing w:after="0" w:line="240" w:lineRule="auto"/>
              <w:jc w:val="both"/>
              <w:rPr>
                <w:rFonts w:ascii="Times New Roman" w:hAnsi="Times New Roman"/>
                <w:sz w:val="24"/>
                <w:szCs w:val="24"/>
              </w:rPr>
            </w:pPr>
            <w:r w:rsidRPr="00651F29">
              <w:rPr>
                <w:rFonts w:ascii="Times New Roman" w:hAnsi="Times New Roman"/>
                <w:sz w:val="24"/>
                <w:szCs w:val="24"/>
              </w:rPr>
              <w:t>1</w:t>
            </w:r>
          </w:p>
        </w:tc>
        <w:tc>
          <w:tcPr>
            <w:tcW w:w="3854" w:type="dxa"/>
            <w:tcBorders>
              <w:top w:val="single" w:sz="4" w:space="0" w:color="000000"/>
              <w:left w:val="single" w:sz="4" w:space="0" w:color="000000"/>
              <w:bottom w:val="single" w:sz="4" w:space="0" w:color="000000"/>
              <w:right w:val="single" w:sz="4" w:space="0" w:color="000000"/>
            </w:tcBorders>
          </w:tcPr>
          <w:p w14:paraId="0EA16E15"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Құқықтық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ғылымдағы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жасанды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интеллекттің</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әдіснамалық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негіздері</w:t>
            </w:r>
            <w:proofErr w:type="spellEnd"/>
          </w:p>
        </w:tc>
        <w:tc>
          <w:tcPr>
            <w:tcW w:w="963" w:type="dxa"/>
            <w:tcBorders>
              <w:top w:val="single" w:sz="4" w:space="0" w:color="000000"/>
              <w:left w:val="single" w:sz="4" w:space="0" w:color="000000"/>
              <w:bottom w:val="single" w:sz="4" w:space="0" w:color="000000"/>
              <w:right w:val="single" w:sz="4" w:space="0" w:color="000000"/>
            </w:tcBorders>
          </w:tcPr>
          <w:p w14:paraId="6208DAF1" w14:textId="77777777" w:rsidR="00D2364A" w:rsidRPr="00651F29" w:rsidRDefault="00A76DCD" w:rsidP="00651F29">
            <w:pPr>
              <w:tabs>
                <w:tab w:val="left" w:pos="1095"/>
              </w:tabs>
              <w:spacing w:after="0" w:line="240" w:lineRule="auto"/>
              <w:jc w:val="both"/>
              <w:rPr>
                <w:rFonts w:ascii="Times New Roman" w:hAnsi="Times New Roman"/>
                <w:sz w:val="24"/>
                <w:szCs w:val="24"/>
              </w:rPr>
            </w:pPr>
            <w:r w:rsidRPr="00651F29">
              <w:rPr>
                <w:rFonts w:ascii="Times New Roman" w:hAnsi="Times New Roman"/>
                <w:sz w:val="24"/>
                <w:szCs w:val="24"/>
              </w:rPr>
              <w:t>10</w:t>
            </w:r>
          </w:p>
        </w:tc>
        <w:tc>
          <w:tcPr>
            <w:tcW w:w="2167" w:type="dxa"/>
            <w:tcBorders>
              <w:top w:val="single" w:sz="4" w:space="0" w:color="000000"/>
              <w:left w:val="single" w:sz="4" w:space="0" w:color="000000"/>
              <w:bottom w:val="single" w:sz="4" w:space="0" w:color="000000"/>
              <w:right w:val="single" w:sz="4" w:space="0" w:color="000000"/>
            </w:tcBorders>
          </w:tcPr>
          <w:p w14:paraId="08C43C0D" w14:textId="77777777" w:rsidR="00D2364A" w:rsidRPr="00651F29" w:rsidRDefault="00A76DCD" w:rsidP="00651F29">
            <w:pPr>
              <w:spacing w:after="0" w:line="240" w:lineRule="auto"/>
              <w:jc w:val="both"/>
              <w:rPr>
                <w:rFonts w:ascii="Times New Roman" w:hAnsi="Times New Roman"/>
                <w:sz w:val="24"/>
                <w:szCs w:val="24"/>
              </w:rPr>
            </w:pPr>
            <w:r w:rsidRPr="00651F29">
              <w:rPr>
                <w:rFonts w:ascii="Times New Roman" w:hAnsi="Times New Roman"/>
                <w:sz w:val="24"/>
                <w:szCs w:val="24"/>
                <w:lang w:val="kk-KZ"/>
              </w:rPr>
              <w:t>Шолу дәрісі</w:t>
            </w:r>
          </w:p>
        </w:tc>
        <w:tc>
          <w:tcPr>
            <w:tcW w:w="2088" w:type="dxa"/>
            <w:tcBorders>
              <w:top w:val="single" w:sz="4" w:space="0" w:color="000000"/>
              <w:left w:val="single" w:sz="4" w:space="0" w:color="000000"/>
              <w:bottom w:val="single" w:sz="4" w:space="0" w:color="000000"/>
              <w:right w:val="single" w:sz="4" w:space="0" w:color="000000"/>
            </w:tcBorders>
          </w:tcPr>
          <w:p w14:paraId="6B4072CC" w14:textId="77777777" w:rsidR="00D2364A" w:rsidRPr="00651F29" w:rsidRDefault="00A76DCD" w:rsidP="00651F29">
            <w:pPr>
              <w:tabs>
                <w:tab w:val="left" w:pos="1095"/>
              </w:tabs>
              <w:spacing w:after="0" w:line="240" w:lineRule="auto"/>
              <w:jc w:val="both"/>
              <w:rPr>
                <w:rFonts w:ascii="Times New Roman" w:hAnsi="Times New Roman"/>
                <w:sz w:val="24"/>
                <w:szCs w:val="24"/>
                <w:lang w:val="kk-KZ"/>
              </w:rPr>
            </w:pPr>
            <w:r w:rsidRPr="00651F29">
              <w:rPr>
                <w:rFonts w:ascii="Times New Roman" w:hAnsi="Times New Roman"/>
                <w:sz w:val="24"/>
                <w:szCs w:val="24"/>
              </w:rPr>
              <w:t>Презентация</w:t>
            </w:r>
            <w:r w:rsidRPr="00651F29">
              <w:rPr>
                <w:rFonts w:ascii="Times New Roman" w:hAnsi="Times New Roman"/>
                <w:sz w:val="24"/>
                <w:szCs w:val="24"/>
                <w:lang w:val="kk-KZ"/>
              </w:rPr>
              <w:t>,</w:t>
            </w:r>
          </w:p>
          <w:p w14:paraId="2280DF2B" w14:textId="77777777" w:rsidR="00D2364A" w:rsidRPr="00651F29" w:rsidRDefault="00A76DCD" w:rsidP="00651F29">
            <w:pPr>
              <w:tabs>
                <w:tab w:val="left" w:pos="1095"/>
              </w:tabs>
              <w:spacing w:after="0" w:line="240" w:lineRule="auto"/>
              <w:jc w:val="both"/>
              <w:rPr>
                <w:rFonts w:ascii="Times New Roman" w:hAnsi="Times New Roman"/>
                <w:sz w:val="24"/>
                <w:szCs w:val="24"/>
                <w:lang w:val="kk-KZ"/>
              </w:rPr>
            </w:pPr>
            <w:proofErr w:type="spellStart"/>
            <w:r w:rsidRPr="00651F29">
              <w:rPr>
                <w:rFonts w:ascii="Times New Roman" w:hAnsi="Times New Roman"/>
                <w:sz w:val="24"/>
                <w:szCs w:val="24"/>
              </w:rPr>
              <w:t>Дидактикалық</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материалдар</w:t>
            </w:r>
            <w:proofErr w:type="spellEnd"/>
          </w:p>
        </w:tc>
      </w:tr>
      <w:tr w:rsidR="00D2364A" w:rsidRPr="00651F29" w14:paraId="6ED31D3A" w14:textId="77777777" w:rsidTr="00651F29">
        <w:tc>
          <w:tcPr>
            <w:tcW w:w="567" w:type="dxa"/>
            <w:tcBorders>
              <w:top w:val="single" w:sz="4" w:space="0" w:color="000000"/>
              <w:left w:val="single" w:sz="4" w:space="0" w:color="000000"/>
              <w:bottom w:val="single" w:sz="4" w:space="0" w:color="000000"/>
              <w:right w:val="single" w:sz="4" w:space="0" w:color="000000"/>
            </w:tcBorders>
          </w:tcPr>
          <w:p w14:paraId="66188FF5" w14:textId="77777777" w:rsidR="00D2364A" w:rsidRPr="00651F29" w:rsidRDefault="00A76DCD" w:rsidP="00651F29">
            <w:pPr>
              <w:tabs>
                <w:tab w:val="left" w:pos="1095"/>
              </w:tabs>
              <w:spacing w:after="0" w:line="240" w:lineRule="auto"/>
              <w:jc w:val="both"/>
              <w:rPr>
                <w:rFonts w:ascii="Times New Roman" w:hAnsi="Times New Roman"/>
                <w:sz w:val="24"/>
                <w:szCs w:val="24"/>
              </w:rPr>
            </w:pPr>
            <w:r w:rsidRPr="00651F29">
              <w:rPr>
                <w:rFonts w:ascii="Times New Roman" w:hAnsi="Times New Roman"/>
                <w:sz w:val="24"/>
                <w:szCs w:val="24"/>
              </w:rPr>
              <w:t>2</w:t>
            </w:r>
          </w:p>
        </w:tc>
        <w:tc>
          <w:tcPr>
            <w:tcW w:w="3854" w:type="dxa"/>
            <w:tcBorders>
              <w:top w:val="single" w:sz="4" w:space="0" w:color="000000"/>
              <w:left w:val="single" w:sz="4" w:space="0" w:color="000000"/>
              <w:bottom w:val="single" w:sz="4" w:space="0" w:color="000000"/>
              <w:right w:val="single" w:sz="4" w:space="0" w:color="000000"/>
            </w:tcBorders>
          </w:tcPr>
          <w:p w14:paraId="57579E11"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Цифрлық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технологиялар</w:t>
            </w:r>
            <w:proofErr w:type="spellEnd"/>
            <w:r w:rsidRPr="00651F29">
              <w:rPr>
                <w:rFonts w:ascii="Times New Roman" w:eastAsia="Times New Roman" w:hAnsi="Times New Roman"/>
                <w:sz w:val="24"/>
                <w:szCs w:val="24"/>
              </w:rPr>
              <w:t xml:space="preserve"> мен </w:t>
            </w:r>
            <w:proofErr w:type="spellStart"/>
            <w:r w:rsidRPr="00651F29">
              <w:rPr>
                <w:rFonts w:ascii="Times New Roman" w:eastAsia="Times New Roman" w:hAnsi="Times New Roman"/>
                <w:sz w:val="24"/>
                <w:szCs w:val="24"/>
              </w:rPr>
              <w:t>құқықтық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реформалардың</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өзара</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байланысы</w:t>
            </w:r>
            <w:proofErr w:type="spellEnd"/>
          </w:p>
        </w:tc>
        <w:tc>
          <w:tcPr>
            <w:tcW w:w="963" w:type="dxa"/>
            <w:tcBorders>
              <w:top w:val="single" w:sz="4" w:space="0" w:color="000000"/>
              <w:left w:val="single" w:sz="4" w:space="0" w:color="000000"/>
              <w:bottom w:val="single" w:sz="4" w:space="0" w:color="000000"/>
              <w:right w:val="single" w:sz="4" w:space="0" w:color="000000"/>
            </w:tcBorders>
          </w:tcPr>
          <w:p w14:paraId="5757D9E0" w14:textId="77777777" w:rsidR="00D2364A" w:rsidRPr="00651F29" w:rsidRDefault="00A76DCD" w:rsidP="00651F29">
            <w:pPr>
              <w:tabs>
                <w:tab w:val="left" w:pos="1095"/>
              </w:tabs>
              <w:spacing w:after="0" w:line="240" w:lineRule="auto"/>
              <w:jc w:val="both"/>
              <w:rPr>
                <w:rFonts w:ascii="Times New Roman" w:hAnsi="Times New Roman"/>
                <w:sz w:val="24"/>
                <w:szCs w:val="24"/>
              </w:rPr>
            </w:pPr>
            <w:r w:rsidRPr="00651F29">
              <w:rPr>
                <w:rFonts w:ascii="Times New Roman" w:hAnsi="Times New Roman"/>
                <w:sz w:val="24"/>
                <w:szCs w:val="24"/>
              </w:rPr>
              <w:t>10</w:t>
            </w:r>
          </w:p>
        </w:tc>
        <w:tc>
          <w:tcPr>
            <w:tcW w:w="2167" w:type="dxa"/>
            <w:tcBorders>
              <w:top w:val="single" w:sz="4" w:space="0" w:color="000000"/>
              <w:left w:val="single" w:sz="4" w:space="0" w:color="000000"/>
              <w:bottom w:val="single" w:sz="4" w:space="0" w:color="000000"/>
              <w:right w:val="single" w:sz="4" w:space="0" w:color="000000"/>
            </w:tcBorders>
          </w:tcPr>
          <w:p w14:paraId="604E4F33" w14:textId="77777777" w:rsidR="00D2364A" w:rsidRPr="00651F29" w:rsidRDefault="00A76DCD" w:rsidP="00651F29">
            <w:pPr>
              <w:tabs>
                <w:tab w:val="left" w:pos="1095"/>
              </w:tabs>
              <w:spacing w:after="0" w:line="240" w:lineRule="auto"/>
              <w:jc w:val="both"/>
              <w:rPr>
                <w:rFonts w:ascii="Times New Roman" w:hAnsi="Times New Roman"/>
                <w:sz w:val="24"/>
                <w:szCs w:val="24"/>
              </w:rPr>
            </w:pPr>
            <w:r w:rsidRPr="00651F29">
              <w:rPr>
                <w:rFonts w:ascii="Times New Roman" w:hAnsi="Times New Roman"/>
                <w:sz w:val="24"/>
                <w:szCs w:val="24"/>
                <w:lang w:val="kk-KZ"/>
              </w:rPr>
              <w:t>Теориялық талдау дәрісі</w:t>
            </w:r>
          </w:p>
        </w:tc>
        <w:tc>
          <w:tcPr>
            <w:tcW w:w="2088" w:type="dxa"/>
            <w:tcBorders>
              <w:top w:val="single" w:sz="4" w:space="0" w:color="000000"/>
              <w:left w:val="single" w:sz="4" w:space="0" w:color="000000"/>
              <w:bottom w:val="single" w:sz="4" w:space="0" w:color="000000"/>
              <w:right w:val="single" w:sz="4" w:space="0" w:color="000000"/>
            </w:tcBorders>
          </w:tcPr>
          <w:p w14:paraId="374135CA" w14:textId="77777777" w:rsidR="00D2364A" w:rsidRPr="00651F29" w:rsidRDefault="00A76DCD" w:rsidP="00651F29">
            <w:pPr>
              <w:tabs>
                <w:tab w:val="left" w:pos="1095"/>
              </w:tabs>
              <w:spacing w:after="0" w:line="240" w:lineRule="auto"/>
              <w:jc w:val="both"/>
              <w:rPr>
                <w:rFonts w:ascii="Times New Roman" w:hAnsi="Times New Roman"/>
                <w:sz w:val="24"/>
                <w:szCs w:val="24"/>
                <w:lang w:val="kk-KZ"/>
              </w:rPr>
            </w:pPr>
            <w:r w:rsidRPr="00651F29">
              <w:rPr>
                <w:rFonts w:ascii="Times New Roman" w:hAnsi="Times New Roman"/>
                <w:sz w:val="24"/>
                <w:szCs w:val="24"/>
              </w:rPr>
              <w:t>Презентация</w:t>
            </w:r>
            <w:r w:rsidRPr="00651F29">
              <w:rPr>
                <w:rFonts w:ascii="Times New Roman" w:hAnsi="Times New Roman"/>
                <w:sz w:val="24"/>
                <w:szCs w:val="24"/>
                <w:lang w:val="kk-KZ"/>
              </w:rPr>
              <w:t>,</w:t>
            </w:r>
          </w:p>
          <w:p w14:paraId="5BB94D30" w14:textId="77777777" w:rsidR="00D2364A" w:rsidRPr="00651F29" w:rsidRDefault="00A76DCD" w:rsidP="00651F29">
            <w:pPr>
              <w:tabs>
                <w:tab w:val="left" w:pos="1095"/>
              </w:tabs>
              <w:spacing w:after="0" w:line="240" w:lineRule="auto"/>
              <w:jc w:val="both"/>
              <w:rPr>
                <w:rFonts w:ascii="Times New Roman" w:hAnsi="Times New Roman"/>
                <w:sz w:val="24"/>
                <w:szCs w:val="24"/>
                <w:lang w:val="kk-KZ"/>
              </w:rPr>
            </w:pPr>
            <w:proofErr w:type="spellStart"/>
            <w:r w:rsidRPr="00651F29">
              <w:rPr>
                <w:rFonts w:ascii="Times New Roman" w:hAnsi="Times New Roman"/>
                <w:sz w:val="24"/>
                <w:szCs w:val="24"/>
              </w:rPr>
              <w:t>Интерактивті</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құралдар</w:t>
            </w:r>
            <w:proofErr w:type="spellEnd"/>
          </w:p>
        </w:tc>
      </w:tr>
      <w:tr w:rsidR="00D2364A" w:rsidRPr="00651F29" w14:paraId="560C512E" w14:textId="77777777" w:rsidTr="00651F29">
        <w:tc>
          <w:tcPr>
            <w:tcW w:w="567" w:type="dxa"/>
            <w:tcBorders>
              <w:top w:val="single" w:sz="4" w:space="0" w:color="000000"/>
              <w:left w:val="single" w:sz="4" w:space="0" w:color="000000"/>
              <w:bottom w:val="single" w:sz="4" w:space="0" w:color="000000"/>
              <w:right w:val="single" w:sz="4" w:space="0" w:color="000000"/>
            </w:tcBorders>
          </w:tcPr>
          <w:p w14:paraId="34151E66" w14:textId="77777777" w:rsidR="00D2364A" w:rsidRPr="00651F29" w:rsidRDefault="00A76DCD" w:rsidP="00651F29">
            <w:pPr>
              <w:tabs>
                <w:tab w:val="left" w:pos="1095"/>
              </w:tabs>
              <w:spacing w:after="0" w:line="240" w:lineRule="auto"/>
              <w:jc w:val="both"/>
              <w:rPr>
                <w:rFonts w:ascii="Times New Roman" w:hAnsi="Times New Roman"/>
                <w:sz w:val="24"/>
                <w:szCs w:val="24"/>
              </w:rPr>
            </w:pPr>
            <w:r w:rsidRPr="00651F29">
              <w:rPr>
                <w:rFonts w:ascii="Times New Roman" w:hAnsi="Times New Roman"/>
                <w:sz w:val="24"/>
                <w:szCs w:val="24"/>
              </w:rPr>
              <w:t>3</w:t>
            </w:r>
          </w:p>
        </w:tc>
        <w:tc>
          <w:tcPr>
            <w:tcW w:w="3854" w:type="dxa"/>
            <w:tcBorders>
              <w:top w:val="single" w:sz="4" w:space="0" w:color="000000"/>
              <w:left w:val="single" w:sz="4" w:space="0" w:color="000000"/>
              <w:bottom w:val="single" w:sz="4" w:space="0" w:color="000000"/>
              <w:right w:val="single" w:sz="4" w:space="0" w:color="000000"/>
            </w:tcBorders>
          </w:tcPr>
          <w:p w14:paraId="293C114A" w14:textId="77777777" w:rsidR="00D2364A" w:rsidRPr="00651F29" w:rsidRDefault="00A76DCD" w:rsidP="00651F29">
            <w:pPr>
              <w:spacing w:after="0" w:line="240" w:lineRule="auto"/>
              <w:jc w:val="both"/>
              <w:rPr>
                <w:rFonts w:ascii="Times New Roman" w:eastAsia="Times New Roman" w:hAnsi="Times New Roman"/>
                <w:sz w:val="24"/>
                <w:szCs w:val="24"/>
              </w:rPr>
            </w:pPr>
            <w:proofErr w:type="spellStart"/>
            <w:r w:rsidRPr="00651F29">
              <w:rPr>
                <w:rFonts w:ascii="Times New Roman" w:eastAsia="Times New Roman" w:hAnsi="Times New Roman"/>
                <w:sz w:val="24"/>
                <w:szCs w:val="24"/>
              </w:rPr>
              <w:t>Құқық</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қолдануда</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жасанды</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интеллектті</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пайдалану</w:t>
            </w:r>
            <w:proofErr w:type="spellEnd"/>
            <w:r w:rsidRPr="00651F29">
              <w:rPr>
                <w:rFonts w:ascii="Times New Roman" w:eastAsia="Times New Roman" w:hAnsi="Times New Roman"/>
                <w:sz w:val="24"/>
                <w:szCs w:val="24"/>
              </w:rPr>
              <w:t xml:space="preserve"> </w:t>
            </w:r>
            <w:proofErr w:type="spellStart"/>
            <w:r w:rsidRPr="00651F29">
              <w:rPr>
                <w:rFonts w:ascii="Times New Roman" w:eastAsia="Times New Roman" w:hAnsi="Times New Roman"/>
                <w:sz w:val="24"/>
                <w:szCs w:val="24"/>
              </w:rPr>
              <w:t>әдістері</w:t>
            </w:r>
            <w:proofErr w:type="spellEnd"/>
            <w:r w:rsidRPr="00651F29">
              <w:rPr>
                <w:rFonts w:ascii="Times New Roman" w:eastAsia="Times New Roman" w:hAnsi="Times New Roman"/>
                <w:sz w:val="24"/>
                <w:szCs w:val="24"/>
              </w:rPr>
              <w:t xml:space="preserve"> мен </w:t>
            </w:r>
            <w:proofErr w:type="spellStart"/>
            <w:r w:rsidRPr="00651F29">
              <w:rPr>
                <w:rFonts w:ascii="Times New Roman" w:eastAsia="Times New Roman" w:hAnsi="Times New Roman"/>
                <w:sz w:val="24"/>
                <w:szCs w:val="24"/>
              </w:rPr>
              <w:t>шектеулері</w:t>
            </w:r>
            <w:proofErr w:type="spellEnd"/>
          </w:p>
          <w:p w14:paraId="006FFC62" w14:textId="77777777" w:rsidR="00D2364A" w:rsidRPr="00651F29" w:rsidRDefault="00D2364A" w:rsidP="00651F29">
            <w:pPr>
              <w:spacing w:after="0" w:line="240" w:lineRule="auto"/>
              <w:jc w:val="both"/>
              <w:rPr>
                <w:rFonts w:ascii="Times New Roman" w:eastAsia="Times New Roman" w:hAnsi="Times New Roman"/>
                <w:sz w:val="24"/>
                <w:szCs w:val="24"/>
              </w:rPr>
            </w:pPr>
          </w:p>
        </w:tc>
        <w:tc>
          <w:tcPr>
            <w:tcW w:w="963" w:type="dxa"/>
            <w:tcBorders>
              <w:top w:val="single" w:sz="4" w:space="0" w:color="000000"/>
              <w:left w:val="single" w:sz="4" w:space="0" w:color="000000"/>
              <w:bottom w:val="single" w:sz="4" w:space="0" w:color="000000"/>
              <w:right w:val="single" w:sz="4" w:space="0" w:color="000000"/>
            </w:tcBorders>
          </w:tcPr>
          <w:p w14:paraId="6331ED6D" w14:textId="77777777" w:rsidR="00D2364A" w:rsidRPr="00651F29" w:rsidRDefault="00A76DCD" w:rsidP="00651F29">
            <w:pPr>
              <w:tabs>
                <w:tab w:val="left" w:pos="1095"/>
              </w:tabs>
              <w:spacing w:after="0" w:line="240" w:lineRule="auto"/>
              <w:jc w:val="both"/>
              <w:rPr>
                <w:rFonts w:ascii="Times New Roman" w:hAnsi="Times New Roman"/>
                <w:sz w:val="24"/>
                <w:szCs w:val="24"/>
              </w:rPr>
            </w:pPr>
            <w:r w:rsidRPr="00651F29">
              <w:rPr>
                <w:rFonts w:ascii="Times New Roman" w:hAnsi="Times New Roman"/>
                <w:sz w:val="24"/>
                <w:szCs w:val="24"/>
              </w:rPr>
              <w:t>10</w:t>
            </w:r>
          </w:p>
        </w:tc>
        <w:tc>
          <w:tcPr>
            <w:tcW w:w="2167" w:type="dxa"/>
            <w:tcBorders>
              <w:top w:val="single" w:sz="4" w:space="0" w:color="000000"/>
              <w:left w:val="single" w:sz="4" w:space="0" w:color="000000"/>
              <w:bottom w:val="single" w:sz="4" w:space="0" w:color="000000"/>
              <w:right w:val="single" w:sz="4" w:space="0" w:color="000000"/>
            </w:tcBorders>
          </w:tcPr>
          <w:p w14:paraId="0D6E66CA" w14:textId="77777777" w:rsidR="00D2364A" w:rsidRPr="00651F29" w:rsidRDefault="00A76DCD" w:rsidP="00651F29">
            <w:pPr>
              <w:tabs>
                <w:tab w:val="left" w:pos="1095"/>
              </w:tabs>
              <w:spacing w:after="0" w:line="240" w:lineRule="auto"/>
              <w:jc w:val="both"/>
              <w:rPr>
                <w:rFonts w:ascii="Times New Roman" w:hAnsi="Times New Roman"/>
                <w:sz w:val="24"/>
                <w:szCs w:val="24"/>
              </w:rPr>
            </w:pPr>
            <w:r w:rsidRPr="00651F29">
              <w:rPr>
                <w:rFonts w:ascii="Times New Roman" w:hAnsi="Times New Roman"/>
                <w:sz w:val="24"/>
                <w:szCs w:val="24"/>
                <w:lang w:val="kk-KZ"/>
              </w:rPr>
              <w:t>Аналитикалық талдау дәрісі</w:t>
            </w:r>
          </w:p>
        </w:tc>
        <w:tc>
          <w:tcPr>
            <w:tcW w:w="2088" w:type="dxa"/>
            <w:tcBorders>
              <w:top w:val="single" w:sz="4" w:space="0" w:color="000000"/>
              <w:left w:val="single" w:sz="4" w:space="0" w:color="000000"/>
              <w:bottom w:val="single" w:sz="4" w:space="0" w:color="000000"/>
              <w:right w:val="single" w:sz="4" w:space="0" w:color="000000"/>
            </w:tcBorders>
          </w:tcPr>
          <w:p w14:paraId="5F69F972" w14:textId="77777777" w:rsidR="00D2364A" w:rsidRPr="00651F29" w:rsidRDefault="00A76DCD" w:rsidP="00651F29">
            <w:pPr>
              <w:tabs>
                <w:tab w:val="left" w:pos="1095"/>
              </w:tabs>
              <w:spacing w:after="0" w:line="240" w:lineRule="auto"/>
              <w:jc w:val="both"/>
              <w:rPr>
                <w:rFonts w:ascii="Times New Roman" w:hAnsi="Times New Roman"/>
                <w:sz w:val="24"/>
                <w:szCs w:val="24"/>
                <w:lang w:val="kk-KZ"/>
              </w:rPr>
            </w:pPr>
            <w:r w:rsidRPr="00651F29">
              <w:rPr>
                <w:rFonts w:ascii="Times New Roman" w:hAnsi="Times New Roman"/>
                <w:sz w:val="24"/>
                <w:szCs w:val="24"/>
              </w:rPr>
              <w:t>Презентация</w:t>
            </w:r>
            <w:r w:rsidRPr="00651F29">
              <w:rPr>
                <w:rFonts w:ascii="Times New Roman" w:hAnsi="Times New Roman"/>
                <w:sz w:val="24"/>
                <w:szCs w:val="24"/>
                <w:lang w:val="kk-KZ"/>
              </w:rPr>
              <w:t>,</w:t>
            </w:r>
          </w:p>
          <w:p w14:paraId="7F936EBD" w14:textId="77777777" w:rsidR="00D2364A" w:rsidRPr="00651F29" w:rsidRDefault="00A76DCD" w:rsidP="00651F29">
            <w:pPr>
              <w:tabs>
                <w:tab w:val="left" w:pos="1095"/>
              </w:tabs>
              <w:spacing w:after="0" w:line="240" w:lineRule="auto"/>
              <w:jc w:val="both"/>
              <w:rPr>
                <w:rFonts w:ascii="Times New Roman" w:hAnsi="Times New Roman"/>
                <w:sz w:val="24"/>
                <w:szCs w:val="24"/>
                <w:lang w:val="kk-KZ"/>
              </w:rPr>
            </w:pPr>
            <w:r w:rsidRPr="00651F29">
              <w:rPr>
                <w:rFonts w:ascii="Times New Roman" w:hAnsi="Times New Roman"/>
                <w:sz w:val="24"/>
                <w:szCs w:val="24"/>
              </w:rPr>
              <w:t xml:space="preserve">Глоссарий мен </w:t>
            </w:r>
            <w:proofErr w:type="spellStart"/>
            <w:r w:rsidRPr="00651F29">
              <w:rPr>
                <w:rFonts w:ascii="Times New Roman" w:hAnsi="Times New Roman"/>
                <w:sz w:val="24"/>
                <w:szCs w:val="24"/>
              </w:rPr>
              <w:t>анықтамалық</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құралдар</w:t>
            </w:r>
            <w:proofErr w:type="spellEnd"/>
          </w:p>
        </w:tc>
      </w:tr>
      <w:tr w:rsidR="00D2364A" w:rsidRPr="00651F29" w14:paraId="2E1BE430" w14:textId="77777777" w:rsidTr="00651F29">
        <w:tc>
          <w:tcPr>
            <w:tcW w:w="567" w:type="dxa"/>
            <w:tcBorders>
              <w:top w:val="single" w:sz="4" w:space="0" w:color="000000"/>
              <w:left w:val="single" w:sz="4" w:space="0" w:color="000000"/>
              <w:bottom w:val="single" w:sz="4" w:space="0" w:color="000000"/>
              <w:right w:val="single" w:sz="4" w:space="0" w:color="000000"/>
            </w:tcBorders>
          </w:tcPr>
          <w:p w14:paraId="319329C1" w14:textId="77777777" w:rsidR="00D2364A" w:rsidRPr="00651F29" w:rsidRDefault="00A76DCD" w:rsidP="00651F29">
            <w:pPr>
              <w:tabs>
                <w:tab w:val="left" w:pos="1095"/>
              </w:tabs>
              <w:spacing w:after="0" w:line="240" w:lineRule="auto"/>
              <w:jc w:val="both"/>
              <w:rPr>
                <w:rFonts w:ascii="Times New Roman" w:hAnsi="Times New Roman"/>
                <w:sz w:val="24"/>
                <w:szCs w:val="24"/>
              </w:rPr>
            </w:pPr>
            <w:r w:rsidRPr="00651F29">
              <w:rPr>
                <w:rFonts w:ascii="Times New Roman" w:hAnsi="Times New Roman"/>
                <w:sz w:val="24"/>
                <w:szCs w:val="24"/>
              </w:rPr>
              <w:t>4</w:t>
            </w:r>
          </w:p>
        </w:tc>
        <w:tc>
          <w:tcPr>
            <w:tcW w:w="3854" w:type="dxa"/>
            <w:tcBorders>
              <w:top w:val="single" w:sz="4" w:space="0" w:color="000000"/>
              <w:left w:val="single" w:sz="4" w:space="0" w:color="000000"/>
              <w:bottom w:val="single" w:sz="4" w:space="0" w:color="000000"/>
              <w:right w:val="single" w:sz="4" w:space="0" w:color="000000"/>
            </w:tcBorders>
          </w:tcPr>
          <w:p w14:paraId="75B594FF" w14:textId="77777777" w:rsidR="00D2364A" w:rsidRPr="00651F29" w:rsidRDefault="00A76DCD" w:rsidP="00651F29">
            <w:pPr>
              <w:tabs>
                <w:tab w:val="left" w:pos="2325"/>
              </w:tabs>
              <w:spacing w:after="0" w:line="240" w:lineRule="auto"/>
              <w:jc w:val="both"/>
              <w:rPr>
                <w:rFonts w:ascii="Times New Roman" w:eastAsia="Times New Roman" w:hAnsi="Times New Roman"/>
                <w:kern w:val="1"/>
                <w:sz w:val="24"/>
                <w:szCs w:val="24"/>
                <w:lang w:eastAsia="zh-CN"/>
              </w:rPr>
            </w:pPr>
            <w:proofErr w:type="spellStart"/>
            <w:r w:rsidRPr="00651F29">
              <w:rPr>
                <w:rFonts w:ascii="Times New Roman" w:eastAsia="Times New Roman" w:hAnsi="Times New Roman"/>
                <w:kern w:val="1"/>
                <w:sz w:val="24"/>
                <w:szCs w:val="24"/>
                <w:lang w:eastAsia="zh-CN"/>
              </w:rPr>
              <w:t>Құқықтық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реформалардағы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цифрландырудың</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мәні</w:t>
            </w:r>
            <w:proofErr w:type="spellEnd"/>
            <w:r w:rsidRPr="00651F29">
              <w:rPr>
                <w:rFonts w:ascii="Times New Roman" w:eastAsia="Times New Roman" w:hAnsi="Times New Roman"/>
                <w:kern w:val="1"/>
                <w:sz w:val="24"/>
                <w:szCs w:val="24"/>
                <w:lang w:eastAsia="zh-CN"/>
              </w:rPr>
              <w:t xml:space="preserve"> мен </w:t>
            </w:r>
            <w:proofErr w:type="spellStart"/>
            <w:r w:rsidRPr="00651F29">
              <w:rPr>
                <w:rFonts w:ascii="Times New Roman" w:eastAsia="Times New Roman" w:hAnsi="Times New Roman"/>
                <w:kern w:val="1"/>
                <w:sz w:val="24"/>
                <w:szCs w:val="24"/>
                <w:lang w:eastAsia="zh-CN"/>
              </w:rPr>
              <w:t>алғышарттары</w:t>
            </w:r>
            <w:proofErr w:type="spellEnd"/>
          </w:p>
          <w:p w14:paraId="5221EA34" w14:textId="77777777" w:rsidR="00D2364A" w:rsidRPr="00651F29" w:rsidRDefault="00D2364A" w:rsidP="00651F29">
            <w:pPr>
              <w:spacing w:after="0" w:line="240" w:lineRule="auto"/>
              <w:jc w:val="both"/>
              <w:rPr>
                <w:rFonts w:ascii="Times New Roman" w:eastAsia="Times New Roman" w:hAnsi="Times New Roman"/>
                <w:sz w:val="24"/>
                <w:szCs w:val="24"/>
              </w:rPr>
            </w:pPr>
          </w:p>
        </w:tc>
        <w:tc>
          <w:tcPr>
            <w:tcW w:w="963" w:type="dxa"/>
            <w:tcBorders>
              <w:top w:val="single" w:sz="4" w:space="0" w:color="000000"/>
              <w:left w:val="single" w:sz="4" w:space="0" w:color="000000"/>
              <w:bottom w:val="single" w:sz="4" w:space="0" w:color="000000"/>
              <w:right w:val="single" w:sz="4" w:space="0" w:color="000000"/>
            </w:tcBorders>
          </w:tcPr>
          <w:p w14:paraId="7A22B88F" w14:textId="77777777" w:rsidR="00D2364A" w:rsidRPr="00651F29" w:rsidRDefault="00A76DCD" w:rsidP="00651F29">
            <w:pPr>
              <w:tabs>
                <w:tab w:val="left" w:pos="1095"/>
              </w:tabs>
              <w:spacing w:after="0" w:line="240" w:lineRule="auto"/>
              <w:jc w:val="both"/>
              <w:rPr>
                <w:rFonts w:ascii="Times New Roman" w:hAnsi="Times New Roman"/>
                <w:sz w:val="24"/>
                <w:szCs w:val="24"/>
              </w:rPr>
            </w:pPr>
            <w:r w:rsidRPr="00651F29">
              <w:rPr>
                <w:rFonts w:ascii="Times New Roman" w:hAnsi="Times New Roman"/>
                <w:sz w:val="24"/>
                <w:szCs w:val="24"/>
              </w:rPr>
              <w:t>10</w:t>
            </w:r>
          </w:p>
        </w:tc>
        <w:tc>
          <w:tcPr>
            <w:tcW w:w="2167" w:type="dxa"/>
            <w:tcBorders>
              <w:top w:val="single" w:sz="4" w:space="0" w:color="000000"/>
              <w:left w:val="single" w:sz="4" w:space="0" w:color="000000"/>
              <w:bottom w:val="single" w:sz="4" w:space="0" w:color="000000"/>
              <w:right w:val="single" w:sz="4" w:space="0" w:color="000000"/>
            </w:tcBorders>
          </w:tcPr>
          <w:p w14:paraId="210F46D4" w14:textId="77777777" w:rsidR="00D2364A" w:rsidRPr="00651F29" w:rsidRDefault="00A76DCD" w:rsidP="00651F29">
            <w:pPr>
              <w:tabs>
                <w:tab w:val="left" w:pos="1095"/>
              </w:tabs>
              <w:spacing w:after="0" w:line="240" w:lineRule="auto"/>
              <w:jc w:val="both"/>
              <w:rPr>
                <w:rFonts w:ascii="Times New Roman" w:hAnsi="Times New Roman"/>
                <w:sz w:val="24"/>
                <w:szCs w:val="24"/>
              </w:rPr>
            </w:pPr>
            <w:r w:rsidRPr="00651F29">
              <w:rPr>
                <w:rFonts w:ascii="Times New Roman" w:hAnsi="Times New Roman"/>
                <w:sz w:val="24"/>
                <w:szCs w:val="24"/>
                <w:lang w:val="kk-KZ"/>
              </w:rPr>
              <w:t>Практикалық семинар</w:t>
            </w:r>
          </w:p>
        </w:tc>
        <w:tc>
          <w:tcPr>
            <w:tcW w:w="2088" w:type="dxa"/>
            <w:tcBorders>
              <w:top w:val="single" w:sz="4" w:space="0" w:color="000000"/>
              <w:left w:val="single" w:sz="4" w:space="0" w:color="000000"/>
              <w:bottom w:val="single" w:sz="4" w:space="0" w:color="000000"/>
              <w:right w:val="single" w:sz="4" w:space="0" w:color="000000"/>
            </w:tcBorders>
          </w:tcPr>
          <w:p w14:paraId="621CF6AD" w14:textId="77777777" w:rsidR="00D2364A" w:rsidRPr="00651F29" w:rsidRDefault="00A76DCD" w:rsidP="00651F29">
            <w:pPr>
              <w:tabs>
                <w:tab w:val="left" w:pos="1095"/>
              </w:tabs>
              <w:spacing w:after="0" w:line="240" w:lineRule="auto"/>
              <w:jc w:val="both"/>
              <w:rPr>
                <w:rFonts w:ascii="Times New Roman" w:hAnsi="Times New Roman"/>
                <w:sz w:val="24"/>
                <w:szCs w:val="24"/>
                <w:lang w:val="kk-KZ"/>
              </w:rPr>
            </w:pPr>
            <w:r w:rsidRPr="00651F29">
              <w:rPr>
                <w:rFonts w:ascii="Times New Roman" w:hAnsi="Times New Roman"/>
                <w:sz w:val="24"/>
                <w:szCs w:val="24"/>
              </w:rPr>
              <w:t>Презентация</w:t>
            </w:r>
            <w:r w:rsidRPr="00651F29">
              <w:rPr>
                <w:rFonts w:ascii="Times New Roman" w:hAnsi="Times New Roman"/>
                <w:sz w:val="24"/>
                <w:szCs w:val="24"/>
                <w:lang w:val="kk-KZ"/>
              </w:rPr>
              <w:t>,</w:t>
            </w:r>
          </w:p>
          <w:p w14:paraId="0C302584" w14:textId="77777777" w:rsidR="00D2364A" w:rsidRPr="00651F29" w:rsidRDefault="00A76DCD" w:rsidP="00651F29">
            <w:pPr>
              <w:tabs>
                <w:tab w:val="left" w:pos="1095"/>
              </w:tabs>
              <w:spacing w:after="0" w:line="240" w:lineRule="auto"/>
              <w:jc w:val="both"/>
              <w:rPr>
                <w:rFonts w:ascii="Times New Roman" w:hAnsi="Times New Roman"/>
                <w:sz w:val="24"/>
                <w:szCs w:val="24"/>
                <w:lang w:val="kk-KZ"/>
              </w:rPr>
            </w:pPr>
            <w:proofErr w:type="spellStart"/>
            <w:r w:rsidRPr="00651F29">
              <w:rPr>
                <w:rFonts w:ascii="Times New Roman" w:hAnsi="Times New Roman"/>
                <w:sz w:val="24"/>
                <w:szCs w:val="24"/>
              </w:rPr>
              <w:t>Әдебиеттер</w:t>
            </w:r>
            <w:proofErr w:type="spellEnd"/>
            <w:r w:rsidRPr="00651F29">
              <w:rPr>
                <w:rFonts w:ascii="Times New Roman" w:hAnsi="Times New Roman"/>
                <w:sz w:val="24"/>
                <w:szCs w:val="24"/>
              </w:rPr>
              <w:t xml:space="preserve"> мен </w:t>
            </w:r>
            <w:proofErr w:type="spellStart"/>
            <w:r w:rsidRPr="00651F29">
              <w:rPr>
                <w:rFonts w:ascii="Times New Roman" w:hAnsi="Times New Roman"/>
                <w:sz w:val="24"/>
                <w:szCs w:val="24"/>
              </w:rPr>
              <w:t>электронды</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ресурстар</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тізімі</w:t>
            </w:r>
            <w:proofErr w:type="spellEnd"/>
          </w:p>
        </w:tc>
      </w:tr>
      <w:tr w:rsidR="00D2364A" w:rsidRPr="00651F29" w14:paraId="51D0E1C0" w14:textId="77777777" w:rsidTr="00651F29">
        <w:tc>
          <w:tcPr>
            <w:tcW w:w="567" w:type="dxa"/>
            <w:tcBorders>
              <w:top w:val="single" w:sz="4" w:space="0" w:color="000000"/>
              <w:left w:val="single" w:sz="4" w:space="0" w:color="000000"/>
              <w:bottom w:val="single" w:sz="4" w:space="0" w:color="000000"/>
              <w:right w:val="single" w:sz="4" w:space="0" w:color="000000"/>
            </w:tcBorders>
          </w:tcPr>
          <w:p w14:paraId="7F0DD7DB" w14:textId="77777777" w:rsidR="00D2364A" w:rsidRPr="00651F29" w:rsidRDefault="00A76DCD" w:rsidP="00651F29">
            <w:pPr>
              <w:tabs>
                <w:tab w:val="left" w:pos="1095"/>
              </w:tabs>
              <w:spacing w:after="0" w:line="240" w:lineRule="auto"/>
              <w:jc w:val="both"/>
              <w:rPr>
                <w:rFonts w:ascii="Times New Roman" w:hAnsi="Times New Roman"/>
                <w:sz w:val="24"/>
                <w:szCs w:val="24"/>
              </w:rPr>
            </w:pPr>
            <w:r w:rsidRPr="00651F29">
              <w:rPr>
                <w:rFonts w:ascii="Times New Roman" w:hAnsi="Times New Roman"/>
                <w:sz w:val="24"/>
                <w:szCs w:val="24"/>
              </w:rPr>
              <w:t>5</w:t>
            </w:r>
          </w:p>
        </w:tc>
        <w:tc>
          <w:tcPr>
            <w:tcW w:w="3854" w:type="dxa"/>
            <w:tcBorders>
              <w:top w:val="single" w:sz="4" w:space="0" w:color="000000"/>
              <w:left w:val="single" w:sz="4" w:space="0" w:color="000000"/>
              <w:bottom w:val="single" w:sz="4" w:space="0" w:color="000000"/>
              <w:right w:val="single" w:sz="4" w:space="0" w:color="000000"/>
            </w:tcBorders>
          </w:tcPr>
          <w:p w14:paraId="511EE544" w14:textId="77777777" w:rsidR="00D2364A" w:rsidRPr="00651F29" w:rsidRDefault="00A76DCD" w:rsidP="00651F29">
            <w:pPr>
              <w:tabs>
                <w:tab w:val="left" w:pos="2325"/>
              </w:tabs>
              <w:spacing w:after="0" w:line="240" w:lineRule="auto"/>
              <w:jc w:val="both"/>
              <w:rPr>
                <w:rFonts w:ascii="Times New Roman" w:eastAsia="Times New Roman" w:hAnsi="Times New Roman"/>
                <w:kern w:val="1"/>
                <w:sz w:val="24"/>
                <w:szCs w:val="24"/>
                <w:lang w:eastAsia="zh-CN"/>
              </w:rPr>
            </w:pPr>
            <w:proofErr w:type="spellStart"/>
            <w:r w:rsidRPr="00651F29">
              <w:rPr>
                <w:rFonts w:ascii="Times New Roman" w:eastAsia="Times New Roman" w:hAnsi="Times New Roman"/>
                <w:kern w:val="1"/>
                <w:sz w:val="24"/>
                <w:szCs w:val="24"/>
                <w:lang w:eastAsia="zh-CN"/>
              </w:rPr>
              <w:t>Электронды</w:t>
            </w:r>
            <w:proofErr w:type="spellEnd"/>
            <w:r w:rsidRPr="00651F29">
              <w:rPr>
                <w:rFonts w:ascii="Times New Roman" w:eastAsia="Times New Roman" w:hAnsi="Times New Roman"/>
                <w:kern w:val="1"/>
                <w:sz w:val="24"/>
                <w:szCs w:val="24"/>
                <w:lang w:eastAsia="zh-CN"/>
              </w:rPr>
              <w:t xml:space="preserve"> сот </w:t>
            </w:r>
            <w:proofErr w:type="spellStart"/>
            <w:r w:rsidRPr="00651F29">
              <w:rPr>
                <w:rFonts w:ascii="Times New Roman" w:eastAsia="Times New Roman" w:hAnsi="Times New Roman"/>
                <w:kern w:val="1"/>
                <w:sz w:val="24"/>
                <w:szCs w:val="24"/>
                <w:lang w:eastAsia="zh-CN"/>
              </w:rPr>
              <w:t>ісін</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жүргізу</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және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құқық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қорғау</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органдарындағы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цифрлық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технологиялар</w:t>
            </w:r>
            <w:proofErr w:type="spellEnd"/>
          </w:p>
          <w:p w14:paraId="294E5385" w14:textId="77777777" w:rsidR="00D2364A" w:rsidRPr="00651F29" w:rsidRDefault="00D2364A" w:rsidP="00651F29">
            <w:pPr>
              <w:spacing w:after="0" w:line="240" w:lineRule="auto"/>
              <w:jc w:val="both"/>
              <w:rPr>
                <w:rFonts w:ascii="Times New Roman" w:eastAsia="Times New Roman" w:hAnsi="Times New Roman"/>
                <w:sz w:val="24"/>
                <w:szCs w:val="24"/>
              </w:rPr>
            </w:pPr>
          </w:p>
        </w:tc>
        <w:tc>
          <w:tcPr>
            <w:tcW w:w="963" w:type="dxa"/>
            <w:tcBorders>
              <w:top w:val="single" w:sz="4" w:space="0" w:color="000000"/>
              <w:left w:val="single" w:sz="4" w:space="0" w:color="000000"/>
              <w:bottom w:val="single" w:sz="4" w:space="0" w:color="000000"/>
              <w:right w:val="single" w:sz="4" w:space="0" w:color="000000"/>
            </w:tcBorders>
          </w:tcPr>
          <w:p w14:paraId="3CE6EBC9" w14:textId="77777777" w:rsidR="00D2364A" w:rsidRPr="00651F29" w:rsidRDefault="00A76DCD" w:rsidP="00651F29">
            <w:pPr>
              <w:tabs>
                <w:tab w:val="left" w:pos="1095"/>
              </w:tabs>
              <w:spacing w:after="0" w:line="240" w:lineRule="auto"/>
              <w:jc w:val="both"/>
              <w:rPr>
                <w:rFonts w:ascii="Times New Roman" w:hAnsi="Times New Roman"/>
                <w:sz w:val="24"/>
                <w:szCs w:val="24"/>
              </w:rPr>
            </w:pPr>
            <w:r w:rsidRPr="00651F29">
              <w:rPr>
                <w:rFonts w:ascii="Times New Roman" w:hAnsi="Times New Roman"/>
                <w:sz w:val="24"/>
                <w:szCs w:val="24"/>
              </w:rPr>
              <w:t>10</w:t>
            </w:r>
          </w:p>
        </w:tc>
        <w:tc>
          <w:tcPr>
            <w:tcW w:w="2167" w:type="dxa"/>
            <w:tcBorders>
              <w:top w:val="single" w:sz="4" w:space="0" w:color="000000"/>
              <w:left w:val="single" w:sz="4" w:space="0" w:color="000000"/>
              <w:bottom w:val="single" w:sz="4" w:space="0" w:color="000000"/>
              <w:right w:val="single" w:sz="4" w:space="0" w:color="000000"/>
            </w:tcBorders>
          </w:tcPr>
          <w:p w14:paraId="01F04907" w14:textId="77777777" w:rsidR="00D2364A" w:rsidRPr="00651F29" w:rsidRDefault="00A76DCD" w:rsidP="00651F29">
            <w:pPr>
              <w:tabs>
                <w:tab w:val="left" w:pos="1095"/>
              </w:tabs>
              <w:spacing w:after="0" w:line="240" w:lineRule="auto"/>
              <w:jc w:val="both"/>
              <w:rPr>
                <w:rFonts w:ascii="Times New Roman" w:hAnsi="Times New Roman"/>
                <w:sz w:val="24"/>
                <w:szCs w:val="24"/>
              </w:rPr>
            </w:pPr>
            <w:r w:rsidRPr="00651F29">
              <w:rPr>
                <w:rFonts w:ascii="Times New Roman" w:hAnsi="Times New Roman"/>
                <w:sz w:val="24"/>
                <w:szCs w:val="24"/>
                <w:lang w:val="kk-KZ"/>
              </w:rPr>
              <w:t>Теориялық шолу дәрісі</w:t>
            </w:r>
          </w:p>
        </w:tc>
        <w:tc>
          <w:tcPr>
            <w:tcW w:w="2088" w:type="dxa"/>
            <w:tcBorders>
              <w:top w:val="single" w:sz="4" w:space="0" w:color="000000"/>
              <w:left w:val="single" w:sz="4" w:space="0" w:color="000000"/>
              <w:bottom w:val="single" w:sz="4" w:space="0" w:color="000000"/>
              <w:right w:val="single" w:sz="4" w:space="0" w:color="000000"/>
            </w:tcBorders>
          </w:tcPr>
          <w:p w14:paraId="7A2E3E32" w14:textId="77777777" w:rsidR="00D2364A" w:rsidRPr="00651F29" w:rsidRDefault="00A76DCD" w:rsidP="00651F29">
            <w:pPr>
              <w:tabs>
                <w:tab w:val="left" w:pos="1095"/>
              </w:tabs>
              <w:spacing w:after="0" w:line="240" w:lineRule="auto"/>
              <w:jc w:val="both"/>
              <w:rPr>
                <w:rFonts w:ascii="Times New Roman" w:hAnsi="Times New Roman"/>
                <w:sz w:val="24"/>
                <w:szCs w:val="24"/>
                <w:lang w:val="kk-KZ"/>
              </w:rPr>
            </w:pPr>
            <w:r w:rsidRPr="00651F29">
              <w:rPr>
                <w:rFonts w:ascii="Times New Roman" w:hAnsi="Times New Roman"/>
                <w:sz w:val="24"/>
                <w:szCs w:val="24"/>
              </w:rPr>
              <w:t>Презентация</w:t>
            </w:r>
            <w:r w:rsidRPr="00651F29">
              <w:rPr>
                <w:rFonts w:ascii="Times New Roman" w:hAnsi="Times New Roman"/>
                <w:sz w:val="24"/>
                <w:szCs w:val="24"/>
                <w:lang w:val="kk-KZ"/>
              </w:rPr>
              <w:t>,</w:t>
            </w:r>
          </w:p>
          <w:p w14:paraId="5B150E42" w14:textId="77777777" w:rsidR="00D2364A" w:rsidRPr="00651F29" w:rsidRDefault="00A76DCD" w:rsidP="00651F29">
            <w:pPr>
              <w:tabs>
                <w:tab w:val="left" w:pos="1095"/>
              </w:tabs>
              <w:spacing w:after="0" w:line="240" w:lineRule="auto"/>
              <w:jc w:val="both"/>
              <w:rPr>
                <w:rFonts w:ascii="Times New Roman" w:hAnsi="Times New Roman"/>
                <w:sz w:val="24"/>
                <w:szCs w:val="24"/>
                <w:lang w:val="kk-KZ"/>
              </w:rPr>
            </w:pPr>
            <w:proofErr w:type="spellStart"/>
            <w:r w:rsidRPr="00651F29">
              <w:rPr>
                <w:rFonts w:ascii="Times New Roman" w:hAnsi="Times New Roman"/>
                <w:sz w:val="24"/>
                <w:szCs w:val="24"/>
              </w:rPr>
              <w:t>Әдістемелік</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нұсқаулықтар</w:t>
            </w:r>
            <w:proofErr w:type="spellEnd"/>
            <w:r w:rsidRPr="00651F29">
              <w:rPr>
                <w:rFonts w:ascii="Times New Roman" w:hAnsi="Times New Roman"/>
                <w:sz w:val="24"/>
                <w:szCs w:val="24"/>
              </w:rPr>
              <w:t xml:space="preserve"> мен </w:t>
            </w:r>
            <w:proofErr w:type="spellStart"/>
            <w:r w:rsidRPr="00651F29">
              <w:rPr>
                <w:rFonts w:ascii="Times New Roman" w:hAnsi="Times New Roman"/>
                <w:sz w:val="24"/>
                <w:szCs w:val="24"/>
              </w:rPr>
              <w:t>жадынамалар</w:t>
            </w:r>
            <w:proofErr w:type="spellEnd"/>
          </w:p>
        </w:tc>
      </w:tr>
      <w:tr w:rsidR="00D2364A" w:rsidRPr="00651F29" w14:paraId="72EB50A6" w14:textId="77777777" w:rsidTr="00651F29">
        <w:tc>
          <w:tcPr>
            <w:tcW w:w="567" w:type="dxa"/>
            <w:tcBorders>
              <w:top w:val="single" w:sz="4" w:space="0" w:color="000000"/>
              <w:left w:val="single" w:sz="4" w:space="0" w:color="000000"/>
              <w:bottom w:val="single" w:sz="4" w:space="0" w:color="000000"/>
              <w:right w:val="single" w:sz="4" w:space="0" w:color="000000"/>
            </w:tcBorders>
          </w:tcPr>
          <w:p w14:paraId="5571728B" w14:textId="77777777" w:rsidR="00D2364A" w:rsidRPr="00651F29" w:rsidRDefault="00A76DCD" w:rsidP="00651F29">
            <w:pPr>
              <w:tabs>
                <w:tab w:val="left" w:pos="1095"/>
              </w:tabs>
              <w:spacing w:after="0" w:line="240" w:lineRule="auto"/>
              <w:jc w:val="both"/>
              <w:rPr>
                <w:rFonts w:ascii="Times New Roman" w:hAnsi="Times New Roman"/>
                <w:sz w:val="24"/>
                <w:szCs w:val="24"/>
              </w:rPr>
            </w:pPr>
            <w:r w:rsidRPr="00651F29">
              <w:rPr>
                <w:rFonts w:ascii="Times New Roman" w:hAnsi="Times New Roman"/>
                <w:sz w:val="24"/>
                <w:szCs w:val="24"/>
              </w:rPr>
              <w:t>6</w:t>
            </w:r>
          </w:p>
        </w:tc>
        <w:tc>
          <w:tcPr>
            <w:tcW w:w="3854" w:type="dxa"/>
            <w:tcBorders>
              <w:top w:val="single" w:sz="4" w:space="0" w:color="000000"/>
              <w:left w:val="single" w:sz="4" w:space="0" w:color="000000"/>
              <w:bottom w:val="single" w:sz="4" w:space="0" w:color="000000"/>
              <w:right w:val="single" w:sz="4" w:space="0" w:color="000000"/>
            </w:tcBorders>
          </w:tcPr>
          <w:p w14:paraId="7C4418A2" w14:textId="77777777" w:rsidR="00D2364A" w:rsidRPr="00651F29" w:rsidRDefault="00A76DCD" w:rsidP="00651F29">
            <w:pPr>
              <w:tabs>
                <w:tab w:val="left" w:pos="2325"/>
              </w:tabs>
              <w:spacing w:after="0" w:line="240" w:lineRule="auto"/>
              <w:jc w:val="both"/>
              <w:rPr>
                <w:rFonts w:ascii="Times New Roman" w:eastAsia="Times New Roman" w:hAnsi="Times New Roman"/>
                <w:kern w:val="1"/>
                <w:sz w:val="24"/>
                <w:szCs w:val="24"/>
                <w:lang w:eastAsia="zh-CN"/>
              </w:rPr>
            </w:pPr>
            <w:proofErr w:type="spellStart"/>
            <w:r w:rsidRPr="00651F29">
              <w:rPr>
                <w:rFonts w:ascii="Times New Roman" w:eastAsia="Times New Roman" w:hAnsi="Times New Roman"/>
                <w:kern w:val="1"/>
                <w:sz w:val="24"/>
                <w:szCs w:val="24"/>
                <w:lang w:eastAsia="zh-CN"/>
              </w:rPr>
              <w:t>Цифрлық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құқық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және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құқықтық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реформалардың</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жаңа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бағыттары</w:t>
            </w:r>
            <w:proofErr w:type="spellEnd"/>
          </w:p>
          <w:p w14:paraId="5B71EC65" w14:textId="77777777" w:rsidR="00D2364A" w:rsidRPr="00651F29" w:rsidRDefault="00D2364A" w:rsidP="00651F29">
            <w:pPr>
              <w:spacing w:after="0" w:line="240" w:lineRule="auto"/>
              <w:jc w:val="both"/>
              <w:rPr>
                <w:rFonts w:ascii="Times New Roman" w:eastAsia="Times New Roman" w:hAnsi="Times New Roman"/>
                <w:sz w:val="24"/>
                <w:szCs w:val="24"/>
              </w:rPr>
            </w:pPr>
          </w:p>
        </w:tc>
        <w:tc>
          <w:tcPr>
            <w:tcW w:w="963" w:type="dxa"/>
            <w:tcBorders>
              <w:top w:val="single" w:sz="4" w:space="0" w:color="000000"/>
              <w:left w:val="single" w:sz="4" w:space="0" w:color="000000"/>
              <w:bottom w:val="single" w:sz="4" w:space="0" w:color="000000"/>
              <w:right w:val="single" w:sz="4" w:space="0" w:color="000000"/>
            </w:tcBorders>
          </w:tcPr>
          <w:p w14:paraId="3C86CE1C" w14:textId="77777777" w:rsidR="00D2364A" w:rsidRPr="00651F29" w:rsidRDefault="00A76DCD" w:rsidP="00651F29">
            <w:pPr>
              <w:tabs>
                <w:tab w:val="left" w:pos="1095"/>
              </w:tabs>
              <w:spacing w:after="0" w:line="240" w:lineRule="auto"/>
              <w:jc w:val="both"/>
              <w:rPr>
                <w:rFonts w:ascii="Times New Roman" w:hAnsi="Times New Roman"/>
                <w:sz w:val="24"/>
                <w:szCs w:val="24"/>
              </w:rPr>
            </w:pPr>
            <w:r w:rsidRPr="00651F29">
              <w:rPr>
                <w:rFonts w:ascii="Times New Roman" w:hAnsi="Times New Roman"/>
                <w:sz w:val="24"/>
                <w:szCs w:val="24"/>
              </w:rPr>
              <w:t>10</w:t>
            </w:r>
          </w:p>
        </w:tc>
        <w:tc>
          <w:tcPr>
            <w:tcW w:w="2167" w:type="dxa"/>
            <w:tcBorders>
              <w:top w:val="single" w:sz="4" w:space="0" w:color="000000"/>
              <w:left w:val="single" w:sz="4" w:space="0" w:color="000000"/>
              <w:bottom w:val="single" w:sz="4" w:space="0" w:color="000000"/>
              <w:right w:val="single" w:sz="4" w:space="0" w:color="000000"/>
            </w:tcBorders>
          </w:tcPr>
          <w:p w14:paraId="1A9DE5D6" w14:textId="77777777" w:rsidR="00D2364A" w:rsidRPr="00651F29" w:rsidRDefault="00A76DCD" w:rsidP="00651F29">
            <w:pPr>
              <w:tabs>
                <w:tab w:val="left" w:pos="1095"/>
              </w:tabs>
              <w:spacing w:after="0" w:line="240" w:lineRule="auto"/>
              <w:jc w:val="both"/>
              <w:rPr>
                <w:rFonts w:ascii="Times New Roman" w:hAnsi="Times New Roman"/>
                <w:sz w:val="24"/>
                <w:szCs w:val="24"/>
              </w:rPr>
            </w:pPr>
            <w:r w:rsidRPr="00651F29">
              <w:rPr>
                <w:rFonts w:ascii="Times New Roman" w:hAnsi="Times New Roman"/>
                <w:sz w:val="24"/>
                <w:szCs w:val="24"/>
                <w:lang w:val="kk-KZ"/>
              </w:rPr>
              <w:t>Практикалық, шығармашылық тапсырма</w:t>
            </w:r>
          </w:p>
        </w:tc>
        <w:tc>
          <w:tcPr>
            <w:tcW w:w="2088" w:type="dxa"/>
            <w:tcBorders>
              <w:top w:val="single" w:sz="4" w:space="0" w:color="000000"/>
              <w:left w:val="single" w:sz="4" w:space="0" w:color="000000"/>
              <w:bottom w:val="single" w:sz="4" w:space="0" w:color="000000"/>
              <w:right w:val="single" w:sz="4" w:space="0" w:color="000000"/>
            </w:tcBorders>
          </w:tcPr>
          <w:p w14:paraId="3686F82B" w14:textId="77777777" w:rsidR="00D2364A" w:rsidRPr="00651F29" w:rsidRDefault="00A76DCD" w:rsidP="00651F29">
            <w:pPr>
              <w:tabs>
                <w:tab w:val="left" w:pos="1095"/>
              </w:tabs>
              <w:spacing w:after="0" w:line="240" w:lineRule="auto"/>
              <w:jc w:val="both"/>
              <w:rPr>
                <w:rFonts w:ascii="Times New Roman" w:hAnsi="Times New Roman"/>
                <w:sz w:val="24"/>
                <w:szCs w:val="24"/>
                <w:lang w:val="kk-KZ"/>
              </w:rPr>
            </w:pPr>
            <w:r w:rsidRPr="00651F29">
              <w:rPr>
                <w:rFonts w:ascii="Times New Roman" w:hAnsi="Times New Roman"/>
                <w:sz w:val="24"/>
                <w:szCs w:val="24"/>
              </w:rPr>
              <w:t>Презентация</w:t>
            </w:r>
            <w:r w:rsidRPr="00651F29">
              <w:rPr>
                <w:rFonts w:ascii="Times New Roman" w:hAnsi="Times New Roman"/>
                <w:sz w:val="24"/>
                <w:szCs w:val="24"/>
                <w:lang w:val="kk-KZ"/>
              </w:rPr>
              <w:t xml:space="preserve">, </w:t>
            </w:r>
            <w:proofErr w:type="spellStart"/>
            <w:r w:rsidRPr="00651F29">
              <w:rPr>
                <w:rFonts w:ascii="Times New Roman" w:hAnsi="Times New Roman"/>
                <w:sz w:val="24"/>
                <w:szCs w:val="24"/>
              </w:rPr>
              <w:t>Практикалық</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жұмыстарға</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арналған</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материалдар</w:t>
            </w:r>
            <w:proofErr w:type="spellEnd"/>
          </w:p>
        </w:tc>
      </w:tr>
      <w:tr w:rsidR="00D2364A" w:rsidRPr="00970D0C" w14:paraId="46055289" w14:textId="77777777" w:rsidTr="00651F29">
        <w:tc>
          <w:tcPr>
            <w:tcW w:w="567" w:type="dxa"/>
            <w:tcBorders>
              <w:top w:val="single" w:sz="4" w:space="0" w:color="000000"/>
              <w:left w:val="single" w:sz="4" w:space="0" w:color="000000"/>
              <w:bottom w:val="single" w:sz="4" w:space="0" w:color="000000"/>
              <w:right w:val="single" w:sz="4" w:space="0" w:color="000000"/>
            </w:tcBorders>
          </w:tcPr>
          <w:p w14:paraId="4881F800" w14:textId="77777777" w:rsidR="00D2364A" w:rsidRPr="00651F29" w:rsidRDefault="00A76DCD" w:rsidP="00651F29">
            <w:pPr>
              <w:tabs>
                <w:tab w:val="left" w:pos="1095"/>
              </w:tabs>
              <w:spacing w:after="0" w:line="240" w:lineRule="auto"/>
              <w:jc w:val="both"/>
              <w:rPr>
                <w:rFonts w:ascii="Times New Roman" w:hAnsi="Times New Roman"/>
                <w:sz w:val="24"/>
                <w:szCs w:val="24"/>
              </w:rPr>
            </w:pPr>
            <w:r w:rsidRPr="00651F29">
              <w:rPr>
                <w:rFonts w:ascii="Times New Roman" w:hAnsi="Times New Roman"/>
                <w:sz w:val="24"/>
                <w:szCs w:val="24"/>
              </w:rPr>
              <w:t>7</w:t>
            </w:r>
          </w:p>
        </w:tc>
        <w:tc>
          <w:tcPr>
            <w:tcW w:w="3854" w:type="dxa"/>
            <w:tcBorders>
              <w:top w:val="single" w:sz="4" w:space="0" w:color="000000"/>
              <w:left w:val="single" w:sz="4" w:space="0" w:color="000000"/>
              <w:bottom w:val="single" w:sz="4" w:space="0" w:color="000000"/>
              <w:right w:val="single" w:sz="4" w:space="0" w:color="000000"/>
            </w:tcBorders>
          </w:tcPr>
          <w:p w14:paraId="3D13F00B" w14:textId="77777777" w:rsidR="00D2364A" w:rsidRPr="00651F29" w:rsidRDefault="00A76DCD" w:rsidP="00651F29">
            <w:pPr>
              <w:tabs>
                <w:tab w:val="left" w:pos="2325"/>
              </w:tabs>
              <w:spacing w:after="0" w:line="240" w:lineRule="auto"/>
              <w:jc w:val="both"/>
              <w:rPr>
                <w:rFonts w:ascii="Times New Roman" w:eastAsia="Times New Roman" w:hAnsi="Times New Roman"/>
                <w:kern w:val="1"/>
                <w:sz w:val="24"/>
                <w:szCs w:val="24"/>
                <w:lang w:eastAsia="zh-CN"/>
              </w:rPr>
            </w:pPr>
            <w:proofErr w:type="spellStart"/>
            <w:r w:rsidRPr="00651F29">
              <w:rPr>
                <w:rFonts w:ascii="Times New Roman" w:eastAsia="Times New Roman" w:hAnsi="Times New Roman"/>
                <w:kern w:val="1"/>
                <w:sz w:val="24"/>
                <w:szCs w:val="24"/>
                <w:lang w:eastAsia="zh-CN"/>
              </w:rPr>
              <w:t>Заң</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үстемдігі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құқықтық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мемлекеттің</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негізі</w:t>
            </w:r>
            <w:proofErr w:type="spellEnd"/>
          </w:p>
          <w:p w14:paraId="40EC99E2" w14:textId="77777777" w:rsidR="00D2364A" w:rsidRPr="00651F29" w:rsidRDefault="00D2364A" w:rsidP="00651F29">
            <w:pPr>
              <w:spacing w:after="0" w:line="240" w:lineRule="auto"/>
              <w:jc w:val="both"/>
              <w:rPr>
                <w:rFonts w:ascii="Times New Roman" w:eastAsia="Times New Roman" w:hAnsi="Times New Roman"/>
                <w:sz w:val="24"/>
                <w:szCs w:val="24"/>
              </w:rPr>
            </w:pPr>
          </w:p>
        </w:tc>
        <w:tc>
          <w:tcPr>
            <w:tcW w:w="963" w:type="dxa"/>
            <w:tcBorders>
              <w:top w:val="single" w:sz="4" w:space="0" w:color="000000"/>
              <w:left w:val="single" w:sz="4" w:space="0" w:color="000000"/>
              <w:bottom w:val="single" w:sz="4" w:space="0" w:color="000000"/>
              <w:right w:val="single" w:sz="4" w:space="0" w:color="000000"/>
            </w:tcBorders>
          </w:tcPr>
          <w:p w14:paraId="4FD83C4E" w14:textId="77777777" w:rsidR="00D2364A" w:rsidRPr="00651F29" w:rsidRDefault="00A76DCD" w:rsidP="00651F29">
            <w:pPr>
              <w:tabs>
                <w:tab w:val="left" w:pos="1095"/>
              </w:tabs>
              <w:spacing w:after="0" w:line="240" w:lineRule="auto"/>
              <w:jc w:val="both"/>
              <w:rPr>
                <w:rFonts w:ascii="Times New Roman" w:hAnsi="Times New Roman"/>
                <w:sz w:val="24"/>
                <w:szCs w:val="24"/>
                <w:lang w:val="kk-KZ"/>
              </w:rPr>
            </w:pPr>
            <w:r w:rsidRPr="00651F29">
              <w:rPr>
                <w:rFonts w:ascii="Times New Roman" w:hAnsi="Times New Roman"/>
                <w:sz w:val="24"/>
                <w:szCs w:val="24"/>
                <w:lang w:val="kk-KZ"/>
              </w:rPr>
              <w:t>10</w:t>
            </w:r>
          </w:p>
        </w:tc>
        <w:tc>
          <w:tcPr>
            <w:tcW w:w="2167" w:type="dxa"/>
            <w:tcBorders>
              <w:top w:val="single" w:sz="4" w:space="0" w:color="000000"/>
              <w:left w:val="single" w:sz="4" w:space="0" w:color="000000"/>
              <w:bottom w:val="single" w:sz="4" w:space="0" w:color="000000"/>
              <w:right w:val="single" w:sz="4" w:space="0" w:color="000000"/>
            </w:tcBorders>
          </w:tcPr>
          <w:p w14:paraId="358E67EF" w14:textId="77777777" w:rsidR="00D2364A" w:rsidRPr="00651F29" w:rsidRDefault="00A76DCD" w:rsidP="00651F29">
            <w:pPr>
              <w:tabs>
                <w:tab w:val="left" w:pos="1095"/>
              </w:tabs>
              <w:spacing w:after="0" w:line="240" w:lineRule="auto"/>
              <w:jc w:val="both"/>
              <w:rPr>
                <w:rFonts w:ascii="Times New Roman" w:hAnsi="Times New Roman"/>
                <w:sz w:val="24"/>
                <w:szCs w:val="24"/>
                <w:lang w:val="kk-KZ"/>
              </w:rPr>
            </w:pPr>
            <w:r w:rsidRPr="00651F29">
              <w:rPr>
                <w:rFonts w:ascii="Times New Roman" w:hAnsi="Times New Roman"/>
                <w:sz w:val="24"/>
                <w:szCs w:val="24"/>
                <w:lang w:val="kk-KZ"/>
              </w:rPr>
              <w:t>Проблемалық дәріс</w:t>
            </w:r>
          </w:p>
        </w:tc>
        <w:tc>
          <w:tcPr>
            <w:tcW w:w="2088" w:type="dxa"/>
            <w:tcBorders>
              <w:top w:val="single" w:sz="4" w:space="0" w:color="000000"/>
              <w:left w:val="single" w:sz="4" w:space="0" w:color="000000"/>
              <w:bottom w:val="single" w:sz="4" w:space="0" w:color="000000"/>
              <w:right w:val="single" w:sz="4" w:space="0" w:color="000000"/>
            </w:tcBorders>
          </w:tcPr>
          <w:p w14:paraId="33360F5F" w14:textId="77777777" w:rsidR="00D2364A" w:rsidRPr="00651F29" w:rsidRDefault="00A76DCD" w:rsidP="00651F29">
            <w:pPr>
              <w:tabs>
                <w:tab w:val="left" w:pos="1095"/>
              </w:tabs>
              <w:spacing w:after="0" w:line="240" w:lineRule="auto"/>
              <w:jc w:val="both"/>
              <w:rPr>
                <w:rFonts w:ascii="Times New Roman" w:hAnsi="Times New Roman"/>
                <w:sz w:val="24"/>
                <w:szCs w:val="24"/>
                <w:lang w:val="kk-KZ"/>
              </w:rPr>
            </w:pPr>
            <w:r w:rsidRPr="00651F29">
              <w:rPr>
                <w:rFonts w:ascii="Times New Roman" w:hAnsi="Times New Roman"/>
                <w:sz w:val="24"/>
                <w:szCs w:val="24"/>
                <w:lang w:val="kk-KZ"/>
              </w:rPr>
              <w:t>Презентация,</w:t>
            </w:r>
          </w:p>
          <w:p w14:paraId="3BF8774B" w14:textId="77777777" w:rsidR="00D2364A" w:rsidRPr="00651F29" w:rsidRDefault="00A76DCD" w:rsidP="00651F29">
            <w:pPr>
              <w:tabs>
                <w:tab w:val="left" w:pos="1095"/>
              </w:tabs>
              <w:spacing w:after="0" w:line="240" w:lineRule="auto"/>
              <w:jc w:val="both"/>
              <w:rPr>
                <w:rFonts w:ascii="Times New Roman" w:hAnsi="Times New Roman"/>
                <w:sz w:val="24"/>
                <w:szCs w:val="24"/>
                <w:lang w:val="kk-KZ"/>
              </w:rPr>
            </w:pPr>
            <w:r w:rsidRPr="00651F29">
              <w:rPr>
                <w:rFonts w:ascii="Times New Roman" w:hAnsi="Times New Roman"/>
                <w:sz w:val="24"/>
                <w:szCs w:val="24"/>
                <w:lang w:val="kk-KZ"/>
              </w:rPr>
              <w:t>Әдістемелік нұсқаулықтар мен жадынамалар</w:t>
            </w:r>
          </w:p>
        </w:tc>
      </w:tr>
      <w:tr w:rsidR="00D2364A" w:rsidRPr="00651F29" w14:paraId="076C1CF3" w14:textId="77777777" w:rsidTr="00651F29">
        <w:tc>
          <w:tcPr>
            <w:tcW w:w="567" w:type="dxa"/>
            <w:tcBorders>
              <w:top w:val="single" w:sz="4" w:space="0" w:color="000000"/>
              <w:left w:val="single" w:sz="4" w:space="0" w:color="000000"/>
              <w:bottom w:val="single" w:sz="4" w:space="0" w:color="000000"/>
              <w:right w:val="single" w:sz="4" w:space="0" w:color="000000"/>
            </w:tcBorders>
          </w:tcPr>
          <w:p w14:paraId="553C26E3" w14:textId="77777777" w:rsidR="00D2364A" w:rsidRPr="00651F29" w:rsidRDefault="00A76DCD" w:rsidP="00651F29">
            <w:pPr>
              <w:tabs>
                <w:tab w:val="left" w:pos="1095"/>
              </w:tabs>
              <w:spacing w:after="0" w:line="240" w:lineRule="auto"/>
              <w:jc w:val="both"/>
              <w:rPr>
                <w:rFonts w:ascii="Times New Roman" w:hAnsi="Times New Roman"/>
                <w:sz w:val="24"/>
                <w:szCs w:val="24"/>
              </w:rPr>
            </w:pPr>
            <w:r w:rsidRPr="00651F29">
              <w:rPr>
                <w:rFonts w:ascii="Times New Roman" w:hAnsi="Times New Roman"/>
                <w:sz w:val="24"/>
                <w:szCs w:val="24"/>
              </w:rPr>
              <w:t>8</w:t>
            </w:r>
          </w:p>
        </w:tc>
        <w:tc>
          <w:tcPr>
            <w:tcW w:w="3854" w:type="dxa"/>
            <w:tcBorders>
              <w:top w:val="single" w:sz="4" w:space="0" w:color="000000"/>
              <w:left w:val="single" w:sz="4" w:space="0" w:color="000000"/>
              <w:bottom w:val="single" w:sz="4" w:space="0" w:color="000000"/>
              <w:right w:val="single" w:sz="4" w:space="0" w:color="000000"/>
            </w:tcBorders>
          </w:tcPr>
          <w:p w14:paraId="7FACB97D" w14:textId="77777777" w:rsidR="00D2364A" w:rsidRPr="00651F29" w:rsidRDefault="00A76DCD" w:rsidP="00651F29">
            <w:pPr>
              <w:tabs>
                <w:tab w:val="left" w:pos="2325"/>
              </w:tabs>
              <w:spacing w:after="0" w:line="240" w:lineRule="auto"/>
              <w:jc w:val="both"/>
              <w:rPr>
                <w:rFonts w:ascii="Times New Roman" w:eastAsia="Times New Roman" w:hAnsi="Times New Roman"/>
                <w:kern w:val="1"/>
                <w:sz w:val="24"/>
                <w:szCs w:val="24"/>
                <w:lang w:eastAsia="zh-CN"/>
              </w:rPr>
            </w:pPr>
            <w:proofErr w:type="spellStart"/>
            <w:r w:rsidRPr="00651F29">
              <w:rPr>
                <w:rFonts w:ascii="Times New Roman" w:eastAsia="Times New Roman" w:hAnsi="Times New Roman"/>
                <w:kern w:val="1"/>
                <w:sz w:val="24"/>
                <w:szCs w:val="24"/>
                <w:lang w:eastAsia="zh-CN"/>
              </w:rPr>
              <w:t>Болашаққа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бағдарланған</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құқықтық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lastRenderedPageBreak/>
              <w:t>өзгерістер</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және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құқық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жүйесінің</w:t>
            </w:r>
            <w:proofErr w:type="spellEnd"/>
            <w:r w:rsidRPr="00651F29">
              <w:rPr>
                <w:rFonts w:ascii="Times New Roman" w:eastAsia="Times New Roman" w:hAnsi="Times New Roman"/>
                <w:kern w:val="1"/>
                <w:sz w:val="24"/>
                <w:szCs w:val="24"/>
                <w:lang w:eastAsia="zh-CN"/>
              </w:rPr>
              <w:t xml:space="preserve"> даму </w:t>
            </w:r>
            <w:proofErr w:type="spellStart"/>
            <w:r w:rsidRPr="00651F29">
              <w:rPr>
                <w:rFonts w:ascii="Times New Roman" w:eastAsia="Times New Roman" w:hAnsi="Times New Roman"/>
                <w:kern w:val="1"/>
                <w:sz w:val="24"/>
                <w:szCs w:val="24"/>
                <w:lang w:eastAsia="zh-CN"/>
              </w:rPr>
              <w:t>перспективалары</w:t>
            </w:r>
            <w:proofErr w:type="spellEnd"/>
          </w:p>
          <w:p w14:paraId="2054E740" w14:textId="77777777" w:rsidR="00D2364A" w:rsidRPr="00651F29" w:rsidRDefault="00D2364A" w:rsidP="00651F29">
            <w:pPr>
              <w:spacing w:after="0" w:line="240" w:lineRule="auto"/>
              <w:jc w:val="both"/>
              <w:rPr>
                <w:rFonts w:ascii="Times New Roman" w:eastAsia="Times New Roman" w:hAnsi="Times New Roman"/>
                <w:sz w:val="24"/>
                <w:szCs w:val="24"/>
              </w:rPr>
            </w:pPr>
          </w:p>
          <w:p w14:paraId="74383905" w14:textId="77777777" w:rsidR="00D2364A" w:rsidRPr="00651F29" w:rsidRDefault="00D2364A" w:rsidP="00651F29">
            <w:pPr>
              <w:spacing w:after="0" w:line="240" w:lineRule="auto"/>
              <w:jc w:val="both"/>
              <w:rPr>
                <w:rFonts w:ascii="Times New Roman" w:eastAsia="Times New Roman" w:hAnsi="Times New Roman"/>
                <w:sz w:val="24"/>
                <w:szCs w:val="24"/>
              </w:rPr>
            </w:pPr>
          </w:p>
        </w:tc>
        <w:tc>
          <w:tcPr>
            <w:tcW w:w="963" w:type="dxa"/>
            <w:tcBorders>
              <w:top w:val="single" w:sz="4" w:space="0" w:color="000000"/>
              <w:left w:val="single" w:sz="4" w:space="0" w:color="000000"/>
              <w:bottom w:val="single" w:sz="4" w:space="0" w:color="000000"/>
              <w:right w:val="single" w:sz="4" w:space="0" w:color="000000"/>
            </w:tcBorders>
          </w:tcPr>
          <w:p w14:paraId="2BF06C8E" w14:textId="77777777" w:rsidR="00D2364A" w:rsidRPr="00651F29" w:rsidRDefault="00A76DCD" w:rsidP="00651F29">
            <w:pPr>
              <w:tabs>
                <w:tab w:val="left" w:pos="1095"/>
              </w:tabs>
              <w:spacing w:after="0" w:line="240" w:lineRule="auto"/>
              <w:jc w:val="both"/>
              <w:rPr>
                <w:rFonts w:ascii="Times New Roman" w:hAnsi="Times New Roman"/>
                <w:sz w:val="24"/>
                <w:szCs w:val="24"/>
              </w:rPr>
            </w:pPr>
            <w:r w:rsidRPr="00651F29">
              <w:rPr>
                <w:rFonts w:ascii="Times New Roman" w:hAnsi="Times New Roman"/>
                <w:sz w:val="24"/>
                <w:szCs w:val="24"/>
              </w:rPr>
              <w:lastRenderedPageBreak/>
              <w:t>10</w:t>
            </w:r>
          </w:p>
        </w:tc>
        <w:tc>
          <w:tcPr>
            <w:tcW w:w="2167" w:type="dxa"/>
            <w:tcBorders>
              <w:top w:val="single" w:sz="4" w:space="0" w:color="000000"/>
              <w:left w:val="single" w:sz="4" w:space="0" w:color="000000"/>
              <w:bottom w:val="single" w:sz="4" w:space="0" w:color="000000"/>
              <w:right w:val="single" w:sz="4" w:space="0" w:color="000000"/>
            </w:tcBorders>
          </w:tcPr>
          <w:p w14:paraId="41814141" w14:textId="77777777" w:rsidR="00D2364A" w:rsidRPr="00651F29" w:rsidRDefault="00A76DCD" w:rsidP="00651F29">
            <w:pPr>
              <w:tabs>
                <w:tab w:val="left" w:pos="1095"/>
              </w:tabs>
              <w:spacing w:after="0" w:line="240" w:lineRule="auto"/>
              <w:jc w:val="both"/>
              <w:rPr>
                <w:rFonts w:ascii="Times New Roman" w:hAnsi="Times New Roman"/>
                <w:sz w:val="24"/>
                <w:szCs w:val="24"/>
                <w:lang w:val="kk-KZ"/>
              </w:rPr>
            </w:pPr>
            <w:r w:rsidRPr="00651F29">
              <w:rPr>
                <w:rFonts w:ascii="Times New Roman" w:hAnsi="Times New Roman"/>
                <w:sz w:val="24"/>
                <w:szCs w:val="24"/>
                <w:lang w:val="kk-KZ"/>
              </w:rPr>
              <w:t xml:space="preserve">Әдістемелік бекіту </w:t>
            </w:r>
            <w:r w:rsidRPr="00651F29">
              <w:rPr>
                <w:rFonts w:ascii="Times New Roman" w:hAnsi="Times New Roman"/>
                <w:sz w:val="24"/>
                <w:szCs w:val="24"/>
                <w:lang w:val="kk-KZ"/>
              </w:rPr>
              <w:lastRenderedPageBreak/>
              <w:t xml:space="preserve">және кеңес беру дәрісі. </w:t>
            </w:r>
          </w:p>
          <w:p w14:paraId="16B120E6" w14:textId="77777777" w:rsidR="00D2364A" w:rsidRPr="00651F29" w:rsidRDefault="00A76DCD" w:rsidP="00651F29">
            <w:pPr>
              <w:tabs>
                <w:tab w:val="left" w:pos="1095"/>
              </w:tabs>
              <w:spacing w:after="0" w:line="240" w:lineRule="auto"/>
              <w:jc w:val="both"/>
              <w:rPr>
                <w:rFonts w:ascii="Times New Roman" w:hAnsi="Times New Roman"/>
                <w:sz w:val="24"/>
                <w:szCs w:val="24"/>
                <w:lang w:val="kk-KZ"/>
              </w:rPr>
            </w:pPr>
            <w:r w:rsidRPr="00651F29">
              <w:rPr>
                <w:rFonts w:ascii="Times New Roman" w:hAnsi="Times New Roman"/>
                <w:sz w:val="24"/>
                <w:szCs w:val="24"/>
                <w:lang w:val="kk-KZ"/>
              </w:rPr>
              <w:t>Тренинг семинары</w:t>
            </w:r>
          </w:p>
        </w:tc>
        <w:tc>
          <w:tcPr>
            <w:tcW w:w="2088" w:type="dxa"/>
            <w:tcBorders>
              <w:top w:val="single" w:sz="4" w:space="0" w:color="000000"/>
              <w:left w:val="single" w:sz="4" w:space="0" w:color="000000"/>
              <w:bottom w:val="single" w:sz="4" w:space="0" w:color="000000"/>
              <w:right w:val="single" w:sz="4" w:space="0" w:color="000000"/>
            </w:tcBorders>
          </w:tcPr>
          <w:p w14:paraId="2447D992" w14:textId="77777777" w:rsidR="00D2364A" w:rsidRPr="00651F29" w:rsidRDefault="00A76DCD" w:rsidP="00651F29">
            <w:pPr>
              <w:tabs>
                <w:tab w:val="left" w:pos="1095"/>
              </w:tabs>
              <w:spacing w:after="0" w:line="240" w:lineRule="auto"/>
              <w:jc w:val="both"/>
              <w:rPr>
                <w:rFonts w:ascii="Times New Roman" w:hAnsi="Times New Roman"/>
                <w:sz w:val="24"/>
                <w:szCs w:val="24"/>
                <w:lang w:val="kk-KZ"/>
              </w:rPr>
            </w:pPr>
            <w:r w:rsidRPr="00651F29">
              <w:rPr>
                <w:rFonts w:ascii="Times New Roman" w:hAnsi="Times New Roman"/>
                <w:sz w:val="24"/>
                <w:szCs w:val="24"/>
              </w:rPr>
              <w:lastRenderedPageBreak/>
              <w:t>Презентация</w:t>
            </w:r>
            <w:r w:rsidRPr="00651F29">
              <w:rPr>
                <w:rFonts w:ascii="Times New Roman" w:hAnsi="Times New Roman"/>
                <w:sz w:val="24"/>
                <w:szCs w:val="24"/>
                <w:lang w:val="kk-KZ"/>
              </w:rPr>
              <w:t>,</w:t>
            </w:r>
          </w:p>
          <w:p w14:paraId="73726A7C" w14:textId="77777777" w:rsidR="00D2364A" w:rsidRPr="00651F29" w:rsidRDefault="00A76DCD" w:rsidP="00651F29">
            <w:pPr>
              <w:tabs>
                <w:tab w:val="left" w:pos="1095"/>
              </w:tabs>
              <w:spacing w:after="0" w:line="240" w:lineRule="auto"/>
              <w:jc w:val="both"/>
              <w:rPr>
                <w:rFonts w:ascii="Times New Roman" w:hAnsi="Times New Roman"/>
                <w:sz w:val="24"/>
                <w:szCs w:val="24"/>
                <w:lang w:val="kk-KZ"/>
              </w:rPr>
            </w:pPr>
            <w:proofErr w:type="spellStart"/>
            <w:r w:rsidRPr="00651F29">
              <w:rPr>
                <w:rFonts w:ascii="Times New Roman" w:hAnsi="Times New Roman"/>
                <w:sz w:val="24"/>
                <w:szCs w:val="24"/>
              </w:rPr>
              <w:lastRenderedPageBreak/>
              <w:t>Қорытынды</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бақылау</w:t>
            </w:r>
            <w:proofErr w:type="spellEnd"/>
            <w:r w:rsidRPr="00651F29">
              <w:rPr>
                <w:rFonts w:ascii="Times New Roman" w:hAnsi="Times New Roman"/>
                <w:sz w:val="24"/>
                <w:szCs w:val="24"/>
              </w:rPr>
              <w:t xml:space="preserve"> мен </w:t>
            </w:r>
            <w:proofErr w:type="spellStart"/>
            <w:r w:rsidRPr="00651F29">
              <w:rPr>
                <w:rFonts w:ascii="Times New Roman" w:hAnsi="Times New Roman"/>
                <w:sz w:val="24"/>
                <w:szCs w:val="24"/>
              </w:rPr>
              <w:t>бағалау</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материалдары</w:t>
            </w:r>
            <w:proofErr w:type="spellEnd"/>
          </w:p>
        </w:tc>
      </w:tr>
      <w:tr w:rsidR="00D2364A" w:rsidRPr="00651F29" w14:paraId="1F14AA88" w14:textId="77777777" w:rsidTr="00651F29">
        <w:trPr>
          <w:trHeight w:val="100"/>
        </w:trPr>
        <w:tc>
          <w:tcPr>
            <w:tcW w:w="567" w:type="dxa"/>
            <w:tcBorders>
              <w:top w:val="single" w:sz="4" w:space="0" w:color="000000"/>
              <w:left w:val="single" w:sz="4" w:space="0" w:color="000000"/>
              <w:bottom w:val="single" w:sz="4" w:space="0" w:color="000000"/>
              <w:right w:val="single" w:sz="4" w:space="0" w:color="000000"/>
            </w:tcBorders>
          </w:tcPr>
          <w:p w14:paraId="599F3A2B" w14:textId="77777777" w:rsidR="00D2364A" w:rsidRPr="00651F29" w:rsidRDefault="00A76DCD" w:rsidP="00651F29">
            <w:pPr>
              <w:tabs>
                <w:tab w:val="left" w:pos="1095"/>
              </w:tabs>
              <w:spacing w:after="0" w:line="240" w:lineRule="auto"/>
              <w:jc w:val="both"/>
              <w:rPr>
                <w:rFonts w:ascii="Times New Roman" w:hAnsi="Times New Roman"/>
                <w:sz w:val="24"/>
                <w:szCs w:val="24"/>
                <w:lang w:val="en-US"/>
              </w:rPr>
            </w:pPr>
            <w:r w:rsidRPr="00651F29">
              <w:rPr>
                <w:rFonts w:ascii="Times New Roman" w:hAnsi="Times New Roman"/>
                <w:sz w:val="24"/>
                <w:szCs w:val="24"/>
                <w:lang w:val="en-US"/>
              </w:rPr>
              <w:lastRenderedPageBreak/>
              <w:t>9</w:t>
            </w:r>
          </w:p>
        </w:tc>
        <w:tc>
          <w:tcPr>
            <w:tcW w:w="3854" w:type="dxa"/>
            <w:tcBorders>
              <w:top w:val="single" w:sz="4" w:space="0" w:color="000000"/>
              <w:left w:val="single" w:sz="4" w:space="0" w:color="000000"/>
              <w:bottom w:val="single" w:sz="4" w:space="0" w:color="000000"/>
              <w:right w:val="single" w:sz="4" w:space="0" w:color="000000"/>
            </w:tcBorders>
          </w:tcPr>
          <w:p w14:paraId="4C875DAF" w14:textId="77777777" w:rsidR="00D2364A" w:rsidRPr="00651F29" w:rsidRDefault="00A76DCD" w:rsidP="00651F29">
            <w:pPr>
              <w:tabs>
                <w:tab w:val="left" w:pos="1095"/>
              </w:tabs>
              <w:spacing w:after="0" w:line="240" w:lineRule="auto"/>
              <w:jc w:val="both"/>
              <w:rPr>
                <w:rFonts w:ascii="Times New Roman" w:hAnsi="Times New Roman"/>
                <w:sz w:val="24"/>
                <w:szCs w:val="24"/>
              </w:rPr>
            </w:pPr>
            <w:r w:rsidRPr="00651F29">
              <w:rPr>
                <w:rFonts w:ascii="Times New Roman" w:hAnsi="Times New Roman"/>
                <w:sz w:val="24"/>
                <w:szCs w:val="24"/>
                <w:lang w:val="kk-KZ"/>
              </w:rPr>
              <w:t>Қорытынды</w:t>
            </w:r>
            <w:r w:rsidRPr="00651F29">
              <w:rPr>
                <w:rFonts w:ascii="Times New Roman" w:hAnsi="Times New Roman"/>
                <w:sz w:val="24"/>
                <w:szCs w:val="24"/>
              </w:rPr>
              <w:t xml:space="preserve"> аттестация</w:t>
            </w:r>
          </w:p>
        </w:tc>
        <w:tc>
          <w:tcPr>
            <w:tcW w:w="963" w:type="dxa"/>
            <w:tcBorders>
              <w:top w:val="single" w:sz="4" w:space="0" w:color="000000"/>
              <w:left w:val="single" w:sz="4" w:space="0" w:color="000000"/>
              <w:bottom w:val="single" w:sz="4" w:space="0" w:color="000000"/>
              <w:right w:val="single" w:sz="4" w:space="0" w:color="000000"/>
            </w:tcBorders>
          </w:tcPr>
          <w:p w14:paraId="0021E928" w14:textId="77777777" w:rsidR="00D2364A" w:rsidRPr="00651F29" w:rsidRDefault="00D2364A" w:rsidP="00651F29">
            <w:pPr>
              <w:tabs>
                <w:tab w:val="left" w:pos="1095"/>
              </w:tabs>
              <w:spacing w:after="0" w:line="240" w:lineRule="auto"/>
              <w:jc w:val="both"/>
              <w:rPr>
                <w:rFonts w:ascii="Times New Roman" w:hAnsi="Times New Roman"/>
                <w:sz w:val="24"/>
                <w:szCs w:val="24"/>
              </w:rPr>
            </w:pPr>
          </w:p>
        </w:tc>
        <w:tc>
          <w:tcPr>
            <w:tcW w:w="2167" w:type="dxa"/>
            <w:tcBorders>
              <w:top w:val="single" w:sz="4" w:space="0" w:color="000000"/>
              <w:left w:val="single" w:sz="4" w:space="0" w:color="000000"/>
              <w:bottom w:val="single" w:sz="4" w:space="0" w:color="000000"/>
              <w:right w:val="single" w:sz="4" w:space="0" w:color="000000"/>
            </w:tcBorders>
          </w:tcPr>
          <w:p w14:paraId="2FFA4A32" w14:textId="77777777" w:rsidR="00D2364A" w:rsidRPr="00651F29" w:rsidRDefault="00D2364A" w:rsidP="00651F29">
            <w:pPr>
              <w:tabs>
                <w:tab w:val="left" w:pos="1095"/>
              </w:tabs>
              <w:spacing w:after="0" w:line="240" w:lineRule="auto"/>
              <w:jc w:val="both"/>
              <w:rPr>
                <w:rFonts w:ascii="Times New Roman" w:hAnsi="Times New Roman"/>
                <w:sz w:val="24"/>
                <w:szCs w:val="24"/>
              </w:rPr>
            </w:pPr>
          </w:p>
        </w:tc>
        <w:tc>
          <w:tcPr>
            <w:tcW w:w="2088" w:type="dxa"/>
            <w:tcBorders>
              <w:top w:val="single" w:sz="4" w:space="0" w:color="000000"/>
              <w:left w:val="single" w:sz="4" w:space="0" w:color="000000"/>
              <w:bottom w:val="single" w:sz="4" w:space="0" w:color="000000"/>
              <w:right w:val="single" w:sz="4" w:space="0" w:color="000000"/>
            </w:tcBorders>
          </w:tcPr>
          <w:p w14:paraId="2FFD2F84" w14:textId="77777777" w:rsidR="00D2364A" w:rsidRPr="00651F29" w:rsidRDefault="00D2364A" w:rsidP="00651F29">
            <w:pPr>
              <w:tabs>
                <w:tab w:val="left" w:pos="1095"/>
              </w:tabs>
              <w:spacing w:after="0" w:line="240" w:lineRule="auto"/>
              <w:jc w:val="both"/>
              <w:rPr>
                <w:rFonts w:ascii="Times New Roman" w:hAnsi="Times New Roman"/>
                <w:sz w:val="24"/>
                <w:szCs w:val="24"/>
              </w:rPr>
            </w:pPr>
          </w:p>
        </w:tc>
      </w:tr>
    </w:tbl>
    <w:p w14:paraId="76DED322" w14:textId="77777777" w:rsidR="00D2364A" w:rsidRPr="00651F29" w:rsidRDefault="00D2364A">
      <w:pPr>
        <w:tabs>
          <w:tab w:val="left" w:pos="2310"/>
        </w:tabs>
        <w:spacing w:after="0" w:line="240" w:lineRule="auto"/>
        <w:jc w:val="center"/>
        <w:rPr>
          <w:rFonts w:ascii="Times New Roman" w:hAnsi="Times New Roman"/>
          <w:b/>
          <w:sz w:val="24"/>
          <w:szCs w:val="24"/>
          <w:lang w:val="kk-KZ"/>
        </w:rPr>
      </w:pPr>
    </w:p>
    <w:p w14:paraId="5D56B43D" w14:textId="77777777" w:rsidR="00D2364A" w:rsidRPr="00651F29" w:rsidRDefault="00A76DCD">
      <w:pPr>
        <w:tabs>
          <w:tab w:val="left" w:pos="2310"/>
        </w:tabs>
        <w:spacing w:after="0" w:line="240" w:lineRule="auto"/>
        <w:ind w:firstLine="567"/>
        <w:jc w:val="both"/>
        <w:rPr>
          <w:rFonts w:ascii="Times New Roman" w:hAnsi="Times New Roman"/>
          <w:bCs/>
          <w:sz w:val="24"/>
          <w:szCs w:val="24"/>
          <w:lang w:val="kk-KZ"/>
        </w:rPr>
      </w:pPr>
      <w:r w:rsidRPr="00651F29">
        <w:rPr>
          <w:rFonts w:ascii="Times New Roman" w:hAnsi="Times New Roman"/>
          <w:bCs/>
          <w:sz w:val="24"/>
          <w:szCs w:val="24"/>
          <w:lang w:val="kk-KZ"/>
        </w:rPr>
        <w:t xml:space="preserve">Курс бойынша тыңдаушылардың үлгерімін бағалауға мүмкіндік беретін өзін-өзі бағалау критерийлері: </w:t>
      </w:r>
    </w:p>
    <w:p w14:paraId="624D6FC9" w14:textId="77777777" w:rsidR="00D2364A" w:rsidRPr="00651F29" w:rsidRDefault="00A76DCD">
      <w:pPr>
        <w:tabs>
          <w:tab w:val="left" w:pos="2310"/>
        </w:tabs>
        <w:spacing w:after="0" w:line="240" w:lineRule="auto"/>
        <w:jc w:val="both"/>
        <w:rPr>
          <w:rFonts w:ascii="Times New Roman" w:hAnsi="Times New Roman"/>
          <w:bCs/>
          <w:i/>
          <w:iCs/>
          <w:sz w:val="24"/>
          <w:szCs w:val="24"/>
          <w:lang w:val="kk-KZ"/>
        </w:rPr>
      </w:pPr>
      <w:r w:rsidRPr="00651F29">
        <w:rPr>
          <w:rFonts w:ascii="Times New Roman" w:hAnsi="Times New Roman"/>
          <w:bCs/>
          <w:i/>
          <w:iCs/>
          <w:sz w:val="24"/>
          <w:szCs w:val="24"/>
          <w:lang w:val="kk-KZ"/>
        </w:rPr>
        <w:t>(әр критерийді 0-ден 3-ке дейінгі шкалада бағалауға болады: 0 – мүлде меңгерілмеген, 1 – ішінара, 2 – жеткілікті, 3 – толық меңгерілген)</w:t>
      </w:r>
    </w:p>
    <w:tbl>
      <w:tblPr>
        <w:tblStyle w:val="aff0"/>
        <w:tblW w:w="9639" w:type="dxa"/>
        <w:tblInd w:w="108" w:type="dxa"/>
        <w:tblLook w:val="04A0" w:firstRow="1" w:lastRow="0" w:firstColumn="1" w:lastColumn="0" w:noHBand="0" w:noVBand="1"/>
      </w:tblPr>
      <w:tblGrid>
        <w:gridCol w:w="596"/>
        <w:gridCol w:w="5714"/>
        <w:gridCol w:w="3329"/>
      </w:tblGrid>
      <w:tr w:rsidR="00D2364A" w:rsidRPr="00651F29" w14:paraId="078A1C99" w14:textId="77777777" w:rsidTr="00651F29">
        <w:tc>
          <w:tcPr>
            <w:tcW w:w="596" w:type="dxa"/>
          </w:tcPr>
          <w:p w14:paraId="4FC653E0" w14:textId="77777777" w:rsidR="00D2364A" w:rsidRPr="00651F29" w:rsidRDefault="00A76DCD">
            <w:pPr>
              <w:tabs>
                <w:tab w:val="left" w:pos="2310"/>
              </w:tabs>
              <w:spacing w:after="0" w:line="240" w:lineRule="auto"/>
              <w:jc w:val="center"/>
              <w:rPr>
                <w:rFonts w:ascii="Times New Roman" w:hAnsi="Times New Roman"/>
                <w:bCs/>
                <w:sz w:val="24"/>
                <w:szCs w:val="24"/>
                <w:lang w:val="kk-KZ"/>
              </w:rPr>
            </w:pPr>
            <w:r w:rsidRPr="00651F29">
              <w:rPr>
                <w:rFonts w:ascii="Times New Roman" w:hAnsi="Times New Roman"/>
                <w:bCs/>
                <w:sz w:val="24"/>
                <w:szCs w:val="24"/>
                <w:lang w:val="kk-KZ"/>
              </w:rPr>
              <w:t>№</w:t>
            </w:r>
          </w:p>
        </w:tc>
        <w:tc>
          <w:tcPr>
            <w:tcW w:w="5714" w:type="dxa"/>
          </w:tcPr>
          <w:p w14:paraId="068C9AC2" w14:textId="77777777" w:rsidR="00D2364A" w:rsidRPr="00651F29" w:rsidRDefault="00A76DCD">
            <w:pPr>
              <w:tabs>
                <w:tab w:val="left" w:pos="2310"/>
              </w:tabs>
              <w:spacing w:after="0" w:line="240" w:lineRule="auto"/>
              <w:jc w:val="center"/>
              <w:rPr>
                <w:rFonts w:ascii="Times New Roman" w:hAnsi="Times New Roman"/>
                <w:bCs/>
                <w:sz w:val="24"/>
                <w:szCs w:val="24"/>
                <w:lang w:val="kk-KZ"/>
              </w:rPr>
            </w:pPr>
            <w:r w:rsidRPr="00651F29">
              <w:rPr>
                <w:rFonts w:ascii="Times New Roman" w:hAnsi="Times New Roman"/>
                <w:bCs/>
                <w:sz w:val="24"/>
                <w:szCs w:val="24"/>
              </w:rPr>
              <w:t>Критерий</w:t>
            </w:r>
          </w:p>
        </w:tc>
        <w:tc>
          <w:tcPr>
            <w:tcW w:w="3329" w:type="dxa"/>
          </w:tcPr>
          <w:p w14:paraId="5B19CAE8" w14:textId="77777777" w:rsidR="00D2364A" w:rsidRPr="00651F29" w:rsidRDefault="00A76DCD">
            <w:pPr>
              <w:tabs>
                <w:tab w:val="left" w:pos="2310"/>
              </w:tabs>
              <w:spacing w:after="0" w:line="240" w:lineRule="auto"/>
              <w:jc w:val="center"/>
              <w:rPr>
                <w:rFonts w:ascii="Times New Roman" w:hAnsi="Times New Roman"/>
                <w:bCs/>
                <w:sz w:val="24"/>
                <w:szCs w:val="24"/>
                <w:lang w:val="kk-KZ"/>
              </w:rPr>
            </w:pPr>
            <w:proofErr w:type="spellStart"/>
            <w:r w:rsidRPr="00651F29">
              <w:rPr>
                <w:rFonts w:ascii="Times New Roman" w:hAnsi="Times New Roman"/>
                <w:bCs/>
                <w:sz w:val="24"/>
                <w:szCs w:val="24"/>
              </w:rPr>
              <w:t>Бағалау</w:t>
            </w:r>
            <w:proofErr w:type="spellEnd"/>
            <w:r w:rsidRPr="00651F29">
              <w:rPr>
                <w:rFonts w:ascii="Times New Roman" w:hAnsi="Times New Roman"/>
                <w:bCs/>
                <w:sz w:val="24"/>
                <w:szCs w:val="24"/>
              </w:rPr>
              <w:t xml:space="preserve"> </w:t>
            </w:r>
            <w:proofErr w:type="spellStart"/>
            <w:r w:rsidRPr="00651F29">
              <w:rPr>
                <w:rFonts w:ascii="Times New Roman" w:hAnsi="Times New Roman"/>
                <w:bCs/>
                <w:sz w:val="24"/>
                <w:szCs w:val="24"/>
              </w:rPr>
              <w:t>шкаласы</w:t>
            </w:r>
            <w:proofErr w:type="spellEnd"/>
            <w:r w:rsidRPr="00651F29">
              <w:rPr>
                <w:rFonts w:ascii="Times New Roman" w:hAnsi="Times New Roman"/>
                <w:bCs/>
                <w:sz w:val="24"/>
                <w:szCs w:val="24"/>
              </w:rPr>
              <w:t xml:space="preserve"> (0–3)</w:t>
            </w:r>
          </w:p>
        </w:tc>
      </w:tr>
      <w:tr w:rsidR="00D2364A" w:rsidRPr="00651F29" w14:paraId="202A913A" w14:textId="77777777" w:rsidTr="00651F29">
        <w:tc>
          <w:tcPr>
            <w:tcW w:w="596" w:type="dxa"/>
          </w:tcPr>
          <w:p w14:paraId="5877C5CA" w14:textId="77777777" w:rsidR="00D2364A" w:rsidRPr="00651F29" w:rsidRDefault="00A76DCD" w:rsidP="00651F29">
            <w:pPr>
              <w:tabs>
                <w:tab w:val="left" w:pos="2310"/>
              </w:tabs>
              <w:spacing w:after="0" w:line="240" w:lineRule="auto"/>
              <w:jc w:val="both"/>
              <w:rPr>
                <w:rFonts w:ascii="Times New Roman" w:hAnsi="Times New Roman"/>
                <w:bCs/>
                <w:sz w:val="24"/>
                <w:szCs w:val="24"/>
              </w:rPr>
            </w:pPr>
            <w:r w:rsidRPr="00651F29">
              <w:rPr>
                <w:rFonts w:ascii="Times New Roman" w:hAnsi="Times New Roman"/>
                <w:bCs/>
                <w:sz w:val="24"/>
                <w:szCs w:val="24"/>
              </w:rPr>
              <w:t>1</w:t>
            </w:r>
          </w:p>
        </w:tc>
        <w:tc>
          <w:tcPr>
            <w:tcW w:w="5714" w:type="dxa"/>
          </w:tcPr>
          <w:p w14:paraId="05EBB6AB" w14:textId="77777777" w:rsidR="00D2364A" w:rsidRPr="00651F29" w:rsidRDefault="00A76DCD" w:rsidP="00651F29">
            <w:pPr>
              <w:spacing w:after="0" w:line="240" w:lineRule="auto"/>
              <w:jc w:val="both"/>
              <w:rPr>
                <w:rFonts w:ascii="Times New Roman" w:hAnsi="Times New Roman"/>
                <w:sz w:val="24"/>
                <w:szCs w:val="24"/>
              </w:rPr>
            </w:pPr>
            <w:proofErr w:type="spellStart"/>
            <w:r w:rsidRPr="00651F29">
              <w:rPr>
                <w:rFonts w:ascii="Times New Roman" w:hAnsi="Times New Roman"/>
                <w:sz w:val="24"/>
                <w:szCs w:val="24"/>
              </w:rPr>
              <w:t>Заң</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үстемдігінің</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негізгі</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ұстанымдарын</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түсініп</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кәсіби</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қызметімде</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қолдана</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аламын</w:t>
            </w:r>
            <w:proofErr w:type="spellEnd"/>
            <w:r w:rsidRPr="00651F29">
              <w:rPr>
                <w:rFonts w:ascii="Times New Roman" w:hAnsi="Times New Roman"/>
                <w:sz w:val="24"/>
                <w:szCs w:val="24"/>
              </w:rPr>
              <w:t>.</w:t>
            </w:r>
          </w:p>
        </w:tc>
        <w:tc>
          <w:tcPr>
            <w:tcW w:w="3329" w:type="dxa"/>
          </w:tcPr>
          <w:p w14:paraId="3ECB8142" w14:textId="77777777" w:rsidR="00D2364A" w:rsidRPr="00651F29" w:rsidRDefault="00D2364A" w:rsidP="00651F29">
            <w:pPr>
              <w:tabs>
                <w:tab w:val="left" w:pos="2310"/>
              </w:tabs>
              <w:spacing w:after="0" w:line="240" w:lineRule="auto"/>
              <w:jc w:val="both"/>
              <w:rPr>
                <w:rFonts w:ascii="Times New Roman" w:hAnsi="Times New Roman"/>
                <w:bCs/>
                <w:sz w:val="24"/>
                <w:szCs w:val="24"/>
                <w:lang w:val="kk-KZ"/>
              </w:rPr>
            </w:pPr>
          </w:p>
        </w:tc>
      </w:tr>
      <w:tr w:rsidR="00D2364A" w:rsidRPr="00970D0C" w14:paraId="119B1B19" w14:textId="77777777" w:rsidTr="00651F29">
        <w:tc>
          <w:tcPr>
            <w:tcW w:w="596" w:type="dxa"/>
          </w:tcPr>
          <w:p w14:paraId="1C122627" w14:textId="77777777" w:rsidR="00D2364A" w:rsidRPr="00651F29" w:rsidRDefault="00A76DCD" w:rsidP="00651F29">
            <w:pPr>
              <w:tabs>
                <w:tab w:val="left" w:pos="2310"/>
              </w:tabs>
              <w:spacing w:after="0" w:line="240" w:lineRule="auto"/>
              <w:jc w:val="both"/>
              <w:rPr>
                <w:rFonts w:ascii="Times New Roman" w:hAnsi="Times New Roman"/>
                <w:bCs/>
                <w:sz w:val="24"/>
                <w:szCs w:val="24"/>
                <w:lang w:val="kk-KZ"/>
              </w:rPr>
            </w:pPr>
            <w:r w:rsidRPr="00651F29">
              <w:rPr>
                <w:rFonts w:ascii="Times New Roman" w:hAnsi="Times New Roman"/>
                <w:bCs/>
                <w:sz w:val="24"/>
                <w:szCs w:val="24"/>
                <w:lang w:val="kk-KZ"/>
              </w:rPr>
              <w:t>2</w:t>
            </w:r>
          </w:p>
        </w:tc>
        <w:tc>
          <w:tcPr>
            <w:tcW w:w="5714" w:type="dxa"/>
          </w:tcPr>
          <w:p w14:paraId="7F4E75F7" w14:textId="77777777" w:rsidR="00D2364A" w:rsidRPr="00651F29" w:rsidRDefault="00A76DCD" w:rsidP="00651F29">
            <w:pPr>
              <w:spacing w:after="0" w:line="240" w:lineRule="auto"/>
              <w:jc w:val="both"/>
              <w:rPr>
                <w:rFonts w:ascii="Times New Roman" w:hAnsi="Times New Roman"/>
                <w:sz w:val="24"/>
                <w:szCs w:val="24"/>
                <w:lang w:val="kk-KZ"/>
              </w:rPr>
            </w:pPr>
            <w:r w:rsidRPr="00651F29">
              <w:rPr>
                <w:rFonts w:ascii="Times New Roman" w:hAnsi="Times New Roman"/>
                <w:sz w:val="24"/>
                <w:szCs w:val="24"/>
                <w:lang w:val="kk-KZ"/>
              </w:rPr>
              <w:t>Құқықтық реформалар мен жаңа заңнамалық өзгерістерді талдай отырып, білім беру процесінде тиімді пайдалана аламын.</w:t>
            </w:r>
          </w:p>
        </w:tc>
        <w:tc>
          <w:tcPr>
            <w:tcW w:w="3329" w:type="dxa"/>
          </w:tcPr>
          <w:p w14:paraId="00106FBB" w14:textId="77777777" w:rsidR="00D2364A" w:rsidRPr="00651F29" w:rsidRDefault="00D2364A" w:rsidP="00651F29">
            <w:pPr>
              <w:tabs>
                <w:tab w:val="left" w:pos="2310"/>
              </w:tabs>
              <w:spacing w:after="0" w:line="240" w:lineRule="auto"/>
              <w:jc w:val="both"/>
              <w:rPr>
                <w:rFonts w:ascii="Times New Roman" w:hAnsi="Times New Roman"/>
                <w:bCs/>
                <w:sz w:val="24"/>
                <w:szCs w:val="24"/>
                <w:lang w:val="kk-KZ"/>
              </w:rPr>
            </w:pPr>
          </w:p>
        </w:tc>
      </w:tr>
      <w:tr w:rsidR="00D2364A" w:rsidRPr="00970D0C" w14:paraId="104D764D" w14:textId="77777777" w:rsidTr="00651F29">
        <w:tc>
          <w:tcPr>
            <w:tcW w:w="596" w:type="dxa"/>
          </w:tcPr>
          <w:p w14:paraId="066B5079" w14:textId="77777777" w:rsidR="00D2364A" w:rsidRPr="00651F29" w:rsidRDefault="00A76DCD" w:rsidP="00651F29">
            <w:pPr>
              <w:tabs>
                <w:tab w:val="left" w:pos="2310"/>
              </w:tabs>
              <w:spacing w:after="0" w:line="240" w:lineRule="auto"/>
              <w:jc w:val="both"/>
              <w:rPr>
                <w:rFonts w:ascii="Times New Roman" w:hAnsi="Times New Roman"/>
                <w:bCs/>
                <w:sz w:val="24"/>
                <w:szCs w:val="24"/>
                <w:lang w:val="kk-KZ"/>
              </w:rPr>
            </w:pPr>
            <w:r w:rsidRPr="00651F29">
              <w:rPr>
                <w:rFonts w:ascii="Times New Roman" w:hAnsi="Times New Roman"/>
                <w:bCs/>
                <w:sz w:val="24"/>
                <w:szCs w:val="24"/>
                <w:lang w:val="kk-KZ"/>
              </w:rPr>
              <w:t>3</w:t>
            </w:r>
          </w:p>
        </w:tc>
        <w:tc>
          <w:tcPr>
            <w:tcW w:w="5714" w:type="dxa"/>
          </w:tcPr>
          <w:p w14:paraId="5DFAF08A" w14:textId="77777777" w:rsidR="00D2364A" w:rsidRPr="00651F29" w:rsidRDefault="00A76DCD" w:rsidP="00651F29">
            <w:pPr>
              <w:spacing w:after="0" w:line="240" w:lineRule="auto"/>
              <w:jc w:val="both"/>
              <w:rPr>
                <w:rFonts w:ascii="Times New Roman" w:hAnsi="Times New Roman"/>
                <w:sz w:val="24"/>
                <w:szCs w:val="24"/>
                <w:lang w:val="kk-KZ"/>
              </w:rPr>
            </w:pPr>
            <w:r w:rsidRPr="00651F29">
              <w:rPr>
                <w:rFonts w:ascii="Times New Roman" w:hAnsi="Times New Roman"/>
                <w:sz w:val="24"/>
                <w:szCs w:val="24"/>
                <w:lang w:val="kk-KZ"/>
              </w:rPr>
              <w:t>Сабақ жоспарлау барысында құқықтық мәдениетті қалыптастыруға бағытталған саралап оқыту тәсілдерін қолданамын.</w:t>
            </w:r>
          </w:p>
        </w:tc>
        <w:tc>
          <w:tcPr>
            <w:tcW w:w="3329" w:type="dxa"/>
          </w:tcPr>
          <w:p w14:paraId="7EEAC9D2" w14:textId="77777777" w:rsidR="00D2364A" w:rsidRPr="00651F29" w:rsidRDefault="00D2364A" w:rsidP="00651F29">
            <w:pPr>
              <w:tabs>
                <w:tab w:val="left" w:pos="2310"/>
              </w:tabs>
              <w:spacing w:after="0" w:line="240" w:lineRule="auto"/>
              <w:jc w:val="both"/>
              <w:rPr>
                <w:rFonts w:ascii="Times New Roman" w:hAnsi="Times New Roman"/>
                <w:bCs/>
                <w:sz w:val="24"/>
                <w:szCs w:val="24"/>
                <w:lang w:val="kk-KZ"/>
              </w:rPr>
            </w:pPr>
          </w:p>
        </w:tc>
      </w:tr>
      <w:tr w:rsidR="00D2364A" w:rsidRPr="00970D0C" w14:paraId="62D10158" w14:textId="77777777" w:rsidTr="00651F29">
        <w:tc>
          <w:tcPr>
            <w:tcW w:w="596" w:type="dxa"/>
          </w:tcPr>
          <w:p w14:paraId="06C028F0" w14:textId="77777777" w:rsidR="00D2364A" w:rsidRPr="00651F29" w:rsidRDefault="00A76DCD" w:rsidP="00651F29">
            <w:pPr>
              <w:tabs>
                <w:tab w:val="left" w:pos="2310"/>
              </w:tabs>
              <w:spacing w:after="0" w:line="240" w:lineRule="auto"/>
              <w:jc w:val="both"/>
              <w:rPr>
                <w:rFonts w:ascii="Times New Roman" w:hAnsi="Times New Roman"/>
                <w:bCs/>
                <w:sz w:val="24"/>
                <w:szCs w:val="24"/>
                <w:lang w:val="kk-KZ"/>
              </w:rPr>
            </w:pPr>
            <w:r w:rsidRPr="00651F29">
              <w:rPr>
                <w:rFonts w:ascii="Times New Roman" w:hAnsi="Times New Roman"/>
                <w:bCs/>
                <w:sz w:val="24"/>
                <w:szCs w:val="24"/>
                <w:lang w:val="kk-KZ"/>
              </w:rPr>
              <w:t>4</w:t>
            </w:r>
          </w:p>
        </w:tc>
        <w:tc>
          <w:tcPr>
            <w:tcW w:w="5714" w:type="dxa"/>
          </w:tcPr>
          <w:p w14:paraId="14EF452C" w14:textId="77777777" w:rsidR="00D2364A" w:rsidRPr="00651F29" w:rsidRDefault="00A76DCD" w:rsidP="00651F29">
            <w:pPr>
              <w:spacing w:after="0" w:line="240" w:lineRule="auto"/>
              <w:jc w:val="both"/>
              <w:rPr>
                <w:rFonts w:ascii="Times New Roman" w:hAnsi="Times New Roman"/>
                <w:sz w:val="24"/>
                <w:szCs w:val="24"/>
                <w:lang w:val="kk-KZ"/>
              </w:rPr>
            </w:pPr>
            <w:r w:rsidRPr="00651F29">
              <w:rPr>
                <w:rFonts w:ascii="Times New Roman" w:hAnsi="Times New Roman"/>
                <w:sz w:val="24"/>
                <w:szCs w:val="24"/>
                <w:lang w:val="kk-KZ"/>
              </w:rPr>
              <w:t>Құқықтық білім беруде командалық жұмыс пен кәсіби серіктестікті орната аламын.</w:t>
            </w:r>
          </w:p>
        </w:tc>
        <w:tc>
          <w:tcPr>
            <w:tcW w:w="3329" w:type="dxa"/>
          </w:tcPr>
          <w:p w14:paraId="3A3D757D" w14:textId="77777777" w:rsidR="00D2364A" w:rsidRPr="00651F29" w:rsidRDefault="00D2364A" w:rsidP="00651F29">
            <w:pPr>
              <w:tabs>
                <w:tab w:val="left" w:pos="2310"/>
              </w:tabs>
              <w:spacing w:after="0" w:line="240" w:lineRule="auto"/>
              <w:jc w:val="both"/>
              <w:rPr>
                <w:rFonts w:ascii="Times New Roman" w:hAnsi="Times New Roman"/>
                <w:bCs/>
                <w:sz w:val="24"/>
                <w:szCs w:val="24"/>
                <w:lang w:val="kk-KZ"/>
              </w:rPr>
            </w:pPr>
          </w:p>
        </w:tc>
      </w:tr>
      <w:tr w:rsidR="00D2364A" w:rsidRPr="00970D0C" w14:paraId="1BB08113" w14:textId="77777777" w:rsidTr="00651F29">
        <w:tc>
          <w:tcPr>
            <w:tcW w:w="596" w:type="dxa"/>
          </w:tcPr>
          <w:p w14:paraId="072D6B02" w14:textId="77777777" w:rsidR="00D2364A" w:rsidRPr="00651F29" w:rsidRDefault="00A76DCD" w:rsidP="00651F29">
            <w:pPr>
              <w:tabs>
                <w:tab w:val="left" w:pos="2310"/>
              </w:tabs>
              <w:spacing w:after="0" w:line="240" w:lineRule="auto"/>
              <w:jc w:val="both"/>
              <w:rPr>
                <w:rFonts w:ascii="Times New Roman" w:hAnsi="Times New Roman"/>
                <w:bCs/>
                <w:sz w:val="24"/>
                <w:szCs w:val="24"/>
                <w:lang w:val="kk-KZ"/>
              </w:rPr>
            </w:pPr>
            <w:r w:rsidRPr="00651F29">
              <w:rPr>
                <w:rFonts w:ascii="Times New Roman" w:hAnsi="Times New Roman"/>
                <w:bCs/>
                <w:sz w:val="24"/>
                <w:szCs w:val="24"/>
                <w:lang w:val="kk-KZ"/>
              </w:rPr>
              <w:t>5</w:t>
            </w:r>
          </w:p>
        </w:tc>
        <w:tc>
          <w:tcPr>
            <w:tcW w:w="5714" w:type="dxa"/>
          </w:tcPr>
          <w:p w14:paraId="746EDDA0" w14:textId="77777777" w:rsidR="00D2364A" w:rsidRPr="00651F29" w:rsidRDefault="00A76DCD" w:rsidP="00651F29">
            <w:pPr>
              <w:spacing w:after="0" w:line="240" w:lineRule="auto"/>
              <w:jc w:val="both"/>
              <w:rPr>
                <w:rFonts w:ascii="Times New Roman" w:hAnsi="Times New Roman"/>
                <w:sz w:val="24"/>
                <w:szCs w:val="24"/>
                <w:lang w:val="kk-KZ"/>
              </w:rPr>
            </w:pPr>
            <w:r w:rsidRPr="00651F29">
              <w:rPr>
                <w:rFonts w:ascii="Times New Roman" w:hAnsi="Times New Roman"/>
                <w:sz w:val="24"/>
                <w:szCs w:val="24"/>
                <w:lang w:val="kk-KZ"/>
              </w:rPr>
              <w:t>Заң саласындағы өзекті мәселелерді талқылауда оқушылардың және әріптестермен тиімді қарым-қатынас жасаймын.</w:t>
            </w:r>
          </w:p>
        </w:tc>
        <w:tc>
          <w:tcPr>
            <w:tcW w:w="3329" w:type="dxa"/>
          </w:tcPr>
          <w:p w14:paraId="5C394247" w14:textId="77777777" w:rsidR="00D2364A" w:rsidRPr="00651F29" w:rsidRDefault="00D2364A" w:rsidP="00651F29">
            <w:pPr>
              <w:tabs>
                <w:tab w:val="left" w:pos="2310"/>
              </w:tabs>
              <w:spacing w:after="0" w:line="240" w:lineRule="auto"/>
              <w:jc w:val="both"/>
              <w:rPr>
                <w:rFonts w:ascii="Times New Roman" w:hAnsi="Times New Roman"/>
                <w:bCs/>
                <w:sz w:val="24"/>
                <w:szCs w:val="24"/>
                <w:lang w:val="kk-KZ"/>
              </w:rPr>
            </w:pPr>
          </w:p>
        </w:tc>
      </w:tr>
      <w:tr w:rsidR="00D2364A" w:rsidRPr="00970D0C" w14:paraId="73F22872" w14:textId="77777777" w:rsidTr="00651F29">
        <w:tc>
          <w:tcPr>
            <w:tcW w:w="596" w:type="dxa"/>
          </w:tcPr>
          <w:p w14:paraId="5D54833A" w14:textId="77777777" w:rsidR="00D2364A" w:rsidRPr="00651F29" w:rsidRDefault="00A76DCD" w:rsidP="00651F29">
            <w:pPr>
              <w:tabs>
                <w:tab w:val="left" w:pos="2310"/>
              </w:tabs>
              <w:spacing w:after="0" w:line="240" w:lineRule="auto"/>
              <w:jc w:val="both"/>
              <w:rPr>
                <w:rFonts w:ascii="Times New Roman" w:hAnsi="Times New Roman"/>
                <w:bCs/>
                <w:sz w:val="24"/>
                <w:szCs w:val="24"/>
                <w:lang w:val="kk-KZ"/>
              </w:rPr>
            </w:pPr>
            <w:r w:rsidRPr="00651F29">
              <w:rPr>
                <w:rFonts w:ascii="Times New Roman" w:hAnsi="Times New Roman"/>
                <w:bCs/>
                <w:sz w:val="24"/>
                <w:szCs w:val="24"/>
                <w:lang w:val="kk-KZ"/>
              </w:rPr>
              <w:t>6</w:t>
            </w:r>
          </w:p>
        </w:tc>
        <w:tc>
          <w:tcPr>
            <w:tcW w:w="5714" w:type="dxa"/>
          </w:tcPr>
          <w:p w14:paraId="0E3B334C" w14:textId="77777777" w:rsidR="00D2364A" w:rsidRPr="00651F29" w:rsidRDefault="00A76DCD" w:rsidP="00651F29">
            <w:pPr>
              <w:spacing w:after="0" w:line="240" w:lineRule="auto"/>
              <w:jc w:val="both"/>
              <w:rPr>
                <w:rFonts w:ascii="Times New Roman" w:hAnsi="Times New Roman"/>
                <w:sz w:val="24"/>
                <w:szCs w:val="24"/>
                <w:lang w:val="kk-KZ"/>
              </w:rPr>
            </w:pPr>
            <w:r w:rsidRPr="00651F29">
              <w:rPr>
                <w:rFonts w:ascii="Times New Roman" w:hAnsi="Times New Roman"/>
                <w:sz w:val="24"/>
                <w:szCs w:val="24"/>
                <w:lang w:val="kk-KZ"/>
              </w:rPr>
              <w:t>Цифрлық технологиялар мен инновациялық әдістерді құқықтық тақырыптарды оқытуда қолдана аламын.</w:t>
            </w:r>
          </w:p>
        </w:tc>
        <w:tc>
          <w:tcPr>
            <w:tcW w:w="3329" w:type="dxa"/>
          </w:tcPr>
          <w:p w14:paraId="102B9B51" w14:textId="77777777" w:rsidR="00D2364A" w:rsidRPr="00651F29" w:rsidRDefault="00D2364A" w:rsidP="00651F29">
            <w:pPr>
              <w:tabs>
                <w:tab w:val="left" w:pos="2310"/>
              </w:tabs>
              <w:spacing w:after="0" w:line="240" w:lineRule="auto"/>
              <w:jc w:val="both"/>
              <w:rPr>
                <w:rFonts w:ascii="Times New Roman" w:hAnsi="Times New Roman"/>
                <w:bCs/>
                <w:sz w:val="24"/>
                <w:szCs w:val="24"/>
                <w:lang w:val="kk-KZ"/>
              </w:rPr>
            </w:pPr>
          </w:p>
        </w:tc>
      </w:tr>
      <w:tr w:rsidR="00D2364A" w:rsidRPr="00970D0C" w14:paraId="7001CBD5" w14:textId="77777777" w:rsidTr="00651F29">
        <w:tc>
          <w:tcPr>
            <w:tcW w:w="596" w:type="dxa"/>
          </w:tcPr>
          <w:p w14:paraId="2C069C32" w14:textId="77777777" w:rsidR="00D2364A" w:rsidRPr="00651F29" w:rsidRDefault="00A76DCD" w:rsidP="00651F29">
            <w:pPr>
              <w:tabs>
                <w:tab w:val="left" w:pos="2310"/>
              </w:tabs>
              <w:spacing w:after="0" w:line="240" w:lineRule="auto"/>
              <w:jc w:val="both"/>
              <w:rPr>
                <w:rFonts w:ascii="Times New Roman" w:hAnsi="Times New Roman"/>
                <w:bCs/>
                <w:sz w:val="24"/>
                <w:szCs w:val="24"/>
                <w:lang w:val="kk-KZ"/>
              </w:rPr>
            </w:pPr>
            <w:r w:rsidRPr="00651F29">
              <w:rPr>
                <w:rFonts w:ascii="Times New Roman" w:hAnsi="Times New Roman"/>
                <w:bCs/>
                <w:sz w:val="24"/>
                <w:szCs w:val="24"/>
                <w:lang w:val="kk-KZ"/>
              </w:rPr>
              <w:t>7</w:t>
            </w:r>
          </w:p>
        </w:tc>
        <w:tc>
          <w:tcPr>
            <w:tcW w:w="5714" w:type="dxa"/>
          </w:tcPr>
          <w:p w14:paraId="14A2EA88" w14:textId="77777777" w:rsidR="00D2364A" w:rsidRPr="00651F29" w:rsidRDefault="00A76DCD" w:rsidP="00651F29">
            <w:pPr>
              <w:spacing w:after="0" w:line="240" w:lineRule="auto"/>
              <w:jc w:val="both"/>
              <w:rPr>
                <w:rFonts w:ascii="Times New Roman" w:hAnsi="Times New Roman"/>
                <w:sz w:val="24"/>
                <w:szCs w:val="24"/>
                <w:lang w:val="kk-KZ"/>
              </w:rPr>
            </w:pPr>
            <w:r w:rsidRPr="00651F29">
              <w:rPr>
                <w:rFonts w:ascii="Times New Roman" w:hAnsi="Times New Roman"/>
                <w:sz w:val="24"/>
                <w:szCs w:val="24"/>
                <w:lang w:val="kk-KZ"/>
              </w:rPr>
              <w:t>Оқушылардың сыни ойлау қабілетін дамыту үшін құқықтық жағдайларды (кейстерді) талдау әдістерін қолданамын.</w:t>
            </w:r>
          </w:p>
        </w:tc>
        <w:tc>
          <w:tcPr>
            <w:tcW w:w="3329" w:type="dxa"/>
          </w:tcPr>
          <w:p w14:paraId="490C1801" w14:textId="77777777" w:rsidR="00D2364A" w:rsidRPr="00651F29" w:rsidRDefault="00D2364A" w:rsidP="00651F29">
            <w:pPr>
              <w:tabs>
                <w:tab w:val="left" w:pos="2310"/>
              </w:tabs>
              <w:spacing w:after="0" w:line="240" w:lineRule="auto"/>
              <w:jc w:val="both"/>
              <w:rPr>
                <w:rFonts w:ascii="Times New Roman" w:hAnsi="Times New Roman"/>
                <w:bCs/>
                <w:sz w:val="24"/>
                <w:szCs w:val="24"/>
                <w:lang w:val="kk-KZ"/>
              </w:rPr>
            </w:pPr>
          </w:p>
        </w:tc>
      </w:tr>
      <w:tr w:rsidR="00D2364A" w:rsidRPr="00970D0C" w14:paraId="0BF507D5" w14:textId="77777777" w:rsidTr="00651F29">
        <w:tc>
          <w:tcPr>
            <w:tcW w:w="596" w:type="dxa"/>
          </w:tcPr>
          <w:p w14:paraId="0FF592AF" w14:textId="77777777" w:rsidR="00D2364A" w:rsidRPr="00651F29" w:rsidRDefault="00A76DCD" w:rsidP="00651F29">
            <w:pPr>
              <w:tabs>
                <w:tab w:val="left" w:pos="2310"/>
              </w:tabs>
              <w:spacing w:after="0" w:line="240" w:lineRule="auto"/>
              <w:jc w:val="both"/>
              <w:rPr>
                <w:rFonts w:ascii="Times New Roman" w:hAnsi="Times New Roman"/>
                <w:bCs/>
                <w:sz w:val="24"/>
                <w:szCs w:val="24"/>
                <w:lang w:val="kk-KZ"/>
              </w:rPr>
            </w:pPr>
            <w:r w:rsidRPr="00651F29">
              <w:rPr>
                <w:rFonts w:ascii="Times New Roman" w:hAnsi="Times New Roman"/>
                <w:bCs/>
                <w:sz w:val="24"/>
                <w:szCs w:val="24"/>
                <w:lang w:val="kk-KZ"/>
              </w:rPr>
              <w:t>8</w:t>
            </w:r>
          </w:p>
        </w:tc>
        <w:tc>
          <w:tcPr>
            <w:tcW w:w="5714" w:type="dxa"/>
          </w:tcPr>
          <w:p w14:paraId="5B08F10E" w14:textId="77777777" w:rsidR="00D2364A" w:rsidRPr="00651F29" w:rsidRDefault="00A76DCD" w:rsidP="00651F29">
            <w:pPr>
              <w:spacing w:after="0" w:line="240" w:lineRule="auto"/>
              <w:jc w:val="both"/>
              <w:rPr>
                <w:rFonts w:ascii="Times New Roman" w:hAnsi="Times New Roman"/>
                <w:sz w:val="24"/>
                <w:szCs w:val="24"/>
                <w:lang w:val="kk-KZ"/>
              </w:rPr>
            </w:pPr>
            <w:r w:rsidRPr="00651F29">
              <w:rPr>
                <w:rFonts w:ascii="Times New Roman" w:hAnsi="Times New Roman"/>
                <w:sz w:val="24"/>
                <w:szCs w:val="24"/>
                <w:lang w:val="kk-KZ"/>
              </w:rPr>
              <w:t>Заң үстемдігі қағидаттарын ескере отырып, әділдік пен жауапкершілікке баулу тәсілдерін меңгергенмін.</w:t>
            </w:r>
          </w:p>
        </w:tc>
        <w:tc>
          <w:tcPr>
            <w:tcW w:w="3329" w:type="dxa"/>
          </w:tcPr>
          <w:p w14:paraId="011489BF" w14:textId="77777777" w:rsidR="00D2364A" w:rsidRPr="00651F29" w:rsidRDefault="00D2364A" w:rsidP="00651F29">
            <w:pPr>
              <w:tabs>
                <w:tab w:val="left" w:pos="2310"/>
              </w:tabs>
              <w:spacing w:after="0" w:line="240" w:lineRule="auto"/>
              <w:jc w:val="both"/>
              <w:rPr>
                <w:rFonts w:ascii="Times New Roman" w:hAnsi="Times New Roman"/>
                <w:bCs/>
                <w:sz w:val="24"/>
                <w:szCs w:val="24"/>
                <w:lang w:val="kk-KZ"/>
              </w:rPr>
            </w:pPr>
          </w:p>
        </w:tc>
      </w:tr>
      <w:tr w:rsidR="00D2364A" w:rsidRPr="00970D0C" w14:paraId="36EC9A50" w14:textId="77777777" w:rsidTr="00651F29">
        <w:tc>
          <w:tcPr>
            <w:tcW w:w="596" w:type="dxa"/>
          </w:tcPr>
          <w:p w14:paraId="523A26A2" w14:textId="77777777" w:rsidR="00D2364A" w:rsidRPr="00651F29" w:rsidRDefault="00A76DCD" w:rsidP="00651F29">
            <w:pPr>
              <w:tabs>
                <w:tab w:val="left" w:pos="2310"/>
              </w:tabs>
              <w:spacing w:after="0" w:line="240" w:lineRule="auto"/>
              <w:jc w:val="both"/>
              <w:rPr>
                <w:rFonts w:ascii="Times New Roman" w:hAnsi="Times New Roman"/>
                <w:bCs/>
                <w:sz w:val="24"/>
                <w:szCs w:val="24"/>
                <w:lang w:val="kk-KZ"/>
              </w:rPr>
            </w:pPr>
            <w:r w:rsidRPr="00651F29">
              <w:rPr>
                <w:rFonts w:ascii="Times New Roman" w:hAnsi="Times New Roman"/>
                <w:bCs/>
                <w:sz w:val="24"/>
                <w:szCs w:val="24"/>
                <w:lang w:val="kk-KZ"/>
              </w:rPr>
              <w:t>9</w:t>
            </w:r>
          </w:p>
        </w:tc>
        <w:tc>
          <w:tcPr>
            <w:tcW w:w="5714" w:type="dxa"/>
          </w:tcPr>
          <w:p w14:paraId="1BE8F94C" w14:textId="77777777" w:rsidR="00D2364A" w:rsidRPr="00651F29" w:rsidRDefault="00A76DCD" w:rsidP="00651F29">
            <w:pPr>
              <w:spacing w:after="0" w:line="240" w:lineRule="auto"/>
              <w:jc w:val="both"/>
              <w:rPr>
                <w:rFonts w:ascii="Times New Roman" w:hAnsi="Times New Roman"/>
                <w:sz w:val="24"/>
                <w:szCs w:val="24"/>
                <w:lang w:val="kk-KZ"/>
              </w:rPr>
            </w:pPr>
            <w:r w:rsidRPr="00651F29">
              <w:rPr>
                <w:rFonts w:ascii="Times New Roman" w:hAnsi="Times New Roman"/>
                <w:sz w:val="24"/>
                <w:szCs w:val="24"/>
                <w:lang w:val="kk-KZ"/>
              </w:rPr>
              <w:t>Курс барысында алған құқықтық білім мен педагогикалық дағдыларымды тәжірибеде қолдануға дайынмын.</w:t>
            </w:r>
          </w:p>
        </w:tc>
        <w:tc>
          <w:tcPr>
            <w:tcW w:w="3329" w:type="dxa"/>
          </w:tcPr>
          <w:p w14:paraId="53B08BB6" w14:textId="77777777" w:rsidR="00D2364A" w:rsidRPr="00651F29" w:rsidRDefault="00D2364A" w:rsidP="00651F29">
            <w:pPr>
              <w:tabs>
                <w:tab w:val="left" w:pos="2310"/>
              </w:tabs>
              <w:spacing w:after="0" w:line="240" w:lineRule="auto"/>
              <w:jc w:val="both"/>
              <w:rPr>
                <w:rFonts w:ascii="Times New Roman" w:hAnsi="Times New Roman"/>
                <w:bCs/>
                <w:sz w:val="24"/>
                <w:szCs w:val="24"/>
                <w:lang w:val="kk-KZ"/>
              </w:rPr>
            </w:pPr>
          </w:p>
        </w:tc>
      </w:tr>
      <w:tr w:rsidR="00D2364A" w:rsidRPr="00970D0C" w14:paraId="61A27ED7" w14:textId="77777777" w:rsidTr="00651F29">
        <w:tc>
          <w:tcPr>
            <w:tcW w:w="596" w:type="dxa"/>
          </w:tcPr>
          <w:p w14:paraId="2DE8B6B2" w14:textId="77777777" w:rsidR="00D2364A" w:rsidRPr="00651F29" w:rsidRDefault="00A76DCD" w:rsidP="00651F29">
            <w:pPr>
              <w:tabs>
                <w:tab w:val="left" w:pos="2310"/>
              </w:tabs>
              <w:spacing w:after="0" w:line="240" w:lineRule="auto"/>
              <w:jc w:val="both"/>
              <w:rPr>
                <w:rFonts w:ascii="Times New Roman" w:hAnsi="Times New Roman"/>
                <w:bCs/>
                <w:sz w:val="24"/>
                <w:szCs w:val="24"/>
                <w:lang w:val="kk-KZ"/>
              </w:rPr>
            </w:pPr>
            <w:r w:rsidRPr="00651F29">
              <w:rPr>
                <w:rFonts w:ascii="Times New Roman" w:hAnsi="Times New Roman"/>
                <w:bCs/>
                <w:sz w:val="24"/>
                <w:szCs w:val="24"/>
                <w:lang w:val="kk-KZ"/>
              </w:rPr>
              <w:t>10</w:t>
            </w:r>
          </w:p>
        </w:tc>
        <w:tc>
          <w:tcPr>
            <w:tcW w:w="5714" w:type="dxa"/>
          </w:tcPr>
          <w:p w14:paraId="53B59704" w14:textId="77777777" w:rsidR="00D2364A" w:rsidRPr="00651F29" w:rsidRDefault="00A76DCD" w:rsidP="00651F29">
            <w:pPr>
              <w:spacing w:after="0" w:line="240" w:lineRule="auto"/>
              <w:jc w:val="both"/>
              <w:rPr>
                <w:rFonts w:ascii="Times New Roman" w:hAnsi="Times New Roman"/>
                <w:sz w:val="24"/>
                <w:szCs w:val="24"/>
                <w:lang w:val="kk-KZ"/>
              </w:rPr>
            </w:pPr>
            <w:r w:rsidRPr="00651F29">
              <w:rPr>
                <w:rFonts w:ascii="Times New Roman" w:hAnsi="Times New Roman"/>
                <w:sz w:val="24"/>
                <w:szCs w:val="24"/>
                <w:lang w:val="kk-KZ"/>
              </w:rPr>
              <w:t>Өз кәсіби дамуымды заң үстемдігі мен құқықтық өзгерістерге негіздей отырып, рефлексия жасаймын және даму бағыттарымды анықтаймын.</w:t>
            </w:r>
          </w:p>
        </w:tc>
        <w:tc>
          <w:tcPr>
            <w:tcW w:w="3329" w:type="dxa"/>
          </w:tcPr>
          <w:p w14:paraId="786F51D0" w14:textId="77777777" w:rsidR="00D2364A" w:rsidRPr="00651F29" w:rsidRDefault="00D2364A" w:rsidP="00651F29">
            <w:pPr>
              <w:tabs>
                <w:tab w:val="left" w:pos="2310"/>
              </w:tabs>
              <w:spacing w:after="0" w:line="240" w:lineRule="auto"/>
              <w:jc w:val="both"/>
              <w:rPr>
                <w:rFonts w:ascii="Times New Roman" w:hAnsi="Times New Roman"/>
                <w:bCs/>
                <w:sz w:val="24"/>
                <w:szCs w:val="24"/>
                <w:lang w:val="kk-KZ"/>
              </w:rPr>
            </w:pPr>
          </w:p>
        </w:tc>
      </w:tr>
    </w:tbl>
    <w:p w14:paraId="31E8D5B3" w14:textId="77777777" w:rsidR="00D2364A" w:rsidRPr="00651F29" w:rsidRDefault="00D2364A">
      <w:pPr>
        <w:tabs>
          <w:tab w:val="left" w:pos="2310"/>
        </w:tabs>
        <w:spacing w:after="0" w:line="240" w:lineRule="auto"/>
        <w:jc w:val="both"/>
        <w:rPr>
          <w:rFonts w:ascii="Times New Roman" w:hAnsi="Times New Roman"/>
          <w:b/>
          <w:sz w:val="24"/>
          <w:szCs w:val="24"/>
          <w:lang w:val="kk-KZ"/>
        </w:rPr>
      </w:pPr>
    </w:p>
    <w:p w14:paraId="4C5AF477" w14:textId="77777777" w:rsidR="00D2364A" w:rsidRPr="00651F29" w:rsidRDefault="00A76DCD">
      <w:pPr>
        <w:tabs>
          <w:tab w:val="left" w:pos="2310"/>
        </w:tabs>
        <w:spacing w:after="0" w:line="240" w:lineRule="auto"/>
        <w:jc w:val="center"/>
        <w:rPr>
          <w:rFonts w:ascii="Times New Roman" w:hAnsi="Times New Roman"/>
          <w:b/>
          <w:sz w:val="24"/>
          <w:szCs w:val="24"/>
          <w:lang w:val="kk-KZ"/>
        </w:rPr>
      </w:pPr>
      <w:r w:rsidRPr="00651F29">
        <w:rPr>
          <w:rFonts w:ascii="Times New Roman" w:hAnsi="Times New Roman"/>
          <w:b/>
          <w:sz w:val="24"/>
          <w:szCs w:val="24"/>
          <w:lang w:val="kk-KZ"/>
        </w:rPr>
        <w:t>8. Оқу нәтижелерін бағалау</w:t>
      </w:r>
    </w:p>
    <w:p w14:paraId="58615B29" w14:textId="77777777" w:rsidR="00D2364A" w:rsidRPr="00651F29" w:rsidRDefault="00A76DCD">
      <w:pPr>
        <w:spacing w:after="0" w:line="240" w:lineRule="auto"/>
        <w:ind w:firstLine="567"/>
        <w:jc w:val="both"/>
        <w:rPr>
          <w:rFonts w:ascii="Times New Roman" w:hAnsi="Times New Roman"/>
          <w:sz w:val="24"/>
          <w:szCs w:val="24"/>
          <w:lang w:val="kk-KZ"/>
        </w:rPr>
      </w:pPr>
      <w:r w:rsidRPr="00651F29">
        <w:rPr>
          <w:rFonts w:ascii="Times New Roman" w:hAnsi="Times New Roman"/>
          <w:sz w:val="24"/>
          <w:szCs w:val="24"/>
          <w:lang w:val="kk-KZ"/>
        </w:rPr>
        <w:t xml:space="preserve">Тыңдаушылардың білімін бақылау және бағалау сабақтарды өткізу процесінде – практикалық тапсырмаларды орындау, сондай-ақ курсты аяқтағаннан кейін оның мақсаттары, міндеттері мен күтілетін нәтижелері негізінде коллоквиум түрінде жүргізіледі. </w:t>
      </w:r>
    </w:p>
    <w:p w14:paraId="29F31D3F" w14:textId="77777777" w:rsidR="00D2364A" w:rsidRPr="00651F29" w:rsidRDefault="00A76DCD">
      <w:pPr>
        <w:spacing w:after="0" w:line="240" w:lineRule="auto"/>
        <w:ind w:firstLine="567"/>
        <w:jc w:val="both"/>
        <w:rPr>
          <w:rFonts w:ascii="Times New Roman" w:hAnsi="Times New Roman"/>
          <w:sz w:val="24"/>
          <w:szCs w:val="24"/>
          <w:lang w:val="kk-KZ"/>
        </w:rPr>
      </w:pPr>
      <w:r w:rsidRPr="00651F29">
        <w:rPr>
          <w:rFonts w:ascii="Times New Roman" w:hAnsi="Times New Roman"/>
          <w:sz w:val="24"/>
          <w:szCs w:val="24"/>
          <w:lang w:val="kk-KZ"/>
        </w:rPr>
        <w:t>Біліктілігін арттырудың бұл бағдарламасы негізінен оқыту мақсатын көздейді, сондықтан оқыту нәтижелерін бақылау сабақтарды өткізу барысында зерттеушілік әңгімелесу түрінде жүргізіледі.</w:t>
      </w:r>
    </w:p>
    <w:p w14:paraId="6EB5BC32" w14:textId="77777777" w:rsidR="00D2364A" w:rsidRPr="00651F29" w:rsidRDefault="00A76DCD">
      <w:pPr>
        <w:spacing w:after="0" w:line="240" w:lineRule="auto"/>
        <w:ind w:firstLine="567"/>
        <w:jc w:val="both"/>
        <w:rPr>
          <w:rFonts w:ascii="Times New Roman" w:hAnsi="Times New Roman"/>
          <w:sz w:val="24"/>
          <w:szCs w:val="24"/>
          <w:lang w:val="kk-KZ"/>
        </w:rPr>
      </w:pPr>
      <w:r w:rsidRPr="00651F29">
        <w:rPr>
          <w:rFonts w:ascii="Times New Roman" w:hAnsi="Times New Roman"/>
          <w:sz w:val="24"/>
          <w:szCs w:val="24"/>
          <w:lang w:val="kk-KZ"/>
        </w:rPr>
        <w:t xml:space="preserve">Тапсырмаларды орындау кезінде тыңдаушыларға топтық нысанда және жеке сұраулар бойынша кеңес беру қамтамасыз етіледі. </w:t>
      </w:r>
    </w:p>
    <w:p w14:paraId="4D01C0DA" w14:textId="77777777" w:rsidR="00D2364A" w:rsidRPr="00651F29" w:rsidRDefault="00A76DCD">
      <w:pPr>
        <w:spacing w:after="0" w:line="240" w:lineRule="auto"/>
        <w:ind w:firstLine="567"/>
        <w:jc w:val="both"/>
        <w:rPr>
          <w:rFonts w:ascii="Times New Roman" w:hAnsi="Times New Roman"/>
          <w:b/>
          <w:bCs/>
          <w:sz w:val="24"/>
          <w:szCs w:val="24"/>
          <w:lang w:val="kk-KZ"/>
        </w:rPr>
      </w:pPr>
      <w:r w:rsidRPr="00651F29">
        <w:rPr>
          <w:rFonts w:ascii="Times New Roman" w:hAnsi="Times New Roman"/>
          <w:b/>
          <w:bCs/>
          <w:sz w:val="24"/>
          <w:szCs w:val="24"/>
          <w:lang w:val="kk-KZ"/>
        </w:rPr>
        <w:t>1. Бағалау формалары</w:t>
      </w:r>
    </w:p>
    <w:p w14:paraId="57503A3E" w14:textId="77777777" w:rsidR="00D2364A" w:rsidRPr="00651F29" w:rsidRDefault="00A76DCD">
      <w:pPr>
        <w:spacing w:after="0" w:line="240" w:lineRule="auto"/>
        <w:ind w:firstLine="567"/>
        <w:jc w:val="both"/>
        <w:rPr>
          <w:rFonts w:ascii="Times New Roman" w:hAnsi="Times New Roman"/>
          <w:sz w:val="24"/>
          <w:szCs w:val="24"/>
          <w:lang w:val="kk-KZ"/>
        </w:rPr>
      </w:pPr>
      <w:r w:rsidRPr="00651F29">
        <w:rPr>
          <w:rFonts w:ascii="Times New Roman" w:hAnsi="Times New Roman"/>
          <w:sz w:val="24"/>
          <w:szCs w:val="24"/>
          <w:lang w:val="kk-KZ"/>
        </w:rPr>
        <w:t>Бағалау оқу процесінің барлық кезеңінде жүреді:</w:t>
      </w:r>
    </w:p>
    <w:p w14:paraId="3BD74E91" w14:textId="77777777" w:rsidR="00D2364A" w:rsidRPr="00651F29" w:rsidRDefault="00A76DCD">
      <w:pPr>
        <w:spacing w:after="0" w:line="240" w:lineRule="auto"/>
        <w:ind w:firstLine="567"/>
        <w:jc w:val="both"/>
        <w:rPr>
          <w:rFonts w:ascii="Times New Roman" w:hAnsi="Times New Roman"/>
          <w:b/>
          <w:bCs/>
          <w:i/>
          <w:iCs/>
          <w:sz w:val="24"/>
          <w:szCs w:val="24"/>
          <w:lang w:val="kk-KZ"/>
        </w:rPr>
      </w:pPr>
      <w:r w:rsidRPr="00651F29">
        <w:rPr>
          <w:rFonts w:ascii="Times New Roman" w:hAnsi="Times New Roman"/>
          <w:b/>
          <w:bCs/>
          <w:i/>
          <w:iCs/>
          <w:sz w:val="24"/>
          <w:szCs w:val="24"/>
          <w:lang w:val="kk-KZ"/>
        </w:rPr>
        <w:lastRenderedPageBreak/>
        <w:t>А) Формативті (ағымдық) бағалау:</w:t>
      </w:r>
    </w:p>
    <w:p w14:paraId="4DEDD5AF" w14:textId="77777777" w:rsidR="00D2364A" w:rsidRPr="00651F29" w:rsidRDefault="00A76DCD">
      <w:pPr>
        <w:spacing w:after="0" w:line="240" w:lineRule="auto"/>
        <w:ind w:firstLine="567"/>
        <w:jc w:val="both"/>
        <w:rPr>
          <w:rFonts w:ascii="Times New Roman" w:hAnsi="Times New Roman"/>
          <w:sz w:val="24"/>
          <w:szCs w:val="24"/>
          <w:lang w:val="kk-KZ"/>
        </w:rPr>
      </w:pPr>
      <w:r w:rsidRPr="00651F29">
        <w:rPr>
          <w:rFonts w:ascii="Times New Roman" w:hAnsi="Times New Roman"/>
          <w:sz w:val="24"/>
          <w:szCs w:val="24"/>
          <w:lang w:val="kk-KZ"/>
        </w:rPr>
        <w:t>- Сабақ барысындағы қатысу белсенділігі;</w:t>
      </w:r>
    </w:p>
    <w:p w14:paraId="382B7F94" w14:textId="77777777" w:rsidR="00D2364A" w:rsidRPr="00651F29" w:rsidRDefault="00A76DCD">
      <w:pPr>
        <w:spacing w:after="0" w:line="240" w:lineRule="auto"/>
        <w:ind w:firstLine="567"/>
        <w:jc w:val="both"/>
        <w:rPr>
          <w:rFonts w:ascii="Times New Roman" w:hAnsi="Times New Roman"/>
          <w:sz w:val="24"/>
          <w:szCs w:val="24"/>
        </w:rPr>
      </w:pPr>
      <w:r w:rsidRPr="00651F29">
        <w:rPr>
          <w:rFonts w:ascii="Times New Roman" w:hAnsi="Times New Roman"/>
          <w:sz w:val="24"/>
          <w:szCs w:val="24"/>
        </w:rPr>
        <w:t xml:space="preserve">- Жеке </w:t>
      </w:r>
      <w:proofErr w:type="spellStart"/>
      <w:r w:rsidRPr="00651F29">
        <w:rPr>
          <w:rFonts w:ascii="Times New Roman" w:hAnsi="Times New Roman"/>
          <w:sz w:val="24"/>
          <w:szCs w:val="24"/>
        </w:rPr>
        <w:t>және</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топтық</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тапсырмаларды</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орындау</w:t>
      </w:r>
      <w:proofErr w:type="spellEnd"/>
      <w:r w:rsidRPr="00651F29">
        <w:rPr>
          <w:rFonts w:ascii="Times New Roman" w:hAnsi="Times New Roman"/>
          <w:sz w:val="24"/>
          <w:szCs w:val="24"/>
        </w:rPr>
        <w:t>;</w:t>
      </w:r>
    </w:p>
    <w:p w14:paraId="77CA24E8" w14:textId="77777777" w:rsidR="00D2364A" w:rsidRPr="00651F29" w:rsidRDefault="00A76DCD">
      <w:pPr>
        <w:spacing w:after="0" w:line="240" w:lineRule="auto"/>
        <w:ind w:firstLine="567"/>
        <w:jc w:val="both"/>
        <w:rPr>
          <w:rFonts w:ascii="Times New Roman" w:hAnsi="Times New Roman"/>
          <w:sz w:val="24"/>
          <w:szCs w:val="24"/>
        </w:rPr>
      </w:pPr>
      <w:r w:rsidRPr="00651F29">
        <w:rPr>
          <w:rFonts w:ascii="Times New Roman" w:hAnsi="Times New Roman"/>
          <w:sz w:val="24"/>
          <w:szCs w:val="24"/>
        </w:rPr>
        <w:t xml:space="preserve">- Рефлексия </w:t>
      </w:r>
      <w:proofErr w:type="spellStart"/>
      <w:r w:rsidRPr="00651F29">
        <w:rPr>
          <w:rFonts w:ascii="Times New Roman" w:hAnsi="Times New Roman"/>
          <w:sz w:val="24"/>
          <w:szCs w:val="24"/>
        </w:rPr>
        <w:t>парақтары</w:t>
      </w:r>
      <w:proofErr w:type="spellEnd"/>
      <w:r w:rsidRPr="00651F29">
        <w:rPr>
          <w:rFonts w:ascii="Times New Roman" w:hAnsi="Times New Roman"/>
          <w:sz w:val="24"/>
          <w:szCs w:val="24"/>
        </w:rPr>
        <w:t>;</w:t>
      </w:r>
    </w:p>
    <w:p w14:paraId="20F6D7D0" w14:textId="77777777" w:rsidR="00D2364A" w:rsidRPr="00651F29" w:rsidRDefault="00A76DCD">
      <w:pPr>
        <w:spacing w:after="0" w:line="240" w:lineRule="auto"/>
        <w:ind w:firstLine="567"/>
        <w:jc w:val="both"/>
        <w:rPr>
          <w:rFonts w:ascii="Times New Roman" w:hAnsi="Times New Roman"/>
          <w:sz w:val="24"/>
          <w:szCs w:val="24"/>
        </w:rPr>
      </w:pPr>
      <w:r w:rsidRPr="00651F29">
        <w:rPr>
          <w:rFonts w:ascii="Times New Roman" w:hAnsi="Times New Roman"/>
          <w:sz w:val="24"/>
          <w:szCs w:val="24"/>
        </w:rPr>
        <w:t>- Кейс-</w:t>
      </w:r>
      <w:proofErr w:type="spellStart"/>
      <w:r w:rsidRPr="00651F29">
        <w:rPr>
          <w:rFonts w:ascii="Times New Roman" w:hAnsi="Times New Roman"/>
          <w:sz w:val="24"/>
          <w:szCs w:val="24"/>
        </w:rPr>
        <w:t>талдауға</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қатысу</w:t>
      </w:r>
      <w:proofErr w:type="spellEnd"/>
      <w:r w:rsidRPr="00651F29">
        <w:rPr>
          <w:rFonts w:ascii="Times New Roman" w:hAnsi="Times New Roman"/>
          <w:sz w:val="24"/>
          <w:szCs w:val="24"/>
        </w:rPr>
        <w:t>:</w:t>
      </w:r>
    </w:p>
    <w:p w14:paraId="38C20009" w14:textId="77777777" w:rsidR="00D2364A" w:rsidRPr="00651F29" w:rsidRDefault="00A76DCD">
      <w:pPr>
        <w:spacing w:after="0" w:line="240" w:lineRule="auto"/>
        <w:ind w:firstLine="567"/>
        <w:jc w:val="both"/>
        <w:rPr>
          <w:rFonts w:ascii="Times New Roman" w:hAnsi="Times New Roman"/>
          <w:sz w:val="24"/>
          <w:szCs w:val="24"/>
        </w:rPr>
      </w:pPr>
      <w:r w:rsidRPr="00651F29">
        <w:rPr>
          <w:rFonts w:ascii="Times New Roman" w:hAnsi="Times New Roman"/>
          <w:sz w:val="24"/>
          <w:szCs w:val="24"/>
        </w:rPr>
        <w:t xml:space="preserve">- </w:t>
      </w:r>
      <w:proofErr w:type="spellStart"/>
      <w:r w:rsidRPr="00651F29">
        <w:rPr>
          <w:rFonts w:ascii="Times New Roman" w:hAnsi="Times New Roman"/>
          <w:sz w:val="24"/>
          <w:szCs w:val="24"/>
        </w:rPr>
        <w:t>Қысқаша</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өзіндік</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бақылау</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жұмыстары</w:t>
      </w:r>
      <w:proofErr w:type="spellEnd"/>
      <w:r w:rsidRPr="00651F29">
        <w:rPr>
          <w:rFonts w:ascii="Times New Roman" w:hAnsi="Times New Roman"/>
          <w:sz w:val="24"/>
          <w:szCs w:val="24"/>
        </w:rPr>
        <w:t>.</w:t>
      </w:r>
    </w:p>
    <w:p w14:paraId="058818F6" w14:textId="77777777" w:rsidR="00D2364A" w:rsidRPr="00651F29" w:rsidRDefault="00A76DCD">
      <w:pPr>
        <w:spacing w:after="0" w:line="240" w:lineRule="auto"/>
        <w:ind w:firstLine="567"/>
        <w:jc w:val="both"/>
        <w:rPr>
          <w:rFonts w:ascii="Times New Roman" w:hAnsi="Times New Roman"/>
          <w:b/>
          <w:bCs/>
          <w:i/>
          <w:iCs/>
          <w:sz w:val="24"/>
          <w:szCs w:val="24"/>
        </w:rPr>
      </w:pPr>
      <w:r w:rsidRPr="00651F29">
        <w:rPr>
          <w:rFonts w:ascii="Times New Roman" w:hAnsi="Times New Roman"/>
          <w:b/>
          <w:bCs/>
          <w:i/>
          <w:iCs/>
          <w:sz w:val="24"/>
          <w:szCs w:val="24"/>
          <w:lang w:val="kk-KZ"/>
        </w:rPr>
        <w:t>Ә)</w:t>
      </w:r>
      <w:r w:rsidRPr="00651F29">
        <w:rPr>
          <w:rFonts w:ascii="Times New Roman" w:hAnsi="Times New Roman"/>
          <w:b/>
          <w:bCs/>
          <w:i/>
          <w:iCs/>
          <w:sz w:val="24"/>
          <w:szCs w:val="24"/>
        </w:rPr>
        <w:t xml:space="preserve"> </w:t>
      </w:r>
      <w:proofErr w:type="spellStart"/>
      <w:r w:rsidRPr="00651F29">
        <w:rPr>
          <w:rFonts w:ascii="Times New Roman" w:hAnsi="Times New Roman"/>
          <w:b/>
          <w:bCs/>
          <w:i/>
          <w:iCs/>
          <w:sz w:val="24"/>
          <w:szCs w:val="24"/>
        </w:rPr>
        <w:t>Суммативті</w:t>
      </w:r>
      <w:proofErr w:type="spellEnd"/>
      <w:r w:rsidRPr="00651F29">
        <w:rPr>
          <w:rFonts w:ascii="Times New Roman" w:hAnsi="Times New Roman"/>
          <w:b/>
          <w:bCs/>
          <w:i/>
          <w:iCs/>
          <w:sz w:val="24"/>
          <w:szCs w:val="24"/>
        </w:rPr>
        <w:t xml:space="preserve"> (</w:t>
      </w:r>
      <w:proofErr w:type="spellStart"/>
      <w:r w:rsidRPr="00651F29">
        <w:rPr>
          <w:rFonts w:ascii="Times New Roman" w:hAnsi="Times New Roman"/>
          <w:b/>
          <w:bCs/>
          <w:i/>
          <w:iCs/>
          <w:sz w:val="24"/>
          <w:szCs w:val="24"/>
        </w:rPr>
        <w:t>қорытынды</w:t>
      </w:r>
      <w:proofErr w:type="spellEnd"/>
      <w:r w:rsidRPr="00651F29">
        <w:rPr>
          <w:rFonts w:ascii="Times New Roman" w:hAnsi="Times New Roman"/>
          <w:b/>
          <w:bCs/>
          <w:i/>
          <w:iCs/>
          <w:sz w:val="24"/>
          <w:szCs w:val="24"/>
        </w:rPr>
        <w:t xml:space="preserve">) </w:t>
      </w:r>
      <w:proofErr w:type="spellStart"/>
      <w:r w:rsidRPr="00651F29">
        <w:rPr>
          <w:rFonts w:ascii="Times New Roman" w:hAnsi="Times New Roman"/>
          <w:b/>
          <w:bCs/>
          <w:i/>
          <w:iCs/>
          <w:sz w:val="24"/>
          <w:szCs w:val="24"/>
        </w:rPr>
        <w:t>бағалау</w:t>
      </w:r>
      <w:proofErr w:type="spellEnd"/>
      <w:r w:rsidRPr="00651F29">
        <w:rPr>
          <w:rFonts w:ascii="Times New Roman" w:hAnsi="Times New Roman"/>
          <w:b/>
          <w:bCs/>
          <w:i/>
          <w:iCs/>
          <w:sz w:val="24"/>
          <w:szCs w:val="24"/>
        </w:rPr>
        <w:t>:</w:t>
      </w:r>
    </w:p>
    <w:p w14:paraId="513257FA" w14:textId="77777777" w:rsidR="00D2364A" w:rsidRPr="00651F29" w:rsidRDefault="00A76DCD">
      <w:pPr>
        <w:spacing w:after="0" w:line="240" w:lineRule="auto"/>
        <w:ind w:firstLine="567"/>
        <w:jc w:val="both"/>
        <w:rPr>
          <w:rFonts w:ascii="Times New Roman" w:hAnsi="Times New Roman"/>
          <w:sz w:val="24"/>
          <w:szCs w:val="24"/>
        </w:rPr>
      </w:pPr>
      <w:r w:rsidRPr="00651F29">
        <w:rPr>
          <w:rFonts w:ascii="Times New Roman" w:hAnsi="Times New Roman"/>
          <w:sz w:val="24"/>
          <w:szCs w:val="24"/>
        </w:rPr>
        <w:t xml:space="preserve">- </w:t>
      </w:r>
      <w:proofErr w:type="spellStart"/>
      <w:r w:rsidRPr="00651F29">
        <w:rPr>
          <w:rFonts w:ascii="Times New Roman" w:hAnsi="Times New Roman"/>
          <w:sz w:val="24"/>
          <w:szCs w:val="24"/>
        </w:rPr>
        <w:t>Қорытынды</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жоба</w:t>
      </w:r>
      <w:proofErr w:type="spellEnd"/>
      <w:r w:rsidRPr="00651F29">
        <w:rPr>
          <w:rFonts w:ascii="Times New Roman" w:hAnsi="Times New Roman"/>
          <w:sz w:val="24"/>
          <w:szCs w:val="24"/>
        </w:rPr>
        <w:t xml:space="preserve"> / презентация;</w:t>
      </w:r>
    </w:p>
    <w:p w14:paraId="1365FE05" w14:textId="77777777" w:rsidR="00D2364A" w:rsidRPr="00651F29" w:rsidRDefault="00A76DCD">
      <w:pPr>
        <w:spacing w:after="0" w:line="240" w:lineRule="auto"/>
        <w:ind w:firstLine="567"/>
        <w:jc w:val="both"/>
        <w:rPr>
          <w:rFonts w:ascii="Times New Roman" w:hAnsi="Times New Roman"/>
          <w:sz w:val="24"/>
          <w:szCs w:val="24"/>
        </w:rPr>
      </w:pPr>
      <w:r w:rsidRPr="00651F29">
        <w:rPr>
          <w:rFonts w:ascii="Times New Roman" w:hAnsi="Times New Roman"/>
          <w:sz w:val="24"/>
          <w:szCs w:val="24"/>
        </w:rPr>
        <w:t xml:space="preserve">- Портфолио </w:t>
      </w:r>
      <w:proofErr w:type="spellStart"/>
      <w:r w:rsidRPr="00651F29">
        <w:rPr>
          <w:rFonts w:ascii="Times New Roman" w:hAnsi="Times New Roman"/>
          <w:sz w:val="24"/>
          <w:szCs w:val="24"/>
        </w:rPr>
        <w:t>қорғау</w:t>
      </w:r>
      <w:proofErr w:type="spellEnd"/>
      <w:r w:rsidRPr="00651F29">
        <w:rPr>
          <w:rFonts w:ascii="Times New Roman" w:hAnsi="Times New Roman"/>
          <w:sz w:val="24"/>
          <w:szCs w:val="24"/>
        </w:rPr>
        <w:t>;</w:t>
      </w:r>
    </w:p>
    <w:p w14:paraId="4ACEC462" w14:textId="77777777" w:rsidR="00D2364A" w:rsidRPr="00651F29" w:rsidRDefault="00A76DCD">
      <w:pPr>
        <w:spacing w:after="0" w:line="240" w:lineRule="auto"/>
        <w:ind w:firstLine="567"/>
        <w:jc w:val="both"/>
        <w:rPr>
          <w:rFonts w:ascii="Times New Roman" w:hAnsi="Times New Roman"/>
          <w:sz w:val="24"/>
          <w:szCs w:val="24"/>
        </w:rPr>
      </w:pPr>
      <w:r w:rsidRPr="00651F29">
        <w:rPr>
          <w:rFonts w:ascii="Times New Roman" w:hAnsi="Times New Roman"/>
          <w:sz w:val="24"/>
          <w:szCs w:val="24"/>
        </w:rPr>
        <w:t xml:space="preserve">- </w:t>
      </w:r>
      <w:proofErr w:type="spellStart"/>
      <w:r w:rsidRPr="00651F29">
        <w:rPr>
          <w:rFonts w:ascii="Times New Roman" w:hAnsi="Times New Roman"/>
          <w:sz w:val="24"/>
          <w:szCs w:val="24"/>
        </w:rPr>
        <w:t>Тестілеу</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қажет</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болған</w:t>
      </w:r>
      <w:proofErr w:type="spellEnd"/>
      <w:r w:rsidRPr="00651F29">
        <w:rPr>
          <w:rFonts w:ascii="Times New Roman" w:hAnsi="Times New Roman"/>
          <w:sz w:val="24"/>
          <w:szCs w:val="24"/>
        </w:rPr>
        <w:t xml:space="preserve"> </w:t>
      </w:r>
      <w:proofErr w:type="spellStart"/>
      <w:r w:rsidRPr="00651F29">
        <w:rPr>
          <w:rFonts w:ascii="Times New Roman" w:hAnsi="Times New Roman"/>
          <w:sz w:val="24"/>
          <w:szCs w:val="24"/>
        </w:rPr>
        <w:t>жағдайда</w:t>
      </w:r>
      <w:proofErr w:type="spellEnd"/>
      <w:r w:rsidRPr="00651F29">
        <w:rPr>
          <w:rFonts w:ascii="Times New Roman" w:hAnsi="Times New Roman"/>
          <w:sz w:val="24"/>
          <w:szCs w:val="24"/>
        </w:rPr>
        <w:t>).</w:t>
      </w:r>
    </w:p>
    <w:p w14:paraId="7950B0C6" w14:textId="77777777" w:rsidR="00D2364A" w:rsidRPr="00651F29" w:rsidRDefault="00D2364A">
      <w:pPr>
        <w:spacing w:after="0" w:line="240" w:lineRule="auto"/>
        <w:ind w:firstLine="567"/>
        <w:jc w:val="both"/>
        <w:rPr>
          <w:rFonts w:ascii="Times New Roman" w:hAnsi="Times New Roman"/>
          <w:sz w:val="24"/>
          <w:szCs w:val="24"/>
        </w:rPr>
      </w:pPr>
    </w:p>
    <w:p w14:paraId="279A9F95" w14:textId="77777777" w:rsidR="00D2364A" w:rsidRPr="00651F29" w:rsidRDefault="00A76DCD">
      <w:pPr>
        <w:spacing w:after="0" w:line="240" w:lineRule="auto"/>
        <w:ind w:firstLine="567"/>
        <w:jc w:val="both"/>
        <w:rPr>
          <w:rFonts w:ascii="Times New Roman" w:hAnsi="Times New Roman"/>
          <w:sz w:val="24"/>
          <w:szCs w:val="24"/>
        </w:rPr>
      </w:pPr>
      <w:r w:rsidRPr="00651F29">
        <w:rPr>
          <w:rStyle w:val="afa"/>
          <w:rFonts w:ascii="Times New Roman" w:hAnsi="Times New Roman"/>
          <w:sz w:val="24"/>
          <w:szCs w:val="24"/>
        </w:rPr>
        <w:t xml:space="preserve">2. </w:t>
      </w:r>
      <w:proofErr w:type="spellStart"/>
      <w:r w:rsidRPr="00651F29">
        <w:rPr>
          <w:rStyle w:val="afa"/>
          <w:rFonts w:ascii="Times New Roman" w:hAnsi="Times New Roman"/>
          <w:sz w:val="24"/>
          <w:szCs w:val="24"/>
        </w:rPr>
        <w:t>Бағалау</w:t>
      </w:r>
      <w:proofErr w:type="spellEnd"/>
      <w:r w:rsidRPr="00651F29">
        <w:rPr>
          <w:rStyle w:val="afa"/>
          <w:rFonts w:ascii="Times New Roman" w:hAnsi="Times New Roman"/>
          <w:sz w:val="24"/>
          <w:szCs w:val="24"/>
        </w:rPr>
        <w:t xml:space="preserve"> </w:t>
      </w:r>
      <w:proofErr w:type="spellStart"/>
      <w:r w:rsidRPr="00651F29">
        <w:rPr>
          <w:rStyle w:val="afa"/>
          <w:rFonts w:ascii="Times New Roman" w:hAnsi="Times New Roman"/>
          <w:sz w:val="24"/>
          <w:szCs w:val="24"/>
        </w:rPr>
        <w:t>критерийлері</w:t>
      </w:r>
      <w:proofErr w:type="spellEnd"/>
      <w:r w:rsidRPr="00651F29">
        <w:rPr>
          <w:rStyle w:val="afa"/>
          <w:rFonts w:ascii="Times New Roman" w:hAnsi="Times New Roman"/>
          <w:sz w:val="24"/>
          <w:szCs w:val="24"/>
        </w:rPr>
        <w:t xml:space="preserve"> (</w:t>
      </w:r>
      <w:proofErr w:type="spellStart"/>
      <w:r w:rsidRPr="00651F29">
        <w:rPr>
          <w:rStyle w:val="afa"/>
          <w:rFonts w:ascii="Times New Roman" w:hAnsi="Times New Roman"/>
          <w:sz w:val="24"/>
          <w:szCs w:val="24"/>
        </w:rPr>
        <w:t>үлгі</w:t>
      </w:r>
      <w:proofErr w:type="spellEnd"/>
      <w:r w:rsidRPr="00651F29">
        <w:rPr>
          <w:rStyle w:val="afa"/>
          <w:rFonts w:ascii="Times New Roman" w:hAnsi="Times New Roman"/>
          <w:sz w:val="24"/>
          <w:szCs w:val="24"/>
        </w:rPr>
        <w:t>)</w:t>
      </w:r>
    </w:p>
    <w:p w14:paraId="71E8D026" w14:textId="77777777" w:rsidR="00D2364A" w:rsidRPr="00651F29" w:rsidRDefault="00A76DCD">
      <w:pPr>
        <w:pStyle w:val="ae"/>
        <w:spacing w:before="0" w:beforeAutospacing="0" w:after="0" w:afterAutospacing="0"/>
        <w:ind w:firstLine="567"/>
        <w:jc w:val="both"/>
        <w:rPr>
          <w:lang w:val="ru-RU"/>
        </w:rPr>
      </w:pPr>
      <w:r w:rsidRPr="00651F29">
        <w:t>Бағалау келесі критерийлер бойынша жүргізіледі:</w:t>
      </w:r>
    </w:p>
    <w:tbl>
      <w:tblPr>
        <w:tblStyle w:val="aff0"/>
        <w:tblW w:w="9639" w:type="dxa"/>
        <w:tblInd w:w="108" w:type="dxa"/>
        <w:tblLook w:val="04A0" w:firstRow="1" w:lastRow="0" w:firstColumn="1" w:lastColumn="0" w:noHBand="0" w:noVBand="1"/>
      </w:tblPr>
      <w:tblGrid>
        <w:gridCol w:w="450"/>
        <w:gridCol w:w="6505"/>
        <w:gridCol w:w="1662"/>
        <w:gridCol w:w="1022"/>
      </w:tblGrid>
      <w:tr w:rsidR="00D2364A" w:rsidRPr="00651F29" w14:paraId="4492B194" w14:textId="77777777" w:rsidTr="00651F29">
        <w:tc>
          <w:tcPr>
            <w:tcW w:w="450" w:type="dxa"/>
          </w:tcPr>
          <w:p w14:paraId="0B86246A" w14:textId="77777777" w:rsidR="00D2364A" w:rsidRPr="00651F29" w:rsidRDefault="00A76DCD">
            <w:pPr>
              <w:pStyle w:val="ae"/>
              <w:spacing w:before="0" w:beforeAutospacing="0" w:after="0" w:afterAutospacing="0"/>
              <w:jc w:val="center"/>
              <w:rPr>
                <w:lang w:val="kk-KZ"/>
              </w:rPr>
            </w:pPr>
            <w:r w:rsidRPr="00651F29">
              <w:rPr>
                <w:lang w:val="kk-KZ"/>
              </w:rPr>
              <w:t>№</w:t>
            </w:r>
          </w:p>
        </w:tc>
        <w:tc>
          <w:tcPr>
            <w:tcW w:w="6505" w:type="dxa"/>
            <w:vAlign w:val="center"/>
          </w:tcPr>
          <w:p w14:paraId="342FAB7C" w14:textId="77777777" w:rsidR="00D2364A" w:rsidRPr="00651F29" w:rsidRDefault="00A76DCD">
            <w:pPr>
              <w:pStyle w:val="ae"/>
              <w:spacing w:before="0" w:beforeAutospacing="0" w:after="0" w:afterAutospacing="0"/>
              <w:jc w:val="center"/>
              <w:rPr>
                <w:lang w:val="ru-RU"/>
              </w:rPr>
            </w:pPr>
            <w:r w:rsidRPr="00651F29">
              <w:rPr>
                <w:b/>
                <w:bCs/>
              </w:rPr>
              <w:t>Бағалау өлшемі</w:t>
            </w:r>
          </w:p>
        </w:tc>
        <w:tc>
          <w:tcPr>
            <w:tcW w:w="1662" w:type="dxa"/>
            <w:vAlign w:val="center"/>
          </w:tcPr>
          <w:p w14:paraId="23D277A2" w14:textId="77777777" w:rsidR="00D2364A" w:rsidRPr="00651F29" w:rsidRDefault="00A76DCD">
            <w:pPr>
              <w:pStyle w:val="ae"/>
              <w:spacing w:before="0" w:beforeAutospacing="0" w:after="0" w:afterAutospacing="0"/>
              <w:jc w:val="center"/>
              <w:rPr>
                <w:lang w:val="ru-RU"/>
              </w:rPr>
            </w:pPr>
            <w:r w:rsidRPr="00651F29">
              <w:rPr>
                <w:b/>
                <w:bCs/>
              </w:rPr>
              <w:t>Бағалау түрі</w:t>
            </w:r>
          </w:p>
        </w:tc>
        <w:tc>
          <w:tcPr>
            <w:tcW w:w="1022" w:type="dxa"/>
            <w:vAlign w:val="center"/>
          </w:tcPr>
          <w:p w14:paraId="5C44558C" w14:textId="77777777" w:rsidR="00D2364A" w:rsidRPr="00651F29" w:rsidRDefault="00A76DCD">
            <w:pPr>
              <w:pStyle w:val="ae"/>
              <w:spacing w:before="0" w:beforeAutospacing="0" w:after="0" w:afterAutospacing="0"/>
              <w:jc w:val="center"/>
              <w:rPr>
                <w:lang w:val="ru-RU"/>
              </w:rPr>
            </w:pPr>
            <w:r w:rsidRPr="00651F29">
              <w:rPr>
                <w:b/>
                <w:bCs/>
              </w:rPr>
              <w:t>Үлесі (%)</w:t>
            </w:r>
          </w:p>
        </w:tc>
      </w:tr>
      <w:tr w:rsidR="00D2364A" w:rsidRPr="00651F29" w14:paraId="7B4F3FDD" w14:textId="77777777" w:rsidTr="00651F29">
        <w:tc>
          <w:tcPr>
            <w:tcW w:w="450" w:type="dxa"/>
          </w:tcPr>
          <w:p w14:paraId="4AB34CD0" w14:textId="77777777" w:rsidR="00D2364A" w:rsidRPr="00651F29" w:rsidRDefault="00A76DCD">
            <w:pPr>
              <w:pStyle w:val="ae"/>
              <w:spacing w:before="0" w:beforeAutospacing="0" w:after="0" w:afterAutospacing="0"/>
              <w:jc w:val="center"/>
              <w:rPr>
                <w:lang w:val="ru-RU"/>
              </w:rPr>
            </w:pPr>
            <w:r w:rsidRPr="00651F29">
              <w:rPr>
                <w:lang w:val="ru-RU"/>
              </w:rPr>
              <w:t>1</w:t>
            </w:r>
          </w:p>
        </w:tc>
        <w:tc>
          <w:tcPr>
            <w:tcW w:w="6505" w:type="dxa"/>
            <w:vAlign w:val="center"/>
          </w:tcPr>
          <w:p w14:paraId="5B969D6E" w14:textId="77777777" w:rsidR="00D2364A" w:rsidRPr="00651F29" w:rsidRDefault="00A76DCD">
            <w:pPr>
              <w:pStyle w:val="ae"/>
              <w:spacing w:before="0" w:beforeAutospacing="0" w:after="0" w:afterAutospacing="0"/>
              <w:jc w:val="both"/>
              <w:rPr>
                <w:lang w:val="ru-RU"/>
              </w:rPr>
            </w:pPr>
            <w:r w:rsidRPr="00651F29">
              <w:t>Курстың теориялық және практикалық материалдарын меңгеру (тест, сұрақ-жауап, қысқаша тапсырмалар)</w:t>
            </w:r>
          </w:p>
        </w:tc>
        <w:tc>
          <w:tcPr>
            <w:tcW w:w="1662" w:type="dxa"/>
            <w:vAlign w:val="center"/>
          </w:tcPr>
          <w:p w14:paraId="3C2264F2" w14:textId="77777777" w:rsidR="00D2364A" w:rsidRPr="00651F29" w:rsidRDefault="00A76DCD">
            <w:pPr>
              <w:pStyle w:val="ae"/>
              <w:spacing w:before="0" w:beforeAutospacing="0" w:after="0" w:afterAutospacing="0"/>
              <w:jc w:val="center"/>
              <w:rPr>
                <w:lang w:val="ru-RU"/>
              </w:rPr>
            </w:pPr>
            <w:r w:rsidRPr="00651F29">
              <w:t>Ағымдық</w:t>
            </w:r>
          </w:p>
        </w:tc>
        <w:tc>
          <w:tcPr>
            <w:tcW w:w="1022" w:type="dxa"/>
            <w:vAlign w:val="center"/>
          </w:tcPr>
          <w:p w14:paraId="0E87658B" w14:textId="77777777" w:rsidR="00D2364A" w:rsidRPr="00651F29" w:rsidRDefault="00A76DCD">
            <w:pPr>
              <w:pStyle w:val="ae"/>
              <w:spacing w:before="0" w:beforeAutospacing="0" w:after="0" w:afterAutospacing="0"/>
              <w:jc w:val="center"/>
              <w:rPr>
                <w:lang w:val="ru-RU"/>
              </w:rPr>
            </w:pPr>
            <w:r w:rsidRPr="00651F29">
              <w:t>20%</w:t>
            </w:r>
          </w:p>
        </w:tc>
      </w:tr>
      <w:tr w:rsidR="00D2364A" w:rsidRPr="00651F29" w14:paraId="31213B66" w14:textId="77777777" w:rsidTr="00651F29">
        <w:tc>
          <w:tcPr>
            <w:tcW w:w="450" w:type="dxa"/>
          </w:tcPr>
          <w:p w14:paraId="2A51EE3C" w14:textId="77777777" w:rsidR="00D2364A" w:rsidRPr="00651F29" w:rsidRDefault="00A76DCD">
            <w:pPr>
              <w:pStyle w:val="ae"/>
              <w:spacing w:before="0" w:beforeAutospacing="0" w:after="0" w:afterAutospacing="0"/>
              <w:jc w:val="center"/>
              <w:rPr>
                <w:lang w:val="ru-RU"/>
              </w:rPr>
            </w:pPr>
            <w:r w:rsidRPr="00651F29">
              <w:rPr>
                <w:lang w:val="ru-RU"/>
              </w:rPr>
              <w:t>2</w:t>
            </w:r>
          </w:p>
        </w:tc>
        <w:tc>
          <w:tcPr>
            <w:tcW w:w="6505" w:type="dxa"/>
            <w:vAlign w:val="center"/>
          </w:tcPr>
          <w:p w14:paraId="242D2B78" w14:textId="77777777" w:rsidR="00D2364A" w:rsidRPr="00651F29" w:rsidRDefault="00A76DCD">
            <w:pPr>
              <w:pStyle w:val="ae"/>
              <w:spacing w:before="0" w:beforeAutospacing="0" w:after="0" w:afterAutospacing="0"/>
              <w:jc w:val="both"/>
              <w:rPr>
                <w:lang w:val="ru-RU"/>
              </w:rPr>
            </w:pPr>
            <w:r w:rsidRPr="00651F29">
              <w:t>Практикалық тапсырмаларды орындау (кейстер, дифференциация, сабақ үлгісі)</w:t>
            </w:r>
          </w:p>
        </w:tc>
        <w:tc>
          <w:tcPr>
            <w:tcW w:w="1662" w:type="dxa"/>
            <w:vAlign w:val="center"/>
          </w:tcPr>
          <w:p w14:paraId="73E972DB" w14:textId="77777777" w:rsidR="00D2364A" w:rsidRPr="00651F29" w:rsidRDefault="00A76DCD">
            <w:pPr>
              <w:pStyle w:val="ae"/>
              <w:spacing w:before="0" w:beforeAutospacing="0" w:after="0" w:afterAutospacing="0"/>
              <w:jc w:val="center"/>
              <w:rPr>
                <w:lang w:val="ru-RU"/>
              </w:rPr>
            </w:pPr>
            <w:r w:rsidRPr="00651F29">
              <w:t>Ағымдық</w:t>
            </w:r>
          </w:p>
        </w:tc>
        <w:tc>
          <w:tcPr>
            <w:tcW w:w="1022" w:type="dxa"/>
            <w:vAlign w:val="center"/>
          </w:tcPr>
          <w:p w14:paraId="5DE83AB6" w14:textId="77777777" w:rsidR="00D2364A" w:rsidRPr="00651F29" w:rsidRDefault="00A76DCD">
            <w:pPr>
              <w:pStyle w:val="ae"/>
              <w:spacing w:before="0" w:beforeAutospacing="0" w:after="0" w:afterAutospacing="0"/>
              <w:jc w:val="center"/>
              <w:rPr>
                <w:lang w:val="ru-RU"/>
              </w:rPr>
            </w:pPr>
            <w:r w:rsidRPr="00651F29">
              <w:t>25%</w:t>
            </w:r>
          </w:p>
        </w:tc>
      </w:tr>
      <w:tr w:rsidR="00D2364A" w:rsidRPr="00651F29" w14:paraId="05A20F09" w14:textId="77777777" w:rsidTr="00651F29">
        <w:tc>
          <w:tcPr>
            <w:tcW w:w="450" w:type="dxa"/>
          </w:tcPr>
          <w:p w14:paraId="62F08561" w14:textId="77777777" w:rsidR="00D2364A" w:rsidRPr="00651F29" w:rsidRDefault="00A76DCD">
            <w:pPr>
              <w:pStyle w:val="ae"/>
              <w:spacing w:before="0" w:beforeAutospacing="0" w:after="0" w:afterAutospacing="0"/>
              <w:jc w:val="center"/>
              <w:rPr>
                <w:lang w:val="ru-RU"/>
              </w:rPr>
            </w:pPr>
            <w:r w:rsidRPr="00651F29">
              <w:rPr>
                <w:lang w:val="ru-RU"/>
              </w:rPr>
              <w:t>3</w:t>
            </w:r>
          </w:p>
        </w:tc>
        <w:tc>
          <w:tcPr>
            <w:tcW w:w="6505" w:type="dxa"/>
            <w:vAlign w:val="center"/>
          </w:tcPr>
          <w:p w14:paraId="4039C576" w14:textId="77777777" w:rsidR="00D2364A" w:rsidRPr="00651F29" w:rsidRDefault="00A76DCD">
            <w:pPr>
              <w:pStyle w:val="ae"/>
              <w:spacing w:before="0" w:beforeAutospacing="0" w:after="0" w:afterAutospacing="0"/>
              <w:jc w:val="both"/>
              <w:rPr>
                <w:lang w:val="ru-RU"/>
              </w:rPr>
            </w:pPr>
            <w:r w:rsidRPr="00651F29">
              <w:t>Жобалық жұмыс / портфолио / сабақ жоспарын бейімдеу</w:t>
            </w:r>
          </w:p>
        </w:tc>
        <w:tc>
          <w:tcPr>
            <w:tcW w:w="1662" w:type="dxa"/>
            <w:vAlign w:val="center"/>
          </w:tcPr>
          <w:p w14:paraId="035916F0" w14:textId="77777777" w:rsidR="00D2364A" w:rsidRPr="00651F29" w:rsidRDefault="00A76DCD">
            <w:pPr>
              <w:pStyle w:val="ae"/>
              <w:spacing w:before="0" w:beforeAutospacing="0" w:after="0" w:afterAutospacing="0"/>
              <w:jc w:val="center"/>
              <w:rPr>
                <w:lang w:val="ru-RU"/>
              </w:rPr>
            </w:pPr>
            <w:r w:rsidRPr="00651F29">
              <w:t>Қорытынды</w:t>
            </w:r>
          </w:p>
        </w:tc>
        <w:tc>
          <w:tcPr>
            <w:tcW w:w="1022" w:type="dxa"/>
            <w:vAlign w:val="center"/>
          </w:tcPr>
          <w:p w14:paraId="0BD1AB37" w14:textId="77777777" w:rsidR="00D2364A" w:rsidRPr="00651F29" w:rsidRDefault="00A76DCD">
            <w:pPr>
              <w:pStyle w:val="ae"/>
              <w:spacing w:before="0" w:beforeAutospacing="0" w:after="0" w:afterAutospacing="0"/>
              <w:jc w:val="center"/>
              <w:rPr>
                <w:lang w:val="ru-RU"/>
              </w:rPr>
            </w:pPr>
            <w:r w:rsidRPr="00651F29">
              <w:t>30%</w:t>
            </w:r>
          </w:p>
        </w:tc>
      </w:tr>
      <w:tr w:rsidR="00D2364A" w:rsidRPr="00651F29" w14:paraId="1D6A261A" w14:textId="77777777" w:rsidTr="00651F29">
        <w:tc>
          <w:tcPr>
            <w:tcW w:w="450" w:type="dxa"/>
          </w:tcPr>
          <w:p w14:paraId="35278CA2" w14:textId="77777777" w:rsidR="00D2364A" w:rsidRPr="00651F29" w:rsidRDefault="00A76DCD">
            <w:pPr>
              <w:pStyle w:val="ae"/>
              <w:spacing w:before="0" w:beforeAutospacing="0" w:after="0" w:afterAutospacing="0"/>
              <w:jc w:val="center"/>
              <w:rPr>
                <w:lang w:val="ru-RU"/>
              </w:rPr>
            </w:pPr>
            <w:r w:rsidRPr="00651F29">
              <w:rPr>
                <w:lang w:val="ru-RU"/>
              </w:rPr>
              <w:t>4</w:t>
            </w:r>
          </w:p>
        </w:tc>
        <w:tc>
          <w:tcPr>
            <w:tcW w:w="6505" w:type="dxa"/>
            <w:vAlign w:val="center"/>
          </w:tcPr>
          <w:p w14:paraId="494AFDD0" w14:textId="77777777" w:rsidR="00D2364A" w:rsidRPr="00651F29" w:rsidRDefault="00A76DCD">
            <w:pPr>
              <w:pStyle w:val="ae"/>
              <w:spacing w:before="0" w:beforeAutospacing="0" w:after="0" w:afterAutospacing="0"/>
              <w:jc w:val="both"/>
              <w:rPr>
                <w:lang w:val="ru-RU"/>
              </w:rPr>
            </w:pPr>
            <w:r w:rsidRPr="00651F29">
              <w:t>Презентация қорғау немесе ауызша талдау</w:t>
            </w:r>
          </w:p>
        </w:tc>
        <w:tc>
          <w:tcPr>
            <w:tcW w:w="1662" w:type="dxa"/>
            <w:vAlign w:val="center"/>
          </w:tcPr>
          <w:p w14:paraId="5CF80208" w14:textId="77777777" w:rsidR="00D2364A" w:rsidRPr="00651F29" w:rsidRDefault="00A76DCD">
            <w:pPr>
              <w:pStyle w:val="ae"/>
              <w:spacing w:before="0" w:beforeAutospacing="0" w:after="0" w:afterAutospacing="0"/>
              <w:jc w:val="center"/>
              <w:rPr>
                <w:lang w:val="ru-RU"/>
              </w:rPr>
            </w:pPr>
            <w:r w:rsidRPr="00651F29">
              <w:t>Қорытынды</w:t>
            </w:r>
          </w:p>
        </w:tc>
        <w:tc>
          <w:tcPr>
            <w:tcW w:w="1022" w:type="dxa"/>
            <w:vAlign w:val="center"/>
          </w:tcPr>
          <w:p w14:paraId="3172D535" w14:textId="77777777" w:rsidR="00D2364A" w:rsidRPr="00651F29" w:rsidRDefault="00A76DCD">
            <w:pPr>
              <w:pStyle w:val="ae"/>
              <w:spacing w:before="0" w:beforeAutospacing="0" w:after="0" w:afterAutospacing="0"/>
              <w:jc w:val="center"/>
              <w:rPr>
                <w:lang w:val="ru-RU"/>
              </w:rPr>
            </w:pPr>
            <w:r w:rsidRPr="00651F29">
              <w:t>15%</w:t>
            </w:r>
          </w:p>
        </w:tc>
      </w:tr>
      <w:tr w:rsidR="00D2364A" w:rsidRPr="00651F29" w14:paraId="01637EB6" w14:textId="77777777" w:rsidTr="00651F29">
        <w:tc>
          <w:tcPr>
            <w:tcW w:w="450" w:type="dxa"/>
          </w:tcPr>
          <w:p w14:paraId="0C4470BD" w14:textId="77777777" w:rsidR="00D2364A" w:rsidRPr="00651F29" w:rsidRDefault="00A76DCD">
            <w:pPr>
              <w:pStyle w:val="ae"/>
              <w:spacing w:before="0" w:beforeAutospacing="0" w:after="0" w:afterAutospacing="0"/>
              <w:jc w:val="center"/>
              <w:rPr>
                <w:lang w:val="ru-RU"/>
              </w:rPr>
            </w:pPr>
            <w:r w:rsidRPr="00651F29">
              <w:rPr>
                <w:lang w:val="ru-RU"/>
              </w:rPr>
              <w:t>5</w:t>
            </w:r>
          </w:p>
        </w:tc>
        <w:tc>
          <w:tcPr>
            <w:tcW w:w="6505" w:type="dxa"/>
            <w:vAlign w:val="center"/>
          </w:tcPr>
          <w:p w14:paraId="38A5CC77" w14:textId="77777777" w:rsidR="00D2364A" w:rsidRPr="00651F29" w:rsidRDefault="00A76DCD">
            <w:pPr>
              <w:pStyle w:val="ae"/>
              <w:spacing w:before="0" w:beforeAutospacing="0" w:after="0" w:afterAutospacing="0"/>
              <w:jc w:val="both"/>
              <w:rPr>
                <w:lang w:val="ru-RU"/>
              </w:rPr>
            </w:pPr>
            <w:r w:rsidRPr="00651F29">
              <w:t>Қатысу белсенділігі, рефлексия, уақытылы орындау</w:t>
            </w:r>
          </w:p>
        </w:tc>
        <w:tc>
          <w:tcPr>
            <w:tcW w:w="1662" w:type="dxa"/>
            <w:vAlign w:val="center"/>
          </w:tcPr>
          <w:p w14:paraId="4BA1C7D9" w14:textId="77777777" w:rsidR="00D2364A" w:rsidRPr="00651F29" w:rsidRDefault="00A76DCD">
            <w:pPr>
              <w:pStyle w:val="ae"/>
              <w:spacing w:before="0" w:beforeAutospacing="0" w:after="0" w:afterAutospacing="0"/>
              <w:jc w:val="center"/>
              <w:rPr>
                <w:lang w:val="ru-RU"/>
              </w:rPr>
            </w:pPr>
            <w:r w:rsidRPr="00651F29">
              <w:t>Ағымдық</w:t>
            </w:r>
          </w:p>
        </w:tc>
        <w:tc>
          <w:tcPr>
            <w:tcW w:w="1022" w:type="dxa"/>
            <w:vAlign w:val="center"/>
          </w:tcPr>
          <w:p w14:paraId="187CA8C6" w14:textId="77777777" w:rsidR="00D2364A" w:rsidRPr="00651F29" w:rsidRDefault="00A76DCD">
            <w:pPr>
              <w:pStyle w:val="ae"/>
              <w:spacing w:before="0" w:beforeAutospacing="0" w:after="0" w:afterAutospacing="0"/>
              <w:jc w:val="center"/>
              <w:rPr>
                <w:lang w:val="ru-RU"/>
              </w:rPr>
            </w:pPr>
            <w:r w:rsidRPr="00651F29">
              <w:t>10%</w:t>
            </w:r>
          </w:p>
        </w:tc>
      </w:tr>
    </w:tbl>
    <w:p w14:paraId="6100CA3B" w14:textId="77777777" w:rsidR="00D2364A" w:rsidRPr="00651F29" w:rsidRDefault="00D2364A">
      <w:pPr>
        <w:spacing w:after="0" w:line="240" w:lineRule="auto"/>
        <w:ind w:firstLine="567"/>
        <w:jc w:val="center"/>
        <w:rPr>
          <w:rFonts w:ascii="Times New Roman" w:hAnsi="Times New Roman"/>
          <w:b/>
          <w:sz w:val="24"/>
          <w:szCs w:val="24"/>
          <w:lang w:val="kk-KZ"/>
        </w:rPr>
      </w:pPr>
    </w:p>
    <w:p w14:paraId="765B2986" w14:textId="77777777" w:rsidR="00D2364A" w:rsidRPr="00651F29" w:rsidRDefault="00A76DCD">
      <w:pPr>
        <w:spacing w:after="0" w:line="240" w:lineRule="auto"/>
        <w:ind w:firstLine="567"/>
        <w:jc w:val="center"/>
        <w:rPr>
          <w:rFonts w:ascii="Times New Roman" w:hAnsi="Times New Roman"/>
          <w:b/>
          <w:sz w:val="24"/>
          <w:szCs w:val="24"/>
          <w:lang w:val="kk-KZ"/>
        </w:rPr>
      </w:pPr>
      <w:r w:rsidRPr="00651F29">
        <w:rPr>
          <w:rFonts w:ascii="Times New Roman" w:hAnsi="Times New Roman"/>
          <w:sz w:val="24"/>
          <w:szCs w:val="24"/>
          <w:lang w:val="kk-KZ"/>
        </w:rPr>
        <w:tab/>
      </w:r>
      <w:r w:rsidRPr="00651F29">
        <w:rPr>
          <w:rFonts w:ascii="Times New Roman" w:hAnsi="Times New Roman"/>
          <w:b/>
          <w:sz w:val="24"/>
          <w:szCs w:val="24"/>
          <w:lang w:val="kk-KZ"/>
        </w:rPr>
        <w:t>9. Курстан кейінгі сүйемелдеу</w:t>
      </w:r>
    </w:p>
    <w:p w14:paraId="2254FB28" w14:textId="77777777" w:rsidR="00D2364A" w:rsidRPr="00651F29" w:rsidRDefault="00D2364A">
      <w:pPr>
        <w:spacing w:after="0" w:line="240" w:lineRule="auto"/>
        <w:ind w:firstLine="567"/>
        <w:jc w:val="center"/>
        <w:rPr>
          <w:rFonts w:ascii="Times New Roman" w:hAnsi="Times New Roman"/>
          <w:b/>
          <w:sz w:val="24"/>
          <w:szCs w:val="24"/>
          <w:lang w:val="kk-KZ"/>
        </w:rPr>
      </w:pPr>
    </w:p>
    <w:p w14:paraId="31340293" w14:textId="77777777" w:rsidR="00D2364A" w:rsidRPr="00651F29" w:rsidRDefault="00A76DCD">
      <w:pPr>
        <w:spacing w:after="0" w:line="240" w:lineRule="auto"/>
        <w:ind w:firstLine="567"/>
        <w:jc w:val="both"/>
        <w:rPr>
          <w:rFonts w:ascii="Times New Roman" w:hAnsi="Times New Roman"/>
          <w:sz w:val="24"/>
          <w:szCs w:val="24"/>
          <w:lang w:val="kk-KZ"/>
        </w:rPr>
      </w:pPr>
      <w:r w:rsidRPr="00651F29">
        <w:rPr>
          <w:rFonts w:ascii="Times New Roman" w:hAnsi="Times New Roman"/>
          <w:sz w:val="24"/>
          <w:szCs w:val="24"/>
          <w:lang w:val="kk-KZ"/>
        </w:rPr>
        <w:t>Курстан кейінгі сүйемелдеу конференцияларға, семинарларға, дөңгелек үстелдерге және т.б. қатысу арқылы ұйымдармен ынтымақтастық шеңберінде өткізілетін болады.  Тыңдаушылар таңдалған бағдарламаға сәйкес келетін тиісті әдістемелік нормативтік және техникалық материалдар мен әдебиеттерді ала алады.</w:t>
      </w:r>
    </w:p>
    <w:p w14:paraId="3353A176"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val="kk-KZ" w:eastAsia="zh-CN"/>
        </w:rPr>
      </w:pPr>
      <w:r w:rsidRPr="00651F29">
        <w:rPr>
          <w:rFonts w:ascii="Times New Roman" w:eastAsia="Times New Roman" w:hAnsi="Times New Roman"/>
          <w:kern w:val="1"/>
          <w:sz w:val="24"/>
          <w:szCs w:val="24"/>
          <w:lang w:val="kk-KZ" w:eastAsia="zh-CN"/>
        </w:rPr>
        <w:t>Сонымен қатар, курс тыңдаушыларына алған білімдері мен дағдыларын нақты кәсіби тәжірибеде қолдану, құқықтық мәдениетті дамытуға атсалысу, кәсіби дамуды жалғастыру және заң үстемдігі мен құқықтық реформалар саласында тұрақты қолдауды қамтамасыз ету мақсатында құқықтық құжаттар мен жаңа заңнамалық өзгерістерді талдау бойынша әдістемелік кеңестер, онлайн-консультациялар мен құқықтық тәжірибеге арналған вебинарлар, кәсіби қауымдастықпен бірлескен құқықтық жобаларға қатысу мүмкіндігі, тәжірибелік кейс-стади және құқықтық жағдайларды шешу тапсырмалары, заң саласындағы инновациялық цифрлық платформаларға қолжетімділік, сондай-ақ кәсіби даму траекториясын құруға бағытталған менторлық қолдау ұсынылады:</w:t>
      </w:r>
    </w:p>
    <w:p w14:paraId="2A660076" w14:textId="77777777" w:rsidR="00D2364A" w:rsidRPr="00651F29" w:rsidRDefault="00D2364A">
      <w:pPr>
        <w:spacing w:after="0" w:line="240" w:lineRule="auto"/>
        <w:ind w:firstLine="567"/>
        <w:jc w:val="both"/>
        <w:rPr>
          <w:rFonts w:ascii="Times New Roman" w:eastAsia="Times New Roman" w:hAnsi="Times New Roman"/>
          <w:sz w:val="24"/>
          <w:szCs w:val="24"/>
          <w:lang w:val="kk-KZ"/>
        </w:rPr>
      </w:pPr>
    </w:p>
    <w:p w14:paraId="262C8B7B"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
          <w:kern w:val="1"/>
          <w:sz w:val="24"/>
          <w:szCs w:val="24"/>
          <w:lang w:val="kk-KZ" w:eastAsia="zh-CN"/>
        </w:rPr>
      </w:pPr>
      <w:r w:rsidRPr="00651F29">
        <w:rPr>
          <w:rFonts w:ascii="Times New Roman" w:eastAsia="Times New Roman" w:hAnsi="Times New Roman"/>
          <w:b/>
          <w:kern w:val="1"/>
          <w:sz w:val="24"/>
          <w:szCs w:val="24"/>
          <w:lang w:val="kk-KZ" w:eastAsia="zh-CN"/>
        </w:rPr>
        <w:t>А) Әдістемелік қолдау:</w:t>
      </w:r>
    </w:p>
    <w:p w14:paraId="15EFB4A5"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val="kk-KZ" w:eastAsia="zh-CN"/>
        </w:rPr>
      </w:pPr>
      <w:r w:rsidRPr="00651F29">
        <w:rPr>
          <w:rFonts w:ascii="Times New Roman" w:eastAsia="Times New Roman" w:hAnsi="Times New Roman"/>
          <w:kern w:val="1"/>
          <w:sz w:val="24"/>
          <w:szCs w:val="24"/>
          <w:lang w:val="kk-KZ" w:eastAsia="zh-CN"/>
        </w:rPr>
        <w:t>- құқықтық саладағы жаңа технологияларды (жасанды интеллект, цифрлық платформалар) қолдану бойынша әдістемелік кеңестер, семинарлар, вебинарлар өткізіледі;</w:t>
      </w:r>
    </w:p>
    <w:p w14:paraId="27F1D1F2"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val="kk-KZ" w:eastAsia="zh-CN"/>
        </w:rPr>
      </w:pPr>
      <w:r w:rsidRPr="00651F29">
        <w:rPr>
          <w:rFonts w:ascii="Times New Roman" w:eastAsia="Times New Roman" w:hAnsi="Times New Roman"/>
          <w:kern w:val="1"/>
          <w:sz w:val="24"/>
          <w:szCs w:val="24"/>
          <w:lang w:val="kk-KZ" w:eastAsia="zh-CN"/>
        </w:rPr>
        <w:t>- құқықтық реформаларды түсіндіруге және құқық қолдану тәжірибесін жетілдіруге арналған консультациялар ұйымдастырылады;</w:t>
      </w:r>
    </w:p>
    <w:p w14:paraId="030FE6A4"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val="kk-KZ" w:eastAsia="zh-CN"/>
        </w:rPr>
      </w:pPr>
      <w:r w:rsidRPr="00651F29">
        <w:rPr>
          <w:rFonts w:ascii="Times New Roman" w:eastAsia="Times New Roman" w:hAnsi="Times New Roman"/>
          <w:kern w:val="1"/>
          <w:sz w:val="24"/>
          <w:szCs w:val="24"/>
          <w:lang w:val="kk-KZ" w:eastAsia="zh-CN"/>
        </w:rPr>
        <w:t>заң үстемдігі мен цифрландыру тәжірибесімен бөлісетін кәсіби қауымдастықтарға қосылуға мүмкіндік беріледі.</w:t>
      </w:r>
    </w:p>
    <w:p w14:paraId="140FDE20"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
          <w:kern w:val="1"/>
          <w:sz w:val="24"/>
          <w:szCs w:val="24"/>
          <w:lang w:val="kk-KZ" w:eastAsia="zh-CN"/>
        </w:rPr>
      </w:pPr>
      <w:r w:rsidRPr="00651F29">
        <w:rPr>
          <w:rFonts w:ascii="Times New Roman" w:eastAsia="Times New Roman" w:hAnsi="Times New Roman"/>
          <w:b/>
          <w:kern w:val="1"/>
          <w:sz w:val="24"/>
          <w:szCs w:val="24"/>
          <w:lang w:val="kk-KZ" w:eastAsia="zh-CN"/>
        </w:rPr>
        <w:t>Ә) Кәсіби тәлімгерлік және коучинг:</w:t>
      </w:r>
    </w:p>
    <w:p w14:paraId="3FC91C1D"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val="kk-KZ" w:eastAsia="zh-CN"/>
        </w:rPr>
      </w:pPr>
      <w:r w:rsidRPr="00651F29">
        <w:rPr>
          <w:rFonts w:ascii="Times New Roman" w:eastAsia="Times New Roman" w:hAnsi="Times New Roman"/>
          <w:kern w:val="1"/>
          <w:sz w:val="24"/>
          <w:szCs w:val="24"/>
          <w:lang w:val="kk-KZ" w:eastAsia="zh-CN"/>
        </w:rPr>
        <w:t>- курсты аяқтаған тыңдаушыларға тәжірибелі заңгер немесе құқықтану саласының маманы тарапынан (тәлімгер) әдістемелік сүйемелдеу жасалады;</w:t>
      </w:r>
    </w:p>
    <w:p w14:paraId="21484EA4"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val="kk-KZ" w:eastAsia="zh-CN"/>
        </w:rPr>
      </w:pPr>
      <w:r w:rsidRPr="00651F29">
        <w:rPr>
          <w:rFonts w:ascii="Times New Roman" w:eastAsia="Times New Roman" w:hAnsi="Times New Roman"/>
          <w:kern w:val="1"/>
          <w:sz w:val="24"/>
          <w:szCs w:val="24"/>
          <w:lang w:val="kk-KZ" w:eastAsia="zh-CN"/>
        </w:rPr>
        <w:t xml:space="preserve">- құқықтық тақырыптарда коучинг-сессиялар мен фасилитациялық кездесулерге қатысу </w:t>
      </w:r>
      <w:r w:rsidRPr="00651F29">
        <w:rPr>
          <w:rFonts w:ascii="Times New Roman" w:eastAsia="Times New Roman" w:hAnsi="Times New Roman"/>
          <w:kern w:val="1"/>
          <w:sz w:val="24"/>
          <w:szCs w:val="24"/>
          <w:lang w:val="kk-KZ" w:eastAsia="zh-CN"/>
        </w:rPr>
        <w:lastRenderedPageBreak/>
        <w:t>ұсынылады.</w:t>
      </w:r>
    </w:p>
    <w:p w14:paraId="6DFDB5B4"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
          <w:kern w:val="1"/>
          <w:sz w:val="24"/>
          <w:szCs w:val="24"/>
          <w:lang w:eastAsia="zh-CN"/>
        </w:rPr>
      </w:pPr>
      <w:r w:rsidRPr="00651F29">
        <w:rPr>
          <w:rFonts w:ascii="Times New Roman" w:eastAsia="Times New Roman" w:hAnsi="Times New Roman"/>
          <w:b/>
          <w:kern w:val="1"/>
          <w:sz w:val="24"/>
          <w:szCs w:val="24"/>
          <w:lang w:eastAsia="zh-CN"/>
        </w:rPr>
        <w:t xml:space="preserve">Б) </w:t>
      </w:r>
      <w:proofErr w:type="spellStart"/>
      <w:r w:rsidRPr="00651F29">
        <w:rPr>
          <w:rFonts w:ascii="Times New Roman" w:eastAsia="Times New Roman" w:hAnsi="Times New Roman"/>
          <w:b/>
          <w:kern w:val="1"/>
          <w:sz w:val="24"/>
          <w:szCs w:val="24"/>
          <w:lang w:eastAsia="zh-CN"/>
        </w:rPr>
        <w:t>Сараптамалық</w:t>
      </w:r>
      <w:proofErr w:type="spellEnd"/>
      <w:r w:rsidRPr="00651F29">
        <w:rPr>
          <w:rFonts w:ascii="Times New Roman" w:eastAsia="Times New Roman" w:hAnsi="Times New Roman"/>
          <w:b/>
          <w:kern w:val="1"/>
          <w:sz w:val="24"/>
          <w:szCs w:val="24"/>
          <w:lang w:eastAsia="zh-CN"/>
        </w:rPr>
        <w:t xml:space="preserve"> </w:t>
      </w:r>
      <w:proofErr w:type="spellStart"/>
      <w:r w:rsidRPr="00651F29">
        <w:rPr>
          <w:rFonts w:ascii="Times New Roman" w:eastAsia="Times New Roman" w:hAnsi="Times New Roman"/>
          <w:b/>
          <w:kern w:val="1"/>
          <w:sz w:val="24"/>
          <w:szCs w:val="24"/>
          <w:lang w:eastAsia="zh-CN"/>
        </w:rPr>
        <w:t>және</w:t>
      </w:r>
      <w:proofErr w:type="spellEnd"/>
      <w:r w:rsidRPr="00651F29">
        <w:rPr>
          <w:rFonts w:ascii="Times New Roman" w:eastAsia="Times New Roman" w:hAnsi="Times New Roman"/>
          <w:b/>
          <w:kern w:val="1"/>
          <w:sz w:val="24"/>
          <w:szCs w:val="24"/>
          <w:lang w:eastAsia="zh-CN"/>
        </w:rPr>
        <w:t xml:space="preserve"> </w:t>
      </w:r>
      <w:proofErr w:type="spellStart"/>
      <w:r w:rsidRPr="00651F29">
        <w:rPr>
          <w:rFonts w:ascii="Times New Roman" w:eastAsia="Times New Roman" w:hAnsi="Times New Roman"/>
          <w:b/>
          <w:kern w:val="1"/>
          <w:sz w:val="24"/>
          <w:szCs w:val="24"/>
          <w:lang w:eastAsia="zh-CN"/>
        </w:rPr>
        <w:t>консультативтік</w:t>
      </w:r>
      <w:proofErr w:type="spellEnd"/>
      <w:r w:rsidRPr="00651F29">
        <w:rPr>
          <w:rFonts w:ascii="Times New Roman" w:eastAsia="Times New Roman" w:hAnsi="Times New Roman"/>
          <w:b/>
          <w:kern w:val="1"/>
          <w:sz w:val="24"/>
          <w:szCs w:val="24"/>
          <w:lang w:eastAsia="zh-CN"/>
        </w:rPr>
        <w:t xml:space="preserve"> </w:t>
      </w:r>
      <w:proofErr w:type="spellStart"/>
      <w:r w:rsidRPr="00651F29">
        <w:rPr>
          <w:rFonts w:ascii="Times New Roman" w:eastAsia="Times New Roman" w:hAnsi="Times New Roman"/>
          <w:b/>
          <w:kern w:val="1"/>
          <w:sz w:val="24"/>
          <w:szCs w:val="24"/>
          <w:lang w:eastAsia="zh-CN"/>
        </w:rPr>
        <w:t>қолдау</w:t>
      </w:r>
      <w:proofErr w:type="spellEnd"/>
      <w:r w:rsidRPr="00651F29">
        <w:rPr>
          <w:rFonts w:ascii="Times New Roman" w:eastAsia="Times New Roman" w:hAnsi="Times New Roman"/>
          <w:b/>
          <w:kern w:val="1"/>
          <w:sz w:val="24"/>
          <w:szCs w:val="24"/>
          <w:lang w:eastAsia="zh-CN"/>
        </w:rPr>
        <w:t>:</w:t>
      </w:r>
    </w:p>
    <w:p w14:paraId="3930A936"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eastAsia="zh-CN"/>
        </w:rPr>
      </w:pPr>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тыңдаушылар</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өз</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тәжірибесіндегі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құқықтық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қиындықтар</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бойынша</w:t>
      </w:r>
      <w:proofErr w:type="spellEnd"/>
      <w:r w:rsidRPr="00651F29">
        <w:rPr>
          <w:rFonts w:ascii="Times New Roman" w:eastAsia="Times New Roman" w:hAnsi="Times New Roman"/>
          <w:kern w:val="1"/>
          <w:sz w:val="24"/>
          <w:szCs w:val="24"/>
          <w:lang w:eastAsia="zh-CN"/>
        </w:rPr>
        <w:t xml:space="preserve"> онлайн/оффлайн </w:t>
      </w:r>
      <w:proofErr w:type="spellStart"/>
      <w:r w:rsidRPr="00651F29">
        <w:rPr>
          <w:rFonts w:ascii="Times New Roman" w:eastAsia="Times New Roman" w:hAnsi="Times New Roman"/>
          <w:kern w:val="1"/>
          <w:sz w:val="24"/>
          <w:szCs w:val="24"/>
          <w:lang w:eastAsia="zh-CN"/>
        </w:rPr>
        <w:t>кеңес</w:t>
      </w:r>
      <w:proofErr w:type="spellEnd"/>
      <w:r w:rsidRPr="00651F29">
        <w:rPr>
          <w:rFonts w:ascii="Times New Roman" w:eastAsia="Times New Roman" w:hAnsi="Times New Roman"/>
          <w:kern w:val="1"/>
          <w:sz w:val="24"/>
          <w:szCs w:val="24"/>
          <w:lang w:eastAsia="zh-CN"/>
        </w:rPr>
        <w:t xml:space="preserve"> ала </w:t>
      </w:r>
      <w:proofErr w:type="spellStart"/>
      <w:r w:rsidRPr="00651F29">
        <w:rPr>
          <w:rFonts w:ascii="Times New Roman" w:eastAsia="Times New Roman" w:hAnsi="Times New Roman"/>
          <w:kern w:val="1"/>
          <w:sz w:val="24"/>
          <w:szCs w:val="24"/>
          <w:lang w:eastAsia="zh-CN"/>
        </w:rPr>
        <w:t>алады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заңгер</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цифрлық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технологиялар</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маманы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әдіскер</w:t>
      </w:r>
      <w:proofErr w:type="spellEnd"/>
      <w:r w:rsidRPr="00651F29">
        <w:rPr>
          <w:rFonts w:ascii="Times New Roman" w:eastAsia="Times New Roman" w:hAnsi="Times New Roman"/>
          <w:kern w:val="1"/>
          <w:sz w:val="24"/>
          <w:szCs w:val="24"/>
          <w:lang w:eastAsia="zh-CN"/>
        </w:rPr>
        <w:t>);</w:t>
      </w:r>
    </w:p>
    <w:p w14:paraId="1AD848F9"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eastAsia="zh-CN"/>
        </w:rPr>
      </w:pPr>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жасанды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интеллектті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құқық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саласында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қолдану</w:t>
      </w:r>
      <w:proofErr w:type="spellEnd"/>
      <w:r w:rsidRPr="00651F29">
        <w:rPr>
          <w:rFonts w:ascii="Times New Roman" w:eastAsia="Times New Roman" w:hAnsi="Times New Roman"/>
          <w:kern w:val="1"/>
          <w:sz w:val="24"/>
          <w:szCs w:val="24"/>
          <w:lang w:eastAsia="zh-CN"/>
        </w:rPr>
        <w:t xml:space="preserve"> мен </w:t>
      </w:r>
      <w:proofErr w:type="spellStart"/>
      <w:r w:rsidRPr="00651F29">
        <w:rPr>
          <w:rFonts w:ascii="Times New Roman" w:eastAsia="Times New Roman" w:hAnsi="Times New Roman"/>
          <w:kern w:val="1"/>
          <w:sz w:val="24"/>
          <w:szCs w:val="24"/>
          <w:lang w:eastAsia="zh-CN"/>
        </w:rPr>
        <w:t>цифрлық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реформаларды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іске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асыру</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бойынша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жеке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әдістемелік</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ұсыныстар</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беріледі</w:t>
      </w:r>
      <w:proofErr w:type="spellEnd"/>
      <w:r w:rsidRPr="00651F29">
        <w:rPr>
          <w:rFonts w:ascii="Times New Roman" w:eastAsia="Times New Roman" w:hAnsi="Times New Roman"/>
          <w:kern w:val="1"/>
          <w:sz w:val="24"/>
          <w:szCs w:val="24"/>
          <w:lang w:eastAsia="zh-CN"/>
        </w:rPr>
        <w:t>.</w:t>
      </w:r>
    </w:p>
    <w:p w14:paraId="76742F74"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
          <w:kern w:val="1"/>
          <w:sz w:val="24"/>
          <w:szCs w:val="24"/>
          <w:lang w:eastAsia="zh-CN"/>
        </w:rPr>
      </w:pPr>
      <w:r w:rsidRPr="00651F29">
        <w:rPr>
          <w:rFonts w:ascii="Times New Roman" w:eastAsia="Times New Roman" w:hAnsi="Times New Roman"/>
          <w:b/>
          <w:kern w:val="1"/>
          <w:sz w:val="24"/>
          <w:szCs w:val="24"/>
          <w:lang w:eastAsia="zh-CN"/>
        </w:rPr>
        <w:t xml:space="preserve">В) </w:t>
      </w:r>
      <w:proofErr w:type="spellStart"/>
      <w:r w:rsidRPr="00651F29">
        <w:rPr>
          <w:rFonts w:ascii="Times New Roman" w:eastAsia="Times New Roman" w:hAnsi="Times New Roman"/>
          <w:b/>
          <w:kern w:val="1"/>
          <w:sz w:val="24"/>
          <w:szCs w:val="24"/>
          <w:lang w:eastAsia="zh-CN"/>
        </w:rPr>
        <w:t>Ақпараттық-ресурстық</w:t>
      </w:r>
      <w:proofErr w:type="spellEnd"/>
      <w:r w:rsidRPr="00651F29">
        <w:rPr>
          <w:rFonts w:ascii="Times New Roman" w:eastAsia="Times New Roman" w:hAnsi="Times New Roman"/>
          <w:b/>
          <w:kern w:val="1"/>
          <w:sz w:val="24"/>
          <w:szCs w:val="24"/>
          <w:lang w:eastAsia="zh-CN"/>
        </w:rPr>
        <w:t xml:space="preserve"> </w:t>
      </w:r>
      <w:proofErr w:type="spellStart"/>
      <w:r w:rsidRPr="00651F29">
        <w:rPr>
          <w:rFonts w:ascii="Times New Roman" w:eastAsia="Times New Roman" w:hAnsi="Times New Roman"/>
          <w:b/>
          <w:kern w:val="1"/>
          <w:sz w:val="24"/>
          <w:szCs w:val="24"/>
          <w:lang w:eastAsia="zh-CN"/>
        </w:rPr>
        <w:t>сүйемелдеу</w:t>
      </w:r>
      <w:proofErr w:type="spellEnd"/>
      <w:r w:rsidRPr="00651F29">
        <w:rPr>
          <w:rFonts w:ascii="Times New Roman" w:eastAsia="Times New Roman" w:hAnsi="Times New Roman"/>
          <w:b/>
          <w:kern w:val="1"/>
          <w:sz w:val="24"/>
          <w:szCs w:val="24"/>
          <w:lang w:eastAsia="zh-CN"/>
        </w:rPr>
        <w:t>:</w:t>
      </w:r>
    </w:p>
    <w:p w14:paraId="624D5B6A"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eastAsia="zh-CN"/>
        </w:rPr>
      </w:pPr>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тыңдаушылар</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үшін</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электронды</w:t>
      </w:r>
      <w:proofErr w:type="spellEnd"/>
      <w:r w:rsidRPr="00651F29">
        <w:rPr>
          <w:rFonts w:ascii="Times New Roman" w:eastAsia="Times New Roman" w:hAnsi="Times New Roman"/>
          <w:kern w:val="1"/>
          <w:sz w:val="24"/>
          <w:szCs w:val="24"/>
          <w:lang w:eastAsia="zh-CN"/>
        </w:rPr>
        <w:t xml:space="preserve"> платформа </w:t>
      </w:r>
      <w:proofErr w:type="spellStart"/>
      <w:r w:rsidRPr="00651F29">
        <w:rPr>
          <w:rFonts w:ascii="Times New Roman" w:eastAsia="Times New Roman" w:hAnsi="Times New Roman"/>
          <w:kern w:val="1"/>
          <w:sz w:val="24"/>
          <w:szCs w:val="24"/>
          <w:lang w:eastAsia="zh-CN"/>
        </w:rPr>
        <w:t>немесе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Telegram</w:t>
      </w:r>
      <w:proofErr w:type="spellEnd"/>
      <w:r w:rsidRPr="00651F29">
        <w:rPr>
          <w:rFonts w:ascii="Times New Roman" w:eastAsia="Times New Roman" w:hAnsi="Times New Roman"/>
          <w:kern w:val="1"/>
          <w:sz w:val="24"/>
          <w:szCs w:val="24"/>
          <w:lang w:eastAsia="zh-CN"/>
        </w:rPr>
        <w:t>/</w:t>
      </w:r>
      <w:proofErr w:type="spellStart"/>
      <w:r w:rsidRPr="00651F29">
        <w:rPr>
          <w:rFonts w:ascii="Times New Roman" w:eastAsia="Times New Roman" w:hAnsi="Times New Roman"/>
          <w:kern w:val="1"/>
          <w:sz w:val="24"/>
          <w:szCs w:val="24"/>
          <w:lang w:eastAsia="zh-CN"/>
        </w:rPr>
        <w:t>WhatsApp</w:t>
      </w:r>
      <w:proofErr w:type="spellEnd"/>
      <w:r w:rsidRPr="00651F29">
        <w:rPr>
          <w:rFonts w:ascii="Times New Roman" w:eastAsia="Times New Roman" w:hAnsi="Times New Roman"/>
          <w:kern w:val="1"/>
          <w:sz w:val="24"/>
          <w:szCs w:val="24"/>
          <w:lang w:eastAsia="zh-CN"/>
        </w:rPr>
        <w:t xml:space="preserve"> чат </w:t>
      </w:r>
      <w:proofErr w:type="spellStart"/>
      <w:r w:rsidRPr="00651F29">
        <w:rPr>
          <w:rFonts w:ascii="Times New Roman" w:eastAsia="Times New Roman" w:hAnsi="Times New Roman"/>
          <w:kern w:val="1"/>
          <w:sz w:val="24"/>
          <w:szCs w:val="24"/>
          <w:lang w:eastAsia="zh-CN"/>
        </w:rPr>
        <w:t>құрылып</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онда</w:t>
      </w:r>
      <w:proofErr w:type="spellEnd"/>
      <w:r w:rsidRPr="00651F29">
        <w:rPr>
          <w:rFonts w:ascii="Times New Roman" w:eastAsia="Times New Roman" w:hAnsi="Times New Roman"/>
          <w:kern w:val="1"/>
          <w:sz w:val="24"/>
          <w:szCs w:val="24"/>
          <w:lang w:eastAsia="zh-CN"/>
        </w:rPr>
        <w:t>:</w:t>
      </w:r>
    </w:p>
    <w:p w14:paraId="4CB8EF76"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eastAsia="zh-CN"/>
        </w:rPr>
      </w:pPr>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заңнамалық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өзгерістерге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қатысты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құнды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материалдар</w:t>
      </w:r>
      <w:proofErr w:type="spellEnd"/>
      <w:r w:rsidRPr="00651F29">
        <w:rPr>
          <w:rFonts w:ascii="Times New Roman" w:eastAsia="Times New Roman" w:hAnsi="Times New Roman"/>
          <w:kern w:val="1"/>
          <w:sz w:val="24"/>
          <w:szCs w:val="24"/>
          <w:lang w:eastAsia="zh-CN"/>
        </w:rPr>
        <w:t xml:space="preserve"> мен </w:t>
      </w:r>
      <w:proofErr w:type="spellStart"/>
      <w:r w:rsidRPr="00651F29">
        <w:rPr>
          <w:rFonts w:ascii="Times New Roman" w:eastAsia="Times New Roman" w:hAnsi="Times New Roman"/>
          <w:kern w:val="1"/>
          <w:sz w:val="24"/>
          <w:szCs w:val="24"/>
          <w:lang w:eastAsia="zh-CN"/>
        </w:rPr>
        <w:t>үлгі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құжаттар</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бөлісіледі</w:t>
      </w:r>
      <w:proofErr w:type="spellEnd"/>
      <w:r w:rsidRPr="00651F29">
        <w:rPr>
          <w:rFonts w:ascii="Times New Roman" w:eastAsia="Times New Roman" w:hAnsi="Times New Roman"/>
          <w:kern w:val="1"/>
          <w:sz w:val="24"/>
          <w:szCs w:val="24"/>
          <w:lang w:eastAsia="zh-CN"/>
        </w:rPr>
        <w:t>;</w:t>
      </w:r>
    </w:p>
    <w:p w14:paraId="6DC768AB"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eastAsia="zh-CN"/>
        </w:rPr>
      </w:pPr>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сұрақтар</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қойып</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пікір</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алмасуға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болады</w:t>
      </w:r>
      <w:proofErr w:type="spellEnd"/>
      <w:r w:rsidRPr="00651F29">
        <w:rPr>
          <w:rFonts w:ascii="Times New Roman" w:eastAsia="Times New Roman" w:hAnsi="Times New Roman"/>
          <w:kern w:val="1"/>
          <w:sz w:val="24"/>
          <w:szCs w:val="24"/>
          <w:lang w:eastAsia="zh-CN"/>
        </w:rPr>
        <w:t>;</w:t>
      </w:r>
    </w:p>
    <w:p w14:paraId="16074A0E"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eastAsia="zh-CN"/>
        </w:rPr>
      </w:pPr>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құқықтық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тәжірибеге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қатысты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оқыту</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бейнежазбалары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жүктеледі</w:t>
      </w:r>
      <w:proofErr w:type="spellEnd"/>
      <w:r w:rsidRPr="00651F29">
        <w:rPr>
          <w:rFonts w:ascii="Times New Roman" w:eastAsia="Times New Roman" w:hAnsi="Times New Roman"/>
          <w:kern w:val="1"/>
          <w:sz w:val="24"/>
          <w:szCs w:val="24"/>
          <w:lang w:eastAsia="zh-CN"/>
        </w:rPr>
        <w:t>.</w:t>
      </w:r>
    </w:p>
    <w:p w14:paraId="30B0BE26"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
          <w:kern w:val="1"/>
          <w:sz w:val="24"/>
          <w:szCs w:val="24"/>
          <w:lang w:eastAsia="zh-CN"/>
        </w:rPr>
      </w:pPr>
      <w:r w:rsidRPr="00651F29">
        <w:rPr>
          <w:rFonts w:ascii="Times New Roman" w:eastAsia="Times New Roman" w:hAnsi="Times New Roman"/>
          <w:b/>
          <w:kern w:val="1"/>
          <w:sz w:val="24"/>
          <w:szCs w:val="24"/>
          <w:lang w:eastAsia="zh-CN"/>
        </w:rPr>
        <w:t xml:space="preserve">Г) </w:t>
      </w:r>
      <w:proofErr w:type="spellStart"/>
      <w:r w:rsidRPr="00651F29">
        <w:rPr>
          <w:rFonts w:ascii="Times New Roman" w:eastAsia="Times New Roman" w:hAnsi="Times New Roman"/>
          <w:b/>
          <w:kern w:val="1"/>
          <w:sz w:val="24"/>
          <w:szCs w:val="24"/>
          <w:lang w:eastAsia="zh-CN"/>
        </w:rPr>
        <w:t>Бақылау</w:t>
      </w:r>
      <w:proofErr w:type="spellEnd"/>
      <w:r w:rsidRPr="00651F29">
        <w:rPr>
          <w:rFonts w:ascii="Times New Roman" w:eastAsia="Times New Roman" w:hAnsi="Times New Roman"/>
          <w:b/>
          <w:kern w:val="1"/>
          <w:sz w:val="24"/>
          <w:szCs w:val="24"/>
          <w:lang w:eastAsia="zh-CN"/>
        </w:rPr>
        <w:t xml:space="preserve"> </w:t>
      </w:r>
      <w:proofErr w:type="spellStart"/>
      <w:r w:rsidRPr="00651F29">
        <w:rPr>
          <w:rFonts w:ascii="Times New Roman" w:eastAsia="Times New Roman" w:hAnsi="Times New Roman"/>
          <w:b/>
          <w:kern w:val="1"/>
          <w:sz w:val="24"/>
          <w:szCs w:val="24"/>
          <w:lang w:eastAsia="zh-CN"/>
        </w:rPr>
        <w:t>және</w:t>
      </w:r>
      <w:proofErr w:type="spellEnd"/>
      <w:r w:rsidRPr="00651F29">
        <w:rPr>
          <w:rFonts w:ascii="Times New Roman" w:eastAsia="Times New Roman" w:hAnsi="Times New Roman"/>
          <w:b/>
          <w:kern w:val="1"/>
          <w:sz w:val="24"/>
          <w:szCs w:val="24"/>
          <w:lang w:eastAsia="zh-CN"/>
        </w:rPr>
        <w:t xml:space="preserve"> рефлексия:</w:t>
      </w:r>
    </w:p>
    <w:p w14:paraId="077B8117"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eastAsia="zh-CN"/>
        </w:rPr>
      </w:pPr>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курстан</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кейін</w:t>
      </w:r>
      <w:proofErr w:type="spellEnd"/>
      <w:r w:rsidRPr="00651F29">
        <w:rPr>
          <w:rFonts w:ascii="Times New Roman" w:eastAsia="Times New Roman" w:hAnsi="Times New Roman"/>
          <w:kern w:val="1"/>
          <w:sz w:val="24"/>
          <w:szCs w:val="24"/>
          <w:lang w:eastAsia="zh-CN"/>
        </w:rPr>
        <w:t xml:space="preserve"> 3 ай </w:t>
      </w:r>
      <w:proofErr w:type="spellStart"/>
      <w:r w:rsidRPr="00651F29">
        <w:rPr>
          <w:rFonts w:ascii="Times New Roman" w:eastAsia="Times New Roman" w:hAnsi="Times New Roman"/>
          <w:kern w:val="1"/>
          <w:sz w:val="24"/>
          <w:szCs w:val="24"/>
          <w:lang w:eastAsia="zh-CN"/>
        </w:rPr>
        <w:t>ішінде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қысқаша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сауалнама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немесе</w:t>
      </w:r>
      <w:proofErr w:type="spellEnd"/>
      <w:r w:rsidRPr="00651F29">
        <w:rPr>
          <w:rFonts w:ascii="Times New Roman" w:eastAsia="Times New Roman" w:hAnsi="Times New Roman"/>
          <w:kern w:val="1"/>
          <w:sz w:val="24"/>
          <w:szCs w:val="24"/>
          <w:lang w:eastAsia="zh-CN"/>
        </w:rPr>
        <w:t xml:space="preserve"> фокус-топ </w:t>
      </w:r>
      <w:proofErr w:type="spellStart"/>
      <w:r w:rsidRPr="00651F29">
        <w:rPr>
          <w:rFonts w:ascii="Times New Roman" w:eastAsia="Times New Roman" w:hAnsi="Times New Roman"/>
          <w:kern w:val="1"/>
          <w:sz w:val="24"/>
          <w:szCs w:val="24"/>
          <w:lang w:eastAsia="zh-CN"/>
        </w:rPr>
        <w:t>арқылы</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жаңа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технологиялар</w:t>
      </w:r>
      <w:proofErr w:type="spellEnd"/>
      <w:r w:rsidRPr="00651F29">
        <w:rPr>
          <w:rFonts w:ascii="Times New Roman" w:eastAsia="Times New Roman" w:hAnsi="Times New Roman"/>
          <w:kern w:val="1"/>
          <w:sz w:val="24"/>
          <w:szCs w:val="24"/>
          <w:lang w:eastAsia="zh-CN"/>
        </w:rPr>
        <w:t xml:space="preserve"> мен </w:t>
      </w:r>
      <w:proofErr w:type="spellStart"/>
      <w:r w:rsidRPr="00651F29">
        <w:rPr>
          <w:rFonts w:ascii="Times New Roman" w:eastAsia="Times New Roman" w:hAnsi="Times New Roman"/>
          <w:kern w:val="1"/>
          <w:sz w:val="24"/>
          <w:szCs w:val="24"/>
          <w:lang w:eastAsia="zh-CN"/>
        </w:rPr>
        <w:t>құқықтық</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реформаларға</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қатысты</w:t>
      </w:r>
      <w:proofErr w:type="spellEnd"/>
      <w:r w:rsidRPr="00651F29">
        <w:rPr>
          <w:rFonts w:ascii="Times New Roman" w:eastAsia="Times New Roman" w:hAnsi="Times New Roman"/>
          <w:kern w:val="1"/>
          <w:sz w:val="24"/>
          <w:szCs w:val="24"/>
          <w:lang w:eastAsia="zh-CN"/>
        </w:rPr>
        <w:t xml:space="preserve"> курс </w:t>
      </w:r>
      <w:proofErr w:type="spellStart"/>
      <w:r w:rsidRPr="00651F29">
        <w:rPr>
          <w:rFonts w:ascii="Times New Roman" w:eastAsia="Times New Roman" w:hAnsi="Times New Roman"/>
          <w:kern w:val="1"/>
          <w:sz w:val="24"/>
          <w:szCs w:val="24"/>
          <w:lang w:eastAsia="zh-CN"/>
        </w:rPr>
        <w:t>нәтижесі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зерделенеді</w:t>
      </w:r>
      <w:proofErr w:type="spellEnd"/>
      <w:r w:rsidRPr="00651F29">
        <w:rPr>
          <w:rFonts w:ascii="Times New Roman" w:eastAsia="Times New Roman" w:hAnsi="Times New Roman"/>
          <w:kern w:val="1"/>
          <w:sz w:val="24"/>
          <w:szCs w:val="24"/>
          <w:lang w:eastAsia="zh-CN"/>
        </w:rPr>
        <w:t>;</w:t>
      </w:r>
    </w:p>
    <w:p w14:paraId="2813F532"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4"/>
          <w:lang w:eastAsia="zh-CN"/>
        </w:rPr>
      </w:pPr>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тыңдаушылардан</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кері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байланыс</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жиналып</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олардың</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кәсіби</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тәжірибесінде</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қолданған</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нәтижелері</w:t>
      </w:r>
      <w:proofErr w:type="spellEnd"/>
      <w:r w:rsidRPr="00651F29">
        <w:rPr>
          <w:rFonts w:ascii="Times New Roman" w:eastAsia="Times New Roman" w:hAnsi="Times New Roman"/>
          <w:kern w:val="1"/>
          <w:sz w:val="24"/>
          <w:szCs w:val="24"/>
          <w:lang w:eastAsia="zh-CN"/>
        </w:rPr>
        <w:t xml:space="preserve"> </w:t>
      </w:r>
      <w:proofErr w:type="spellStart"/>
      <w:r w:rsidRPr="00651F29">
        <w:rPr>
          <w:rFonts w:ascii="Times New Roman" w:eastAsia="Times New Roman" w:hAnsi="Times New Roman"/>
          <w:kern w:val="1"/>
          <w:sz w:val="24"/>
          <w:szCs w:val="24"/>
          <w:lang w:eastAsia="zh-CN"/>
        </w:rPr>
        <w:t>талданады</w:t>
      </w:r>
      <w:proofErr w:type="spellEnd"/>
      <w:r w:rsidRPr="00651F29">
        <w:rPr>
          <w:rFonts w:ascii="Times New Roman" w:eastAsia="Times New Roman" w:hAnsi="Times New Roman"/>
          <w:kern w:val="1"/>
          <w:sz w:val="24"/>
          <w:szCs w:val="24"/>
          <w:lang w:eastAsia="zh-CN"/>
        </w:rPr>
        <w:t>.</w:t>
      </w:r>
    </w:p>
    <w:p w14:paraId="20B24E97" w14:textId="77777777" w:rsidR="00D2364A" w:rsidRPr="00651F29" w:rsidRDefault="00D2364A">
      <w:pPr>
        <w:spacing w:after="0" w:line="240" w:lineRule="auto"/>
        <w:jc w:val="center"/>
        <w:rPr>
          <w:rFonts w:ascii="Times New Roman" w:eastAsia="Times New Roman" w:hAnsi="Times New Roman"/>
          <w:sz w:val="24"/>
          <w:szCs w:val="24"/>
          <w:lang w:val="kk-KZ"/>
        </w:rPr>
      </w:pPr>
    </w:p>
    <w:p w14:paraId="3A15ACDC" w14:textId="77777777" w:rsidR="00D2364A" w:rsidRPr="00651F29" w:rsidRDefault="00D2364A">
      <w:pPr>
        <w:spacing w:after="0" w:line="240" w:lineRule="auto"/>
        <w:jc w:val="center"/>
        <w:rPr>
          <w:rFonts w:ascii="Times New Roman" w:eastAsia="Times New Roman" w:hAnsi="Times New Roman"/>
          <w:sz w:val="24"/>
          <w:szCs w:val="24"/>
          <w:lang w:val="kk-KZ"/>
        </w:rPr>
      </w:pPr>
    </w:p>
    <w:p w14:paraId="63D467B2" w14:textId="77777777" w:rsidR="00D2364A" w:rsidRPr="000D262B" w:rsidRDefault="00A76DCD">
      <w:pPr>
        <w:widowControl w:val="0"/>
        <w:pBdr>
          <w:top w:val="nil"/>
          <w:left w:val="nil"/>
          <w:bottom w:val="nil"/>
          <w:right w:val="nil"/>
          <w:between w:val="nil"/>
        </w:pBdr>
        <w:spacing w:after="0" w:line="240" w:lineRule="auto"/>
        <w:jc w:val="center"/>
        <w:rPr>
          <w:rFonts w:ascii="Times New Roman" w:eastAsia="Aptos" w:hAnsi="Times New Roman"/>
          <w:b/>
          <w:bCs/>
          <w:kern w:val="1"/>
          <w:sz w:val="24"/>
          <w:szCs w:val="28"/>
          <w:lang w:val="kk-KZ"/>
        </w:rPr>
      </w:pPr>
      <w:r w:rsidRPr="000D262B">
        <w:rPr>
          <w:rFonts w:ascii="Times New Roman" w:eastAsia="Aptos" w:hAnsi="Times New Roman"/>
          <w:b/>
          <w:bCs/>
          <w:kern w:val="1"/>
          <w:sz w:val="24"/>
          <w:szCs w:val="28"/>
          <w:lang w:val="kk-KZ"/>
        </w:rPr>
        <w:t xml:space="preserve">10. Негізгі және қосымша әдебиеттер: </w:t>
      </w:r>
    </w:p>
    <w:p w14:paraId="669AF65F" w14:textId="77777777" w:rsidR="00D2364A" w:rsidRPr="000D262B"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
          <w:kern w:val="1"/>
          <w:sz w:val="24"/>
          <w:szCs w:val="28"/>
          <w:lang w:val="kk-KZ" w:eastAsia="zh-CN"/>
        </w:rPr>
      </w:pPr>
      <w:r w:rsidRPr="000D262B">
        <w:rPr>
          <w:rFonts w:ascii="Times New Roman" w:eastAsia="Times New Roman" w:hAnsi="Times New Roman"/>
          <w:b/>
          <w:kern w:val="1"/>
          <w:sz w:val="24"/>
          <w:szCs w:val="28"/>
          <w:lang w:val="kk-KZ" w:eastAsia="zh-CN"/>
        </w:rPr>
        <w:t>Негізгі:</w:t>
      </w:r>
    </w:p>
    <w:p w14:paraId="61EA9697"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eastAsia="zh-CN"/>
        </w:rPr>
      </w:pPr>
      <w:r w:rsidRPr="00651F29">
        <w:rPr>
          <w:rFonts w:ascii="Times New Roman" w:eastAsia="Times New Roman" w:hAnsi="Times New Roman"/>
          <w:kern w:val="1"/>
          <w:sz w:val="24"/>
          <w:szCs w:val="28"/>
          <w:lang w:eastAsia="zh-CN"/>
        </w:rPr>
        <w:t xml:space="preserve">1. </w:t>
      </w:r>
      <w:proofErr w:type="spellStart"/>
      <w:r w:rsidRPr="00651F29">
        <w:rPr>
          <w:rFonts w:ascii="Times New Roman" w:eastAsia="Times New Roman" w:hAnsi="Times New Roman"/>
          <w:kern w:val="1"/>
          <w:sz w:val="24"/>
          <w:szCs w:val="28"/>
          <w:lang w:eastAsia="zh-CN"/>
        </w:rPr>
        <w:t>Қазақстан</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Республикасының</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Конституциясы</w:t>
      </w:r>
      <w:proofErr w:type="spellEnd"/>
      <w:r w:rsidRPr="00651F29">
        <w:rPr>
          <w:rFonts w:ascii="Times New Roman" w:eastAsia="Times New Roman" w:hAnsi="Times New Roman"/>
          <w:kern w:val="1"/>
          <w:sz w:val="24"/>
          <w:szCs w:val="28"/>
          <w:lang w:eastAsia="zh-CN"/>
        </w:rPr>
        <w:t xml:space="preserve"> (2023 </w:t>
      </w:r>
      <w:proofErr w:type="spellStart"/>
      <w:r w:rsidRPr="00651F29">
        <w:rPr>
          <w:rFonts w:ascii="Times New Roman" w:eastAsia="Times New Roman" w:hAnsi="Times New Roman"/>
          <w:kern w:val="1"/>
          <w:sz w:val="24"/>
          <w:szCs w:val="28"/>
          <w:lang w:eastAsia="zh-CN"/>
        </w:rPr>
        <w:t>жылғы</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өзгерістер</w:t>
      </w:r>
      <w:proofErr w:type="spellEnd"/>
      <w:r w:rsidRPr="00651F29">
        <w:rPr>
          <w:rFonts w:ascii="Times New Roman" w:eastAsia="Times New Roman" w:hAnsi="Times New Roman"/>
          <w:kern w:val="1"/>
          <w:sz w:val="24"/>
          <w:szCs w:val="28"/>
          <w:lang w:eastAsia="zh-CN"/>
        </w:rPr>
        <w:t xml:space="preserve"> мен </w:t>
      </w:r>
      <w:proofErr w:type="spellStart"/>
      <w:r w:rsidRPr="00651F29">
        <w:rPr>
          <w:rFonts w:ascii="Times New Roman" w:eastAsia="Times New Roman" w:hAnsi="Times New Roman"/>
          <w:kern w:val="1"/>
          <w:sz w:val="24"/>
          <w:szCs w:val="28"/>
          <w:lang w:eastAsia="zh-CN"/>
        </w:rPr>
        <w:t>толықтырулармен</w:t>
      </w:r>
      <w:proofErr w:type="spellEnd"/>
      <w:r w:rsidRPr="00651F29">
        <w:rPr>
          <w:rFonts w:ascii="Times New Roman" w:eastAsia="Times New Roman" w:hAnsi="Times New Roman"/>
          <w:kern w:val="1"/>
          <w:sz w:val="24"/>
          <w:szCs w:val="28"/>
          <w:lang w:eastAsia="zh-CN"/>
        </w:rPr>
        <w:t xml:space="preserve">). – Астана: ЮРИСТ </w:t>
      </w:r>
      <w:proofErr w:type="spellStart"/>
      <w:r w:rsidRPr="00651F29">
        <w:rPr>
          <w:rFonts w:ascii="Times New Roman" w:eastAsia="Times New Roman" w:hAnsi="Times New Roman"/>
          <w:kern w:val="1"/>
          <w:sz w:val="24"/>
          <w:szCs w:val="28"/>
          <w:lang w:eastAsia="zh-CN"/>
        </w:rPr>
        <w:t>баспасы</w:t>
      </w:r>
      <w:proofErr w:type="spellEnd"/>
      <w:r w:rsidRPr="00651F29">
        <w:rPr>
          <w:rFonts w:ascii="Times New Roman" w:eastAsia="Times New Roman" w:hAnsi="Times New Roman"/>
          <w:kern w:val="1"/>
          <w:sz w:val="24"/>
          <w:szCs w:val="28"/>
          <w:lang w:eastAsia="zh-CN"/>
        </w:rPr>
        <w:t>, 2023. – 96 б.</w:t>
      </w:r>
    </w:p>
    <w:p w14:paraId="7FA01743"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eastAsia="zh-CN"/>
        </w:rPr>
      </w:pPr>
      <w:r w:rsidRPr="00651F29">
        <w:rPr>
          <w:rFonts w:ascii="Times New Roman" w:eastAsia="Times New Roman" w:hAnsi="Times New Roman"/>
          <w:kern w:val="1"/>
          <w:sz w:val="24"/>
          <w:szCs w:val="28"/>
          <w:lang w:eastAsia="zh-CN"/>
        </w:rPr>
        <w:t xml:space="preserve">2. </w:t>
      </w:r>
      <w:proofErr w:type="spellStart"/>
      <w:r w:rsidRPr="00651F29">
        <w:rPr>
          <w:rFonts w:ascii="Times New Roman" w:eastAsia="Times New Roman" w:hAnsi="Times New Roman"/>
          <w:kern w:val="1"/>
          <w:sz w:val="24"/>
          <w:szCs w:val="28"/>
          <w:lang w:eastAsia="zh-CN"/>
        </w:rPr>
        <w:t>Қазақстан</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Республикасының</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Ақпараттандыру</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туралы</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Заңы</w:t>
      </w:r>
      <w:proofErr w:type="spellEnd"/>
      <w:r w:rsidRPr="00651F29">
        <w:rPr>
          <w:rFonts w:ascii="Times New Roman" w:eastAsia="Times New Roman" w:hAnsi="Times New Roman"/>
          <w:kern w:val="1"/>
          <w:sz w:val="24"/>
          <w:szCs w:val="28"/>
          <w:lang w:eastAsia="zh-CN"/>
        </w:rPr>
        <w:t xml:space="preserve"> (2022 </w:t>
      </w:r>
      <w:proofErr w:type="spellStart"/>
      <w:r w:rsidRPr="00651F29">
        <w:rPr>
          <w:rFonts w:ascii="Times New Roman" w:eastAsia="Times New Roman" w:hAnsi="Times New Roman"/>
          <w:kern w:val="1"/>
          <w:sz w:val="24"/>
          <w:szCs w:val="28"/>
          <w:lang w:eastAsia="zh-CN"/>
        </w:rPr>
        <w:t>жылғы</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өзгерістермен</w:t>
      </w:r>
      <w:proofErr w:type="spellEnd"/>
      <w:r w:rsidRPr="00651F29">
        <w:rPr>
          <w:rFonts w:ascii="Times New Roman" w:eastAsia="Times New Roman" w:hAnsi="Times New Roman"/>
          <w:kern w:val="1"/>
          <w:sz w:val="24"/>
          <w:szCs w:val="28"/>
          <w:lang w:eastAsia="zh-CN"/>
        </w:rPr>
        <w:t xml:space="preserve">). – Астана: ҚР </w:t>
      </w:r>
      <w:proofErr w:type="spellStart"/>
      <w:r w:rsidRPr="00651F29">
        <w:rPr>
          <w:rFonts w:ascii="Times New Roman" w:eastAsia="Times New Roman" w:hAnsi="Times New Roman"/>
          <w:kern w:val="1"/>
          <w:sz w:val="24"/>
          <w:szCs w:val="28"/>
          <w:lang w:eastAsia="zh-CN"/>
        </w:rPr>
        <w:t>Әділет</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министрлігі</w:t>
      </w:r>
      <w:proofErr w:type="spellEnd"/>
      <w:r w:rsidRPr="00651F29">
        <w:rPr>
          <w:rFonts w:ascii="Times New Roman" w:eastAsia="Times New Roman" w:hAnsi="Times New Roman"/>
          <w:kern w:val="1"/>
          <w:sz w:val="24"/>
          <w:szCs w:val="28"/>
          <w:lang w:eastAsia="zh-CN"/>
        </w:rPr>
        <w:t>, 2022. – 72 б.</w:t>
      </w:r>
    </w:p>
    <w:p w14:paraId="3BA96192"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eastAsia="zh-CN"/>
        </w:rPr>
      </w:pPr>
      <w:r w:rsidRPr="00651F29">
        <w:rPr>
          <w:rFonts w:ascii="Times New Roman" w:eastAsia="Times New Roman" w:hAnsi="Times New Roman"/>
          <w:kern w:val="1"/>
          <w:sz w:val="24"/>
          <w:szCs w:val="28"/>
          <w:lang w:eastAsia="zh-CN"/>
        </w:rPr>
        <w:t xml:space="preserve">3. </w:t>
      </w:r>
      <w:proofErr w:type="spellStart"/>
      <w:r w:rsidRPr="00651F29">
        <w:rPr>
          <w:rFonts w:ascii="Times New Roman" w:eastAsia="Times New Roman" w:hAnsi="Times New Roman"/>
          <w:kern w:val="1"/>
          <w:sz w:val="24"/>
          <w:szCs w:val="28"/>
          <w:lang w:eastAsia="zh-CN"/>
        </w:rPr>
        <w:t>Қазақстан</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Республикасының</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Цифрлық</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Қазақстан</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мемлекеттік</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бағдарламасы</w:t>
      </w:r>
      <w:proofErr w:type="spellEnd"/>
      <w:r w:rsidRPr="00651F29">
        <w:rPr>
          <w:rFonts w:ascii="Times New Roman" w:eastAsia="Times New Roman" w:hAnsi="Times New Roman"/>
          <w:kern w:val="1"/>
          <w:sz w:val="24"/>
          <w:szCs w:val="28"/>
          <w:lang w:eastAsia="zh-CN"/>
        </w:rPr>
        <w:t xml:space="preserve"> (2018–2025 </w:t>
      </w:r>
      <w:proofErr w:type="spellStart"/>
      <w:r w:rsidRPr="00651F29">
        <w:rPr>
          <w:rFonts w:ascii="Times New Roman" w:eastAsia="Times New Roman" w:hAnsi="Times New Roman"/>
          <w:kern w:val="1"/>
          <w:sz w:val="24"/>
          <w:szCs w:val="28"/>
          <w:lang w:eastAsia="zh-CN"/>
        </w:rPr>
        <w:t>жж</w:t>
      </w:r>
      <w:proofErr w:type="spellEnd"/>
      <w:r w:rsidRPr="00651F29">
        <w:rPr>
          <w:rFonts w:ascii="Times New Roman" w:eastAsia="Times New Roman" w:hAnsi="Times New Roman"/>
          <w:kern w:val="1"/>
          <w:sz w:val="24"/>
          <w:szCs w:val="28"/>
          <w:lang w:eastAsia="zh-CN"/>
        </w:rPr>
        <w:t xml:space="preserve">.). – Астана: ҚР </w:t>
      </w:r>
      <w:proofErr w:type="spellStart"/>
      <w:r w:rsidRPr="00651F29">
        <w:rPr>
          <w:rFonts w:ascii="Times New Roman" w:eastAsia="Times New Roman" w:hAnsi="Times New Roman"/>
          <w:kern w:val="1"/>
          <w:sz w:val="24"/>
          <w:szCs w:val="28"/>
          <w:lang w:eastAsia="zh-CN"/>
        </w:rPr>
        <w:t>Цифрлық</w:t>
      </w:r>
      <w:proofErr w:type="spellEnd"/>
      <w:r w:rsidRPr="00651F29">
        <w:rPr>
          <w:rFonts w:ascii="Times New Roman" w:eastAsia="Times New Roman" w:hAnsi="Times New Roman"/>
          <w:kern w:val="1"/>
          <w:sz w:val="24"/>
          <w:szCs w:val="28"/>
          <w:lang w:eastAsia="zh-CN"/>
        </w:rPr>
        <w:t xml:space="preserve"> даму </w:t>
      </w:r>
      <w:proofErr w:type="spellStart"/>
      <w:r w:rsidRPr="00651F29">
        <w:rPr>
          <w:rFonts w:ascii="Times New Roman" w:eastAsia="Times New Roman" w:hAnsi="Times New Roman"/>
          <w:kern w:val="1"/>
          <w:sz w:val="24"/>
          <w:szCs w:val="28"/>
          <w:lang w:eastAsia="zh-CN"/>
        </w:rPr>
        <w:t>министрлігі</w:t>
      </w:r>
      <w:proofErr w:type="spellEnd"/>
      <w:r w:rsidRPr="00651F29">
        <w:rPr>
          <w:rFonts w:ascii="Times New Roman" w:eastAsia="Times New Roman" w:hAnsi="Times New Roman"/>
          <w:kern w:val="1"/>
          <w:sz w:val="24"/>
          <w:szCs w:val="28"/>
          <w:lang w:eastAsia="zh-CN"/>
        </w:rPr>
        <w:t>, 2018. – 54 б.</w:t>
      </w:r>
    </w:p>
    <w:p w14:paraId="6C10FE2B"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eastAsia="zh-CN"/>
        </w:rPr>
      </w:pPr>
      <w:r w:rsidRPr="00651F29">
        <w:rPr>
          <w:rFonts w:ascii="Times New Roman" w:eastAsia="Times New Roman" w:hAnsi="Times New Roman"/>
          <w:kern w:val="1"/>
          <w:sz w:val="24"/>
          <w:szCs w:val="28"/>
          <w:lang w:eastAsia="zh-CN"/>
        </w:rPr>
        <w:t xml:space="preserve">4. </w:t>
      </w:r>
      <w:proofErr w:type="spellStart"/>
      <w:r w:rsidRPr="00651F29">
        <w:rPr>
          <w:rFonts w:ascii="Times New Roman" w:eastAsia="Times New Roman" w:hAnsi="Times New Roman"/>
          <w:kern w:val="1"/>
          <w:sz w:val="24"/>
          <w:szCs w:val="28"/>
          <w:lang w:eastAsia="zh-CN"/>
        </w:rPr>
        <w:t>Бекетаев</w:t>
      </w:r>
      <w:proofErr w:type="spellEnd"/>
      <w:r w:rsidRPr="00651F29">
        <w:rPr>
          <w:rFonts w:ascii="Times New Roman" w:eastAsia="Times New Roman" w:hAnsi="Times New Roman"/>
          <w:kern w:val="1"/>
          <w:sz w:val="24"/>
          <w:szCs w:val="28"/>
          <w:lang w:eastAsia="zh-CN"/>
        </w:rPr>
        <w:t xml:space="preserve"> М. </w:t>
      </w:r>
      <w:proofErr w:type="spellStart"/>
      <w:r w:rsidRPr="00651F29">
        <w:rPr>
          <w:rFonts w:ascii="Times New Roman" w:eastAsia="Times New Roman" w:hAnsi="Times New Roman"/>
          <w:kern w:val="1"/>
          <w:sz w:val="24"/>
          <w:szCs w:val="28"/>
          <w:lang w:eastAsia="zh-CN"/>
        </w:rPr>
        <w:t>Құқықтық</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реформалар</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және</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олардың</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Қазақстандағы</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жүзеге</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асуы</w:t>
      </w:r>
      <w:proofErr w:type="spellEnd"/>
      <w:r w:rsidRPr="00651F29">
        <w:rPr>
          <w:rFonts w:ascii="Times New Roman" w:eastAsia="Times New Roman" w:hAnsi="Times New Roman"/>
          <w:kern w:val="1"/>
          <w:sz w:val="24"/>
          <w:szCs w:val="28"/>
          <w:lang w:eastAsia="zh-CN"/>
        </w:rPr>
        <w:t xml:space="preserve">. – Астана: </w:t>
      </w:r>
      <w:proofErr w:type="spellStart"/>
      <w:r w:rsidRPr="00651F29">
        <w:rPr>
          <w:rFonts w:ascii="Times New Roman" w:eastAsia="Times New Roman" w:hAnsi="Times New Roman"/>
          <w:kern w:val="1"/>
          <w:sz w:val="24"/>
          <w:szCs w:val="28"/>
          <w:lang w:eastAsia="zh-CN"/>
        </w:rPr>
        <w:t>Жеті</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Жарғы</w:t>
      </w:r>
      <w:proofErr w:type="spellEnd"/>
      <w:r w:rsidRPr="00651F29">
        <w:rPr>
          <w:rFonts w:ascii="Times New Roman" w:eastAsia="Times New Roman" w:hAnsi="Times New Roman"/>
          <w:kern w:val="1"/>
          <w:sz w:val="24"/>
          <w:szCs w:val="28"/>
          <w:lang w:eastAsia="zh-CN"/>
        </w:rPr>
        <w:t>, 2021. – 248 б.</w:t>
      </w:r>
    </w:p>
    <w:p w14:paraId="62F3B98C"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eastAsia="zh-CN"/>
        </w:rPr>
      </w:pPr>
      <w:r w:rsidRPr="00651F29">
        <w:rPr>
          <w:rFonts w:ascii="Times New Roman" w:eastAsia="Times New Roman" w:hAnsi="Times New Roman"/>
          <w:kern w:val="1"/>
          <w:sz w:val="24"/>
          <w:szCs w:val="28"/>
          <w:lang w:eastAsia="zh-CN"/>
        </w:rPr>
        <w:t xml:space="preserve">5. </w:t>
      </w:r>
      <w:proofErr w:type="spellStart"/>
      <w:r w:rsidRPr="00651F29">
        <w:rPr>
          <w:rFonts w:ascii="Times New Roman" w:eastAsia="Times New Roman" w:hAnsi="Times New Roman"/>
          <w:kern w:val="1"/>
          <w:sz w:val="24"/>
          <w:szCs w:val="28"/>
          <w:lang w:eastAsia="zh-CN"/>
        </w:rPr>
        <w:t>Сәрсенбаев</w:t>
      </w:r>
      <w:proofErr w:type="spellEnd"/>
      <w:r w:rsidRPr="00651F29">
        <w:rPr>
          <w:rFonts w:ascii="Times New Roman" w:eastAsia="Times New Roman" w:hAnsi="Times New Roman"/>
          <w:kern w:val="1"/>
          <w:sz w:val="24"/>
          <w:szCs w:val="28"/>
          <w:lang w:eastAsia="zh-CN"/>
        </w:rPr>
        <w:t xml:space="preserve"> Е.Ж. </w:t>
      </w:r>
      <w:proofErr w:type="spellStart"/>
      <w:r w:rsidRPr="00651F29">
        <w:rPr>
          <w:rFonts w:ascii="Times New Roman" w:eastAsia="Times New Roman" w:hAnsi="Times New Roman"/>
          <w:kern w:val="1"/>
          <w:sz w:val="24"/>
          <w:szCs w:val="28"/>
          <w:lang w:eastAsia="zh-CN"/>
        </w:rPr>
        <w:t>Құқық</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үстемдігі</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және</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заманауи</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құқықтық</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мемлекет</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теориясы</w:t>
      </w:r>
      <w:proofErr w:type="spellEnd"/>
      <w:r w:rsidRPr="00651F29">
        <w:rPr>
          <w:rFonts w:ascii="Times New Roman" w:eastAsia="Times New Roman" w:hAnsi="Times New Roman"/>
          <w:kern w:val="1"/>
          <w:sz w:val="24"/>
          <w:szCs w:val="28"/>
          <w:lang w:eastAsia="zh-CN"/>
        </w:rPr>
        <w:t xml:space="preserve">. – Алматы: </w:t>
      </w:r>
      <w:proofErr w:type="spellStart"/>
      <w:r w:rsidRPr="00651F29">
        <w:rPr>
          <w:rFonts w:ascii="Times New Roman" w:eastAsia="Times New Roman" w:hAnsi="Times New Roman"/>
          <w:kern w:val="1"/>
          <w:sz w:val="24"/>
          <w:szCs w:val="28"/>
          <w:lang w:eastAsia="zh-CN"/>
        </w:rPr>
        <w:t>Қазақ</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университеті</w:t>
      </w:r>
      <w:proofErr w:type="spellEnd"/>
      <w:r w:rsidRPr="00651F29">
        <w:rPr>
          <w:rFonts w:ascii="Times New Roman" w:eastAsia="Times New Roman" w:hAnsi="Times New Roman"/>
          <w:kern w:val="1"/>
          <w:sz w:val="24"/>
          <w:szCs w:val="28"/>
          <w:lang w:eastAsia="zh-CN"/>
        </w:rPr>
        <w:t>, 2020. – 180 б.</w:t>
      </w:r>
    </w:p>
    <w:p w14:paraId="3B220880"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eastAsia="zh-CN"/>
        </w:rPr>
      </w:pPr>
      <w:r w:rsidRPr="00651F29">
        <w:rPr>
          <w:rFonts w:ascii="Times New Roman" w:eastAsia="Times New Roman" w:hAnsi="Times New Roman"/>
          <w:kern w:val="1"/>
          <w:sz w:val="24"/>
          <w:szCs w:val="28"/>
          <w:lang w:eastAsia="zh-CN"/>
        </w:rPr>
        <w:t xml:space="preserve">6. </w:t>
      </w:r>
      <w:proofErr w:type="spellStart"/>
      <w:r w:rsidRPr="00651F29">
        <w:rPr>
          <w:rFonts w:ascii="Times New Roman" w:eastAsia="Times New Roman" w:hAnsi="Times New Roman"/>
          <w:kern w:val="1"/>
          <w:sz w:val="24"/>
          <w:szCs w:val="28"/>
          <w:lang w:eastAsia="zh-CN"/>
        </w:rPr>
        <w:t>Мақашева</w:t>
      </w:r>
      <w:proofErr w:type="spellEnd"/>
      <w:r w:rsidRPr="00651F29">
        <w:rPr>
          <w:rFonts w:ascii="Times New Roman" w:eastAsia="Times New Roman" w:hAnsi="Times New Roman"/>
          <w:kern w:val="1"/>
          <w:sz w:val="24"/>
          <w:szCs w:val="28"/>
          <w:lang w:eastAsia="zh-CN"/>
        </w:rPr>
        <w:t xml:space="preserve"> </w:t>
      </w:r>
      <w:proofErr w:type="gramStart"/>
      <w:r w:rsidRPr="00651F29">
        <w:rPr>
          <w:rFonts w:ascii="Times New Roman" w:eastAsia="Times New Roman" w:hAnsi="Times New Roman"/>
          <w:kern w:val="1"/>
          <w:sz w:val="24"/>
          <w:szCs w:val="28"/>
          <w:lang w:eastAsia="zh-CN"/>
        </w:rPr>
        <w:t>А.Ж.</w:t>
      </w:r>
      <w:proofErr w:type="gram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Жасанды</w:t>
      </w:r>
      <w:proofErr w:type="spellEnd"/>
      <w:r w:rsidRPr="00651F29">
        <w:rPr>
          <w:rFonts w:ascii="Times New Roman" w:eastAsia="Times New Roman" w:hAnsi="Times New Roman"/>
          <w:kern w:val="1"/>
          <w:sz w:val="24"/>
          <w:szCs w:val="28"/>
          <w:lang w:eastAsia="zh-CN"/>
        </w:rPr>
        <w:t xml:space="preserve"> интеллект </w:t>
      </w:r>
      <w:proofErr w:type="spellStart"/>
      <w:r w:rsidRPr="00651F29">
        <w:rPr>
          <w:rFonts w:ascii="Times New Roman" w:eastAsia="Times New Roman" w:hAnsi="Times New Roman"/>
          <w:kern w:val="1"/>
          <w:sz w:val="24"/>
          <w:szCs w:val="28"/>
          <w:lang w:eastAsia="zh-CN"/>
        </w:rPr>
        <w:t>және</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құқық</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халықаралық</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тәжірибе</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және</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Қазақстандағы</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болашағы</w:t>
      </w:r>
      <w:proofErr w:type="spellEnd"/>
      <w:r w:rsidRPr="00651F29">
        <w:rPr>
          <w:rFonts w:ascii="Times New Roman" w:eastAsia="Times New Roman" w:hAnsi="Times New Roman"/>
          <w:kern w:val="1"/>
          <w:sz w:val="24"/>
          <w:szCs w:val="28"/>
          <w:lang w:eastAsia="zh-CN"/>
        </w:rPr>
        <w:t xml:space="preserve">. – Астана: </w:t>
      </w:r>
      <w:proofErr w:type="spellStart"/>
      <w:r w:rsidRPr="00651F29">
        <w:rPr>
          <w:rFonts w:ascii="Times New Roman" w:eastAsia="Times New Roman" w:hAnsi="Times New Roman"/>
          <w:kern w:val="1"/>
          <w:sz w:val="24"/>
          <w:szCs w:val="28"/>
          <w:lang w:eastAsia="zh-CN"/>
        </w:rPr>
        <w:t>Еуразия</w:t>
      </w:r>
      <w:proofErr w:type="spellEnd"/>
      <w:r w:rsidRPr="00651F29">
        <w:rPr>
          <w:rFonts w:ascii="Times New Roman" w:eastAsia="Times New Roman" w:hAnsi="Times New Roman"/>
          <w:kern w:val="1"/>
          <w:sz w:val="24"/>
          <w:szCs w:val="28"/>
          <w:lang w:eastAsia="zh-CN"/>
        </w:rPr>
        <w:t xml:space="preserve"> </w:t>
      </w:r>
      <w:proofErr w:type="spellStart"/>
      <w:r w:rsidRPr="00651F29">
        <w:rPr>
          <w:rFonts w:ascii="Times New Roman" w:eastAsia="Times New Roman" w:hAnsi="Times New Roman"/>
          <w:kern w:val="1"/>
          <w:sz w:val="24"/>
          <w:szCs w:val="28"/>
          <w:lang w:eastAsia="zh-CN"/>
        </w:rPr>
        <w:t>университеті</w:t>
      </w:r>
      <w:proofErr w:type="spellEnd"/>
      <w:r w:rsidRPr="00651F29">
        <w:rPr>
          <w:rFonts w:ascii="Times New Roman" w:eastAsia="Times New Roman" w:hAnsi="Times New Roman"/>
          <w:kern w:val="1"/>
          <w:sz w:val="24"/>
          <w:szCs w:val="28"/>
          <w:lang w:eastAsia="zh-CN"/>
        </w:rPr>
        <w:t>, 2022. – 210 б.</w:t>
      </w:r>
    </w:p>
    <w:p w14:paraId="23ACEBC5"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val="en-US" w:eastAsia="zh-CN"/>
        </w:rPr>
      </w:pPr>
      <w:r w:rsidRPr="00651F29">
        <w:rPr>
          <w:rFonts w:ascii="Times New Roman" w:eastAsia="Times New Roman" w:hAnsi="Times New Roman"/>
          <w:kern w:val="1"/>
          <w:sz w:val="24"/>
          <w:szCs w:val="28"/>
          <w:lang w:val="en-US" w:eastAsia="zh-CN"/>
        </w:rPr>
        <w:t xml:space="preserve">7. Digital Justice Systems: AI and the Rule of Law. – OECD Publishing, 2021. – 190 8. Artificial Intelligence and Legal Responsibility / Ed. by L. </w:t>
      </w:r>
      <w:proofErr w:type="spellStart"/>
      <w:r w:rsidRPr="00651F29">
        <w:rPr>
          <w:rFonts w:ascii="Times New Roman" w:eastAsia="Times New Roman" w:hAnsi="Times New Roman"/>
          <w:kern w:val="1"/>
          <w:sz w:val="24"/>
          <w:szCs w:val="28"/>
          <w:lang w:val="en-US" w:eastAsia="zh-CN"/>
        </w:rPr>
        <w:t>Floridi</w:t>
      </w:r>
      <w:proofErr w:type="spellEnd"/>
      <w:r w:rsidRPr="00651F29">
        <w:rPr>
          <w:rFonts w:ascii="Times New Roman" w:eastAsia="Times New Roman" w:hAnsi="Times New Roman"/>
          <w:kern w:val="1"/>
          <w:sz w:val="24"/>
          <w:szCs w:val="28"/>
          <w:lang w:val="en-US" w:eastAsia="zh-CN"/>
        </w:rPr>
        <w:t>. – Oxford: Oxford University Press, 2020. – 260 p.</w:t>
      </w:r>
    </w:p>
    <w:p w14:paraId="3BDDB32B"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val="en-US" w:eastAsia="zh-CN"/>
        </w:rPr>
      </w:pPr>
      <w:r w:rsidRPr="00651F29">
        <w:rPr>
          <w:rFonts w:ascii="Times New Roman" w:eastAsia="Times New Roman" w:hAnsi="Times New Roman"/>
          <w:kern w:val="1"/>
          <w:sz w:val="24"/>
          <w:szCs w:val="28"/>
          <w:lang w:val="en-US" w:eastAsia="zh-CN"/>
        </w:rPr>
        <w:t xml:space="preserve">9. </w:t>
      </w:r>
      <w:proofErr w:type="spellStart"/>
      <w:r w:rsidRPr="00651F29">
        <w:rPr>
          <w:rFonts w:ascii="Times New Roman" w:eastAsia="Times New Roman" w:hAnsi="Times New Roman"/>
          <w:kern w:val="1"/>
          <w:sz w:val="24"/>
          <w:szCs w:val="28"/>
          <w:lang w:eastAsia="zh-CN"/>
        </w:rPr>
        <w:t>Жоламан</w:t>
      </w:r>
      <w:proofErr w:type="spellEnd"/>
      <w:r w:rsidRPr="00651F29">
        <w:rPr>
          <w:rFonts w:ascii="Times New Roman" w:eastAsia="Times New Roman" w:hAnsi="Times New Roman"/>
          <w:kern w:val="1"/>
          <w:sz w:val="24"/>
          <w:szCs w:val="28"/>
          <w:lang w:val="en-US" w:eastAsia="zh-CN"/>
        </w:rPr>
        <w:t xml:space="preserve"> </w:t>
      </w:r>
      <w:r w:rsidRPr="00651F29">
        <w:rPr>
          <w:rFonts w:ascii="Times New Roman" w:eastAsia="Times New Roman" w:hAnsi="Times New Roman"/>
          <w:kern w:val="1"/>
          <w:sz w:val="24"/>
          <w:szCs w:val="28"/>
          <w:lang w:eastAsia="zh-CN"/>
        </w:rPr>
        <w:t>Қ</w:t>
      </w:r>
      <w:r w:rsidRPr="00651F29">
        <w:rPr>
          <w:rFonts w:ascii="Times New Roman" w:eastAsia="Times New Roman" w:hAnsi="Times New Roman"/>
          <w:kern w:val="1"/>
          <w:sz w:val="24"/>
          <w:szCs w:val="28"/>
          <w:lang w:val="en-US" w:eastAsia="zh-CN"/>
        </w:rPr>
        <w:t>.</w:t>
      </w:r>
      <w:r w:rsidRPr="00651F29">
        <w:rPr>
          <w:rFonts w:ascii="Times New Roman" w:eastAsia="Times New Roman" w:hAnsi="Times New Roman"/>
          <w:kern w:val="1"/>
          <w:sz w:val="24"/>
          <w:szCs w:val="28"/>
          <w:lang w:eastAsia="zh-CN"/>
        </w:rPr>
        <w:t>Д</w:t>
      </w:r>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Құқық</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теориясы</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және</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жаңа</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технологиялар</w:t>
      </w:r>
      <w:proofErr w:type="spellEnd"/>
      <w:r w:rsidRPr="00651F29">
        <w:rPr>
          <w:rFonts w:ascii="Times New Roman" w:eastAsia="Times New Roman" w:hAnsi="Times New Roman"/>
          <w:kern w:val="1"/>
          <w:sz w:val="24"/>
          <w:szCs w:val="28"/>
          <w:lang w:val="en-US" w:eastAsia="zh-CN"/>
        </w:rPr>
        <w:t xml:space="preserve">. – </w:t>
      </w:r>
      <w:r w:rsidRPr="00651F29">
        <w:rPr>
          <w:rFonts w:ascii="Times New Roman" w:eastAsia="Times New Roman" w:hAnsi="Times New Roman"/>
          <w:kern w:val="1"/>
          <w:sz w:val="24"/>
          <w:szCs w:val="28"/>
          <w:lang w:eastAsia="zh-CN"/>
        </w:rPr>
        <w:t>Алматы</w:t>
      </w:r>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Жеті</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Жарғы</w:t>
      </w:r>
      <w:proofErr w:type="spellEnd"/>
      <w:r w:rsidRPr="00651F29">
        <w:rPr>
          <w:rFonts w:ascii="Times New Roman" w:eastAsia="Times New Roman" w:hAnsi="Times New Roman"/>
          <w:kern w:val="1"/>
          <w:sz w:val="24"/>
          <w:szCs w:val="28"/>
          <w:lang w:val="en-US" w:eastAsia="zh-CN"/>
        </w:rPr>
        <w:t xml:space="preserve">, 2023. – 156 </w:t>
      </w:r>
      <w:r w:rsidRPr="00651F29">
        <w:rPr>
          <w:rFonts w:ascii="Times New Roman" w:eastAsia="Times New Roman" w:hAnsi="Times New Roman"/>
          <w:kern w:val="1"/>
          <w:sz w:val="24"/>
          <w:szCs w:val="28"/>
          <w:lang w:eastAsia="zh-CN"/>
        </w:rPr>
        <w:t>б</w:t>
      </w:r>
      <w:r w:rsidRPr="00651F29">
        <w:rPr>
          <w:rFonts w:ascii="Times New Roman" w:eastAsia="Times New Roman" w:hAnsi="Times New Roman"/>
          <w:kern w:val="1"/>
          <w:sz w:val="24"/>
          <w:szCs w:val="28"/>
          <w:lang w:val="en-US" w:eastAsia="zh-CN"/>
        </w:rPr>
        <w:t>.</w:t>
      </w:r>
    </w:p>
    <w:p w14:paraId="432F40DA"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val="en-US" w:eastAsia="zh-CN"/>
        </w:rPr>
      </w:pPr>
      <w:r w:rsidRPr="00651F29">
        <w:rPr>
          <w:rFonts w:ascii="Times New Roman" w:eastAsia="Times New Roman" w:hAnsi="Times New Roman"/>
          <w:kern w:val="1"/>
          <w:sz w:val="24"/>
          <w:szCs w:val="28"/>
          <w:lang w:val="en-US" w:eastAsia="zh-CN"/>
        </w:rPr>
        <w:t>10.European Commission. Ethics Guidelines for Trustworthy AI. – Brussels: EU Publications, 2019. – 40 p.</w:t>
      </w:r>
    </w:p>
    <w:p w14:paraId="06D7C8EF"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val="en-US" w:eastAsia="zh-CN"/>
        </w:rPr>
      </w:pPr>
      <w:r w:rsidRPr="00651F29">
        <w:rPr>
          <w:rFonts w:ascii="Times New Roman" w:eastAsia="Times New Roman" w:hAnsi="Times New Roman"/>
          <w:kern w:val="1"/>
          <w:sz w:val="24"/>
          <w:szCs w:val="28"/>
          <w:lang w:val="en-US" w:eastAsia="zh-CN"/>
        </w:rPr>
        <w:t>11. UNDP. Digitalization and Governance: Global Trends and Legal Implications. – New York: UNDP, 2022. – 225 p.</w:t>
      </w:r>
    </w:p>
    <w:p w14:paraId="1F443538"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val="en-US" w:eastAsia="zh-CN"/>
        </w:rPr>
      </w:pPr>
      <w:r w:rsidRPr="00651F29">
        <w:rPr>
          <w:rFonts w:ascii="Times New Roman" w:eastAsia="Times New Roman" w:hAnsi="Times New Roman"/>
          <w:kern w:val="1"/>
          <w:sz w:val="24"/>
          <w:szCs w:val="28"/>
          <w:lang w:val="en-US" w:eastAsia="zh-CN"/>
        </w:rPr>
        <w:t xml:space="preserve">12. </w:t>
      </w:r>
      <w:proofErr w:type="spellStart"/>
      <w:r w:rsidRPr="00651F29">
        <w:rPr>
          <w:rFonts w:ascii="Times New Roman" w:eastAsia="Times New Roman" w:hAnsi="Times New Roman"/>
          <w:kern w:val="1"/>
          <w:sz w:val="24"/>
          <w:szCs w:val="28"/>
          <w:lang w:eastAsia="zh-CN"/>
        </w:rPr>
        <w:t>Қазақстан</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Республикасында</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құқықтық</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реформаларды</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іске</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асыру</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тұжырымдамасы</w:t>
      </w:r>
      <w:proofErr w:type="spellEnd"/>
      <w:r w:rsidRPr="00651F29">
        <w:rPr>
          <w:rFonts w:ascii="Times New Roman" w:eastAsia="Times New Roman" w:hAnsi="Times New Roman"/>
          <w:kern w:val="1"/>
          <w:sz w:val="24"/>
          <w:szCs w:val="28"/>
          <w:lang w:val="en-US" w:eastAsia="zh-CN"/>
        </w:rPr>
        <w:t xml:space="preserve"> (2023–2030 </w:t>
      </w:r>
      <w:proofErr w:type="spellStart"/>
      <w:r w:rsidRPr="00651F29">
        <w:rPr>
          <w:rFonts w:ascii="Times New Roman" w:eastAsia="Times New Roman" w:hAnsi="Times New Roman"/>
          <w:kern w:val="1"/>
          <w:sz w:val="24"/>
          <w:szCs w:val="28"/>
          <w:lang w:eastAsia="zh-CN"/>
        </w:rPr>
        <w:t>жж</w:t>
      </w:r>
      <w:proofErr w:type="spellEnd"/>
      <w:r w:rsidRPr="00651F29">
        <w:rPr>
          <w:rFonts w:ascii="Times New Roman" w:eastAsia="Times New Roman" w:hAnsi="Times New Roman"/>
          <w:kern w:val="1"/>
          <w:sz w:val="24"/>
          <w:szCs w:val="28"/>
          <w:lang w:val="en-US" w:eastAsia="zh-CN"/>
        </w:rPr>
        <w:t xml:space="preserve">.). – </w:t>
      </w:r>
      <w:r w:rsidRPr="00651F29">
        <w:rPr>
          <w:rFonts w:ascii="Times New Roman" w:eastAsia="Times New Roman" w:hAnsi="Times New Roman"/>
          <w:kern w:val="1"/>
          <w:sz w:val="24"/>
          <w:szCs w:val="28"/>
          <w:lang w:eastAsia="zh-CN"/>
        </w:rPr>
        <w:t>Астана</w:t>
      </w:r>
      <w:r w:rsidRPr="00651F29">
        <w:rPr>
          <w:rFonts w:ascii="Times New Roman" w:eastAsia="Times New Roman" w:hAnsi="Times New Roman"/>
          <w:kern w:val="1"/>
          <w:sz w:val="24"/>
          <w:szCs w:val="28"/>
          <w:lang w:val="en-US" w:eastAsia="zh-CN"/>
        </w:rPr>
        <w:t xml:space="preserve">: </w:t>
      </w:r>
      <w:r w:rsidRPr="00651F29">
        <w:rPr>
          <w:rFonts w:ascii="Times New Roman" w:eastAsia="Times New Roman" w:hAnsi="Times New Roman"/>
          <w:kern w:val="1"/>
          <w:sz w:val="24"/>
          <w:szCs w:val="28"/>
          <w:lang w:eastAsia="zh-CN"/>
        </w:rPr>
        <w:t>ҚР</w:t>
      </w:r>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Әділет</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министрлігі</w:t>
      </w:r>
      <w:proofErr w:type="spellEnd"/>
      <w:r w:rsidRPr="00651F29">
        <w:rPr>
          <w:rFonts w:ascii="Times New Roman" w:eastAsia="Times New Roman" w:hAnsi="Times New Roman"/>
          <w:kern w:val="1"/>
          <w:sz w:val="24"/>
          <w:szCs w:val="28"/>
          <w:lang w:val="en-US" w:eastAsia="zh-CN"/>
        </w:rPr>
        <w:t xml:space="preserve">, 2023. – 35 </w:t>
      </w:r>
      <w:r w:rsidRPr="00651F29">
        <w:rPr>
          <w:rFonts w:ascii="Times New Roman" w:eastAsia="Times New Roman" w:hAnsi="Times New Roman"/>
          <w:kern w:val="1"/>
          <w:sz w:val="24"/>
          <w:szCs w:val="28"/>
          <w:lang w:eastAsia="zh-CN"/>
        </w:rPr>
        <w:t>б</w:t>
      </w:r>
      <w:r w:rsidRPr="00651F29">
        <w:rPr>
          <w:rFonts w:ascii="Times New Roman" w:eastAsia="Times New Roman" w:hAnsi="Times New Roman"/>
          <w:kern w:val="1"/>
          <w:sz w:val="24"/>
          <w:szCs w:val="28"/>
          <w:lang w:val="en-US" w:eastAsia="zh-CN"/>
        </w:rPr>
        <w:t>.</w:t>
      </w:r>
    </w:p>
    <w:p w14:paraId="16BA6842" w14:textId="77777777" w:rsidR="00D2364A" w:rsidRPr="00970D0C" w:rsidRDefault="00D2364A">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val="en-US" w:eastAsia="zh-CN"/>
        </w:rPr>
      </w:pPr>
    </w:p>
    <w:p w14:paraId="0E504784" w14:textId="77777777" w:rsidR="000D262B" w:rsidRPr="00970D0C" w:rsidRDefault="000D262B">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val="en-US" w:eastAsia="zh-CN"/>
        </w:rPr>
      </w:pPr>
    </w:p>
    <w:p w14:paraId="083E6753"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b/>
          <w:kern w:val="1"/>
          <w:sz w:val="24"/>
          <w:szCs w:val="28"/>
          <w:lang w:val="en-US" w:eastAsia="zh-CN"/>
        </w:rPr>
      </w:pPr>
      <w:proofErr w:type="spellStart"/>
      <w:r w:rsidRPr="00651F29">
        <w:rPr>
          <w:rFonts w:ascii="Times New Roman" w:eastAsia="Times New Roman" w:hAnsi="Times New Roman"/>
          <w:b/>
          <w:kern w:val="1"/>
          <w:sz w:val="24"/>
          <w:szCs w:val="28"/>
          <w:lang w:eastAsia="zh-CN"/>
        </w:rPr>
        <w:t>Қосымша</w:t>
      </w:r>
      <w:proofErr w:type="spellEnd"/>
      <w:r w:rsidRPr="00651F29">
        <w:rPr>
          <w:rFonts w:ascii="Times New Roman" w:eastAsia="Times New Roman" w:hAnsi="Times New Roman"/>
          <w:b/>
          <w:kern w:val="1"/>
          <w:sz w:val="24"/>
          <w:szCs w:val="28"/>
          <w:lang w:val="en-US" w:eastAsia="zh-CN"/>
        </w:rPr>
        <w:t>:</w:t>
      </w:r>
    </w:p>
    <w:p w14:paraId="5D0E893B"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val="en-US" w:eastAsia="zh-CN"/>
        </w:rPr>
      </w:pPr>
      <w:r w:rsidRPr="00651F29">
        <w:rPr>
          <w:rFonts w:ascii="Times New Roman" w:eastAsia="Times New Roman" w:hAnsi="Times New Roman"/>
          <w:kern w:val="1"/>
          <w:sz w:val="24"/>
          <w:szCs w:val="28"/>
          <w:lang w:val="en-US" w:eastAsia="zh-CN"/>
        </w:rPr>
        <w:t xml:space="preserve">1. </w:t>
      </w:r>
      <w:proofErr w:type="spellStart"/>
      <w:r w:rsidRPr="00651F29">
        <w:rPr>
          <w:rFonts w:ascii="Times New Roman" w:eastAsia="Times New Roman" w:hAnsi="Times New Roman"/>
          <w:kern w:val="1"/>
          <w:sz w:val="24"/>
          <w:szCs w:val="28"/>
          <w:lang w:eastAsia="zh-CN"/>
        </w:rPr>
        <w:t>Жақыпбекова</w:t>
      </w:r>
      <w:proofErr w:type="spellEnd"/>
      <w:r w:rsidRPr="00651F29">
        <w:rPr>
          <w:rFonts w:ascii="Times New Roman" w:eastAsia="Times New Roman" w:hAnsi="Times New Roman"/>
          <w:kern w:val="1"/>
          <w:sz w:val="24"/>
          <w:szCs w:val="28"/>
          <w:lang w:val="en-US" w:eastAsia="zh-CN"/>
        </w:rPr>
        <w:t xml:space="preserve"> </w:t>
      </w:r>
      <w:r w:rsidRPr="00651F29">
        <w:rPr>
          <w:rFonts w:ascii="Times New Roman" w:eastAsia="Times New Roman" w:hAnsi="Times New Roman"/>
          <w:kern w:val="1"/>
          <w:sz w:val="24"/>
          <w:szCs w:val="28"/>
          <w:lang w:eastAsia="zh-CN"/>
        </w:rPr>
        <w:t>Г</w:t>
      </w:r>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Цифрлық</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технологиялар</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және</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құқық</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қорғау</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саласы</w:t>
      </w:r>
      <w:proofErr w:type="spellEnd"/>
      <w:r w:rsidRPr="00651F29">
        <w:rPr>
          <w:rFonts w:ascii="Times New Roman" w:eastAsia="Times New Roman" w:hAnsi="Times New Roman"/>
          <w:kern w:val="1"/>
          <w:sz w:val="24"/>
          <w:szCs w:val="28"/>
          <w:lang w:val="en-US" w:eastAsia="zh-CN"/>
        </w:rPr>
        <w:t xml:space="preserve">. – </w:t>
      </w:r>
      <w:r w:rsidRPr="00651F29">
        <w:rPr>
          <w:rFonts w:ascii="Times New Roman" w:eastAsia="Times New Roman" w:hAnsi="Times New Roman"/>
          <w:kern w:val="1"/>
          <w:sz w:val="24"/>
          <w:szCs w:val="28"/>
          <w:lang w:eastAsia="zh-CN"/>
        </w:rPr>
        <w:t>Алматы</w:t>
      </w:r>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Қазақ</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университеті</w:t>
      </w:r>
      <w:proofErr w:type="spellEnd"/>
      <w:r w:rsidRPr="00651F29">
        <w:rPr>
          <w:rFonts w:ascii="Times New Roman" w:eastAsia="Times New Roman" w:hAnsi="Times New Roman"/>
          <w:kern w:val="1"/>
          <w:sz w:val="24"/>
          <w:szCs w:val="28"/>
          <w:lang w:val="en-US" w:eastAsia="zh-CN"/>
        </w:rPr>
        <w:t xml:space="preserve">, 2021. – 132 </w:t>
      </w:r>
      <w:r w:rsidRPr="00651F29">
        <w:rPr>
          <w:rFonts w:ascii="Times New Roman" w:eastAsia="Times New Roman" w:hAnsi="Times New Roman"/>
          <w:kern w:val="1"/>
          <w:sz w:val="24"/>
          <w:szCs w:val="28"/>
          <w:lang w:eastAsia="zh-CN"/>
        </w:rPr>
        <w:t>б</w:t>
      </w:r>
      <w:r w:rsidRPr="00651F29">
        <w:rPr>
          <w:rFonts w:ascii="Times New Roman" w:eastAsia="Times New Roman" w:hAnsi="Times New Roman"/>
          <w:kern w:val="1"/>
          <w:sz w:val="24"/>
          <w:szCs w:val="28"/>
          <w:lang w:val="en-US" w:eastAsia="zh-CN"/>
        </w:rPr>
        <w:t>.</w:t>
      </w:r>
    </w:p>
    <w:p w14:paraId="11B3917A"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val="en-US" w:eastAsia="zh-CN"/>
        </w:rPr>
      </w:pPr>
      <w:r w:rsidRPr="00651F29">
        <w:rPr>
          <w:rFonts w:ascii="Times New Roman" w:eastAsia="Times New Roman" w:hAnsi="Times New Roman"/>
          <w:kern w:val="1"/>
          <w:sz w:val="24"/>
          <w:szCs w:val="28"/>
          <w:lang w:val="en-US" w:eastAsia="zh-CN"/>
        </w:rPr>
        <w:t xml:space="preserve">2. </w:t>
      </w:r>
      <w:proofErr w:type="spellStart"/>
      <w:r w:rsidRPr="00651F29">
        <w:rPr>
          <w:rFonts w:ascii="Times New Roman" w:eastAsia="Times New Roman" w:hAnsi="Times New Roman"/>
          <w:kern w:val="1"/>
          <w:sz w:val="24"/>
          <w:szCs w:val="28"/>
          <w:lang w:eastAsia="zh-CN"/>
        </w:rPr>
        <w:t>Төлеубекова</w:t>
      </w:r>
      <w:proofErr w:type="spellEnd"/>
      <w:r w:rsidRPr="00651F29">
        <w:rPr>
          <w:rFonts w:ascii="Times New Roman" w:eastAsia="Times New Roman" w:hAnsi="Times New Roman"/>
          <w:kern w:val="1"/>
          <w:sz w:val="24"/>
          <w:szCs w:val="28"/>
          <w:lang w:val="en-US" w:eastAsia="zh-CN"/>
        </w:rPr>
        <w:t xml:space="preserve"> </w:t>
      </w:r>
      <w:r w:rsidRPr="00651F29">
        <w:rPr>
          <w:rFonts w:ascii="Times New Roman" w:eastAsia="Times New Roman" w:hAnsi="Times New Roman"/>
          <w:kern w:val="1"/>
          <w:sz w:val="24"/>
          <w:szCs w:val="28"/>
          <w:lang w:eastAsia="zh-CN"/>
        </w:rPr>
        <w:t>Ш</w:t>
      </w:r>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Заң</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үстемдігі</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және</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цифрландырудың</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өзара</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байланысы</w:t>
      </w:r>
      <w:proofErr w:type="spellEnd"/>
      <w:r w:rsidRPr="00651F29">
        <w:rPr>
          <w:rFonts w:ascii="Times New Roman" w:eastAsia="Times New Roman" w:hAnsi="Times New Roman"/>
          <w:kern w:val="1"/>
          <w:sz w:val="24"/>
          <w:szCs w:val="28"/>
          <w:lang w:val="en-US" w:eastAsia="zh-CN"/>
        </w:rPr>
        <w:t xml:space="preserve">. – </w:t>
      </w:r>
      <w:r w:rsidRPr="00651F29">
        <w:rPr>
          <w:rFonts w:ascii="Times New Roman" w:eastAsia="Times New Roman" w:hAnsi="Times New Roman"/>
          <w:kern w:val="1"/>
          <w:sz w:val="24"/>
          <w:szCs w:val="28"/>
          <w:lang w:eastAsia="zh-CN"/>
        </w:rPr>
        <w:t>Астана</w:t>
      </w:r>
      <w:r w:rsidRPr="00651F29">
        <w:rPr>
          <w:rFonts w:ascii="Times New Roman" w:eastAsia="Times New Roman" w:hAnsi="Times New Roman"/>
          <w:kern w:val="1"/>
          <w:sz w:val="24"/>
          <w:szCs w:val="28"/>
          <w:lang w:val="en-US" w:eastAsia="zh-CN"/>
        </w:rPr>
        <w:t xml:space="preserve">: </w:t>
      </w:r>
      <w:r w:rsidRPr="00651F29">
        <w:rPr>
          <w:rFonts w:ascii="Times New Roman" w:eastAsia="Times New Roman" w:hAnsi="Times New Roman"/>
          <w:kern w:val="1"/>
          <w:sz w:val="24"/>
          <w:szCs w:val="28"/>
          <w:lang w:eastAsia="zh-CN"/>
        </w:rPr>
        <w:lastRenderedPageBreak/>
        <w:t>ЕҰУ</w:t>
      </w:r>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баспасы</w:t>
      </w:r>
      <w:proofErr w:type="spellEnd"/>
      <w:r w:rsidRPr="00651F29">
        <w:rPr>
          <w:rFonts w:ascii="Times New Roman" w:eastAsia="Times New Roman" w:hAnsi="Times New Roman"/>
          <w:kern w:val="1"/>
          <w:sz w:val="24"/>
          <w:szCs w:val="28"/>
          <w:lang w:val="en-US" w:eastAsia="zh-CN"/>
        </w:rPr>
        <w:t xml:space="preserve">, 2022. – 148 </w:t>
      </w:r>
      <w:r w:rsidRPr="00651F29">
        <w:rPr>
          <w:rFonts w:ascii="Times New Roman" w:eastAsia="Times New Roman" w:hAnsi="Times New Roman"/>
          <w:kern w:val="1"/>
          <w:sz w:val="24"/>
          <w:szCs w:val="28"/>
          <w:lang w:eastAsia="zh-CN"/>
        </w:rPr>
        <w:t>б</w:t>
      </w:r>
      <w:r w:rsidRPr="00651F29">
        <w:rPr>
          <w:rFonts w:ascii="Times New Roman" w:eastAsia="Times New Roman" w:hAnsi="Times New Roman"/>
          <w:kern w:val="1"/>
          <w:sz w:val="24"/>
          <w:szCs w:val="28"/>
          <w:lang w:val="en-US" w:eastAsia="zh-CN"/>
        </w:rPr>
        <w:t>.</w:t>
      </w:r>
    </w:p>
    <w:p w14:paraId="30E09E28"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val="en-US" w:eastAsia="zh-CN"/>
        </w:rPr>
      </w:pPr>
      <w:r w:rsidRPr="00651F29">
        <w:rPr>
          <w:rFonts w:ascii="Times New Roman" w:eastAsia="Times New Roman" w:hAnsi="Times New Roman"/>
          <w:kern w:val="1"/>
          <w:sz w:val="24"/>
          <w:szCs w:val="28"/>
          <w:lang w:val="en-US" w:eastAsia="zh-CN"/>
        </w:rPr>
        <w:t>3. Artificial Intelligence in Society. – Paris: OECD Publishing, 2019. – 276 p.</w:t>
      </w:r>
    </w:p>
    <w:p w14:paraId="34203E26"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val="en-US" w:eastAsia="zh-CN"/>
        </w:rPr>
      </w:pPr>
      <w:r w:rsidRPr="00651F29">
        <w:rPr>
          <w:rFonts w:ascii="Times New Roman" w:eastAsia="Times New Roman" w:hAnsi="Times New Roman"/>
          <w:kern w:val="1"/>
          <w:sz w:val="24"/>
          <w:szCs w:val="28"/>
          <w:lang w:val="en-US" w:eastAsia="zh-CN"/>
        </w:rPr>
        <w:t>4. Smith, J. Artificial Intelligence and the Future of Law. – Cambridge: Cambridge University Press, 2020. – 198 p.</w:t>
      </w:r>
    </w:p>
    <w:p w14:paraId="53FCF492"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val="en-US" w:eastAsia="zh-CN"/>
        </w:rPr>
      </w:pPr>
      <w:r w:rsidRPr="00651F29">
        <w:rPr>
          <w:rFonts w:ascii="Times New Roman" w:eastAsia="Times New Roman" w:hAnsi="Times New Roman"/>
          <w:kern w:val="1"/>
          <w:sz w:val="24"/>
          <w:szCs w:val="28"/>
          <w:lang w:val="en-US" w:eastAsia="zh-CN"/>
        </w:rPr>
        <w:t xml:space="preserve">5. </w:t>
      </w:r>
      <w:r w:rsidRPr="00651F29">
        <w:rPr>
          <w:rFonts w:ascii="Times New Roman" w:eastAsia="Times New Roman" w:hAnsi="Times New Roman"/>
          <w:kern w:val="1"/>
          <w:sz w:val="24"/>
          <w:szCs w:val="28"/>
          <w:lang w:eastAsia="zh-CN"/>
        </w:rPr>
        <w:t>Назарбаев</w:t>
      </w:r>
      <w:r w:rsidRPr="00651F29">
        <w:rPr>
          <w:rFonts w:ascii="Times New Roman" w:eastAsia="Times New Roman" w:hAnsi="Times New Roman"/>
          <w:kern w:val="1"/>
          <w:sz w:val="24"/>
          <w:szCs w:val="28"/>
          <w:lang w:val="en-US" w:eastAsia="zh-CN"/>
        </w:rPr>
        <w:t xml:space="preserve"> </w:t>
      </w:r>
      <w:r w:rsidRPr="00651F29">
        <w:rPr>
          <w:rFonts w:ascii="Times New Roman" w:eastAsia="Times New Roman" w:hAnsi="Times New Roman"/>
          <w:kern w:val="1"/>
          <w:sz w:val="24"/>
          <w:szCs w:val="28"/>
          <w:lang w:eastAsia="zh-CN"/>
        </w:rPr>
        <w:t>Қ</w:t>
      </w:r>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Цифрлық</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дәуірдегі</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Қазақстанның</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құқықтық</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дамуы</w:t>
      </w:r>
      <w:proofErr w:type="spellEnd"/>
      <w:r w:rsidRPr="00651F29">
        <w:rPr>
          <w:rFonts w:ascii="Times New Roman" w:eastAsia="Times New Roman" w:hAnsi="Times New Roman"/>
          <w:kern w:val="1"/>
          <w:sz w:val="24"/>
          <w:szCs w:val="28"/>
          <w:lang w:val="en-US" w:eastAsia="zh-CN"/>
        </w:rPr>
        <w:t xml:space="preserve">. – </w:t>
      </w:r>
      <w:r w:rsidRPr="00651F29">
        <w:rPr>
          <w:rFonts w:ascii="Times New Roman" w:eastAsia="Times New Roman" w:hAnsi="Times New Roman"/>
          <w:kern w:val="1"/>
          <w:sz w:val="24"/>
          <w:szCs w:val="28"/>
          <w:lang w:eastAsia="zh-CN"/>
        </w:rPr>
        <w:t>Астана</w:t>
      </w:r>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Нұрлы</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білім</w:t>
      </w:r>
      <w:proofErr w:type="spellEnd"/>
      <w:r w:rsidRPr="00651F29">
        <w:rPr>
          <w:rFonts w:ascii="Times New Roman" w:eastAsia="Times New Roman" w:hAnsi="Times New Roman"/>
          <w:kern w:val="1"/>
          <w:sz w:val="24"/>
          <w:szCs w:val="28"/>
          <w:lang w:val="en-US" w:eastAsia="zh-CN"/>
        </w:rPr>
        <w:t xml:space="preserve">, 2020. – 110 </w:t>
      </w:r>
      <w:r w:rsidRPr="00651F29">
        <w:rPr>
          <w:rFonts w:ascii="Times New Roman" w:eastAsia="Times New Roman" w:hAnsi="Times New Roman"/>
          <w:kern w:val="1"/>
          <w:sz w:val="24"/>
          <w:szCs w:val="28"/>
          <w:lang w:eastAsia="zh-CN"/>
        </w:rPr>
        <w:t>б</w:t>
      </w:r>
      <w:r w:rsidRPr="00651F29">
        <w:rPr>
          <w:rFonts w:ascii="Times New Roman" w:eastAsia="Times New Roman" w:hAnsi="Times New Roman"/>
          <w:kern w:val="1"/>
          <w:sz w:val="24"/>
          <w:szCs w:val="28"/>
          <w:lang w:val="en-US" w:eastAsia="zh-CN"/>
        </w:rPr>
        <w:t>.</w:t>
      </w:r>
    </w:p>
    <w:p w14:paraId="2A3F6ACB"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val="en-US" w:eastAsia="zh-CN"/>
        </w:rPr>
      </w:pPr>
      <w:r w:rsidRPr="00651F29">
        <w:rPr>
          <w:rFonts w:ascii="Times New Roman" w:eastAsia="Times New Roman" w:hAnsi="Times New Roman"/>
          <w:kern w:val="1"/>
          <w:sz w:val="24"/>
          <w:szCs w:val="28"/>
          <w:lang w:val="en-US" w:eastAsia="zh-CN"/>
        </w:rPr>
        <w:t xml:space="preserve">6. World Bank. </w:t>
      </w:r>
      <w:proofErr w:type="spellStart"/>
      <w:r w:rsidRPr="00651F29">
        <w:rPr>
          <w:rFonts w:ascii="Times New Roman" w:eastAsia="Times New Roman" w:hAnsi="Times New Roman"/>
          <w:kern w:val="1"/>
          <w:sz w:val="24"/>
          <w:szCs w:val="28"/>
          <w:lang w:val="en-US" w:eastAsia="zh-CN"/>
        </w:rPr>
        <w:t>GovTech</w:t>
      </w:r>
      <w:proofErr w:type="spellEnd"/>
      <w:r w:rsidRPr="00651F29">
        <w:rPr>
          <w:rFonts w:ascii="Times New Roman" w:eastAsia="Times New Roman" w:hAnsi="Times New Roman"/>
          <w:kern w:val="1"/>
          <w:sz w:val="24"/>
          <w:szCs w:val="28"/>
          <w:lang w:val="en-US" w:eastAsia="zh-CN"/>
        </w:rPr>
        <w:t xml:space="preserve"> and Digital Transformation in Public Sector. – Washington: World Bank, 2021. – 160 p.</w:t>
      </w:r>
    </w:p>
    <w:p w14:paraId="5DF0BAD9"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val="en-US" w:eastAsia="zh-CN"/>
        </w:rPr>
      </w:pPr>
      <w:r w:rsidRPr="00651F29">
        <w:rPr>
          <w:rFonts w:ascii="Times New Roman" w:eastAsia="Times New Roman" w:hAnsi="Times New Roman"/>
          <w:kern w:val="1"/>
          <w:sz w:val="24"/>
          <w:szCs w:val="28"/>
          <w:lang w:val="en-US" w:eastAsia="zh-CN"/>
        </w:rPr>
        <w:t xml:space="preserve">7. </w:t>
      </w:r>
      <w:proofErr w:type="spellStart"/>
      <w:r w:rsidRPr="00651F29">
        <w:rPr>
          <w:rFonts w:ascii="Times New Roman" w:eastAsia="Times New Roman" w:hAnsi="Times New Roman"/>
          <w:kern w:val="1"/>
          <w:sz w:val="24"/>
          <w:szCs w:val="28"/>
          <w:lang w:eastAsia="zh-CN"/>
        </w:rPr>
        <w:t>Қожахметов</w:t>
      </w:r>
      <w:proofErr w:type="spellEnd"/>
      <w:r w:rsidRPr="00651F29">
        <w:rPr>
          <w:rFonts w:ascii="Times New Roman" w:eastAsia="Times New Roman" w:hAnsi="Times New Roman"/>
          <w:kern w:val="1"/>
          <w:sz w:val="24"/>
          <w:szCs w:val="28"/>
          <w:lang w:val="en-US" w:eastAsia="zh-CN"/>
        </w:rPr>
        <w:t xml:space="preserve"> </w:t>
      </w:r>
      <w:r w:rsidRPr="00651F29">
        <w:rPr>
          <w:rFonts w:ascii="Times New Roman" w:eastAsia="Times New Roman" w:hAnsi="Times New Roman"/>
          <w:kern w:val="1"/>
          <w:sz w:val="24"/>
          <w:szCs w:val="28"/>
          <w:lang w:eastAsia="zh-CN"/>
        </w:rPr>
        <w:t>Д</w:t>
      </w:r>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Мемлекеттік</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басқарудағы</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жасанды</w:t>
      </w:r>
      <w:proofErr w:type="spellEnd"/>
      <w:r w:rsidRPr="00651F29">
        <w:rPr>
          <w:rFonts w:ascii="Times New Roman" w:eastAsia="Times New Roman" w:hAnsi="Times New Roman"/>
          <w:kern w:val="1"/>
          <w:sz w:val="24"/>
          <w:szCs w:val="28"/>
          <w:lang w:val="en-US" w:eastAsia="zh-CN"/>
        </w:rPr>
        <w:t xml:space="preserve"> </w:t>
      </w:r>
      <w:r w:rsidRPr="00651F29">
        <w:rPr>
          <w:rFonts w:ascii="Times New Roman" w:eastAsia="Times New Roman" w:hAnsi="Times New Roman"/>
          <w:kern w:val="1"/>
          <w:sz w:val="24"/>
          <w:szCs w:val="28"/>
          <w:lang w:eastAsia="zh-CN"/>
        </w:rPr>
        <w:t>интеллект</w:t>
      </w:r>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құқықтық</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аспектілер</w:t>
      </w:r>
      <w:proofErr w:type="spellEnd"/>
      <w:r w:rsidRPr="00651F29">
        <w:rPr>
          <w:rFonts w:ascii="Times New Roman" w:eastAsia="Times New Roman" w:hAnsi="Times New Roman"/>
          <w:kern w:val="1"/>
          <w:sz w:val="24"/>
          <w:szCs w:val="28"/>
          <w:lang w:val="en-US" w:eastAsia="zh-CN"/>
        </w:rPr>
        <w:t xml:space="preserve">. – </w:t>
      </w:r>
      <w:r w:rsidRPr="00651F29">
        <w:rPr>
          <w:rFonts w:ascii="Times New Roman" w:eastAsia="Times New Roman" w:hAnsi="Times New Roman"/>
          <w:kern w:val="1"/>
          <w:sz w:val="24"/>
          <w:szCs w:val="28"/>
          <w:lang w:eastAsia="zh-CN"/>
        </w:rPr>
        <w:t>Алматы</w:t>
      </w:r>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Жеті</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Жарғы</w:t>
      </w:r>
      <w:proofErr w:type="spellEnd"/>
      <w:r w:rsidRPr="00651F29">
        <w:rPr>
          <w:rFonts w:ascii="Times New Roman" w:eastAsia="Times New Roman" w:hAnsi="Times New Roman"/>
          <w:kern w:val="1"/>
          <w:sz w:val="24"/>
          <w:szCs w:val="28"/>
          <w:lang w:val="en-US" w:eastAsia="zh-CN"/>
        </w:rPr>
        <w:t xml:space="preserve">, 2022. – 174 </w:t>
      </w:r>
      <w:r w:rsidRPr="00651F29">
        <w:rPr>
          <w:rFonts w:ascii="Times New Roman" w:eastAsia="Times New Roman" w:hAnsi="Times New Roman"/>
          <w:kern w:val="1"/>
          <w:sz w:val="24"/>
          <w:szCs w:val="28"/>
          <w:lang w:eastAsia="zh-CN"/>
        </w:rPr>
        <w:t>б</w:t>
      </w:r>
      <w:r w:rsidRPr="00651F29">
        <w:rPr>
          <w:rFonts w:ascii="Times New Roman" w:eastAsia="Times New Roman" w:hAnsi="Times New Roman"/>
          <w:kern w:val="1"/>
          <w:sz w:val="24"/>
          <w:szCs w:val="28"/>
          <w:lang w:val="en-US" w:eastAsia="zh-CN"/>
        </w:rPr>
        <w:t>.</w:t>
      </w:r>
    </w:p>
    <w:p w14:paraId="773CED25"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val="en-US" w:eastAsia="zh-CN"/>
        </w:rPr>
      </w:pPr>
      <w:r w:rsidRPr="00651F29">
        <w:rPr>
          <w:rFonts w:ascii="Times New Roman" w:eastAsia="Times New Roman" w:hAnsi="Times New Roman"/>
          <w:kern w:val="1"/>
          <w:sz w:val="24"/>
          <w:szCs w:val="28"/>
          <w:lang w:val="en-US" w:eastAsia="zh-CN"/>
        </w:rPr>
        <w:t xml:space="preserve">8. </w:t>
      </w:r>
      <w:proofErr w:type="spellStart"/>
      <w:r w:rsidRPr="00651F29">
        <w:rPr>
          <w:rFonts w:ascii="Times New Roman" w:eastAsia="Times New Roman" w:hAnsi="Times New Roman"/>
          <w:kern w:val="1"/>
          <w:sz w:val="24"/>
          <w:szCs w:val="28"/>
          <w:lang w:val="en-US" w:eastAsia="zh-CN"/>
        </w:rPr>
        <w:t>Floridi</w:t>
      </w:r>
      <w:proofErr w:type="spellEnd"/>
      <w:r w:rsidRPr="00651F29">
        <w:rPr>
          <w:rFonts w:ascii="Times New Roman" w:eastAsia="Times New Roman" w:hAnsi="Times New Roman"/>
          <w:kern w:val="1"/>
          <w:sz w:val="24"/>
          <w:szCs w:val="28"/>
          <w:lang w:val="en-US" w:eastAsia="zh-CN"/>
        </w:rPr>
        <w:t>, L. The Ethics of Artificial Intelligence. – Oxford: Oxford University Press, 2021. – 210 p.</w:t>
      </w:r>
    </w:p>
    <w:p w14:paraId="7762AE3B"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val="en-US" w:eastAsia="zh-CN"/>
        </w:rPr>
      </w:pPr>
      <w:r w:rsidRPr="00651F29">
        <w:rPr>
          <w:rFonts w:ascii="Times New Roman" w:eastAsia="Times New Roman" w:hAnsi="Times New Roman"/>
          <w:kern w:val="1"/>
          <w:sz w:val="24"/>
          <w:szCs w:val="28"/>
          <w:lang w:val="en-US" w:eastAsia="zh-CN"/>
        </w:rPr>
        <w:t>9. United Nations. E-Government Survey 2022: The Future of Digital Government. – New York: UN, 2022. – 190 p.</w:t>
      </w:r>
    </w:p>
    <w:p w14:paraId="1FC30F23"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val="en-US" w:eastAsia="zh-CN"/>
        </w:rPr>
      </w:pPr>
      <w:r w:rsidRPr="00651F29">
        <w:rPr>
          <w:rFonts w:ascii="Times New Roman" w:eastAsia="Times New Roman" w:hAnsi="Times New Roman"/>
          <w:kern w:val="1"/>
          <w:sz w:val="24"/>
          <w:szCs w:val="28"/>
          <w:lang w:val="en-US" w:eastAsia="zh-CN"/>
        </w:rPr>
        <w:t xml:space="preserve">10. </w:t>
      </w:r>
      <w:proofErr w:type="spellStart"/>
      <w:r w:rsidRPr="00651F29">
        <w:rPr>
          <w:rFonts w:ascii="Times New Roman" w:eastAsia="Times New Roman" w:hAnsi="Times New Roman"/>
          <w:kern w:val="1"/>
          <w:sz w:val="24"/>
          <w:szCs w:val="28"/>
          <w:lang w:eastAsia="zh-CN"/>
        </w:rPr>
        <w:t>Әбілқасымов</w:t>
      </w:r>
      <w:proofErr w:type="spellEnd"/>
      <w:r w:rsidRPr="00651F29">
        <w:rPr>
          <w:rFonts w:ascii="Times New Roman" w:eastAsia="Times New Roman" w:hAnsi="Times New Roman"/>
          <w:kern w:val="1"/>
          <w:sz w:val="24"/>
          <w:szCs w:val="28"/>
          <w:lang w:val="en-US" w:eastAsia="zh-CN"/>
        </w:rPr>
        <w:t xml:space="preserve"> </w:t>
      </w:r>
      <w:r w:rsidRPr="00651F29">
        <w:rPr>
          <w:rFonts w:ascii="Times New Roman" w:eastAsia="Times New Roman" w:hAnsi="Times New Roman"/>
          <w:kern w:val="1"/>
          <w:sz w:val="24"/>
          <w:szCs w:val="28"/>
          <w:lang w:eastAsia="zh-CN"/>
        </w:rPr>
        <w:t>А</w:t>
      </w:r>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Қазақстандағы</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цифрландыру</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реформалары</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құқықтық</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негіздер</w:t>
      </w:r>
      <w:proofErr w:type="spellEnd"/>
      <w:r w:rsidRPr="00651F29">
        <w:rPr>
          <w:rFonts w:ascii="Times New Roman" w:eastAsia="Times New Roman" w:hAnsi="Times New Roman"/>
          <w:kern w:val="1"/>
          <w:sz w:val="24"/>
          <w:szCs w:val="28"/>
          <w:lang w:val="en-US" w:eastAsia="zh-CN"/>
        </w:rPr>
        <w:t xml:space="preserve">. – </w:t>
      </w:r>
      <w:r w:rsidRPr="00651F29">
        <w:rPr>
          <w:rFonts w:ascii="Times New Roman" w:eastAsia="Times New Roman" w:hAnsi="Times New Roman"/>
          <w:kern w:val="1"/>
          <w:sz w:val="24"/>
          <w:szCs w:val="28"/>
          <w:lang w:eastAsia="zh-CN"/>
        </w:rPr>
        <w:t>Астана</w:t>
      </w:r>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Жеті</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Жарғы</w:t>
      </w:r>
      <w:proofErr w:type="spellEnd"/>
      <w:r w:rsidRPr="00651F29">
        <w:rPr>
          <w:rFonts w:ascii="Times New Roman" w:eastAsia="Times New Roman" w:hAnsi="Times New Roman"/>
          <w:kern w:val="1"/>
          <w:sz w:val="24"/>
          <w:szCs w:val="28"/>
          <w:lang w:val="en-US" w:eastAsia="zh-CN"/>
        </w:rPr>
        <w:t xml:space="preserve">, 2023. – 200 </w:t>
      </w:r>
      <w:r w:rsidRPr="00651F29">
        <w:rPr>
          <w:rFonts w:ascii="Times New Roman" w:eastAsia="Times New Roman" w:hAnsi="Times New Roman"/>
          <w:kern w:val="1"/>
          <w:sz w:val="24"/>
          <w:szCs w:val="28"/>
          <w:lang w:eastAsia="zh-CN"/>
        </w:rPr>
        <w:t>б</w:t>
      </w:r>
      <w:r w:rsidRPr="00651F29">
        <w:rPr>
          <w:rFonts w:ascii="Times New Roman" w:eastAsia="Times New Roman" w:hAnsi="Times New Roman"/>
          <w:kern w:val="1"/>
          <w:sz w:val="24"/>
          <w:szCs w:val="28"/>
          <w:lang w:val="en-US" w:eastAsia="zh-CN"/>
        </w:rPr>
        <w:t>.</w:t>
      </w:r>
    </w:p>
    <w:p w14:paraId="19287561"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val="en-US" w:eastAsia="zh-CN"/>
        </w:rPr>
      </w:pPr>
      <w:r w:rsidRPr="00651F29">
        <w:rPr>
          <w:rFonts w:ascii="Times New Roman" w:eastAsia="Times New Roman" w:hAnsi="Times New Roman"/>
          <w:kern w:val="1"/>
          <w:sz w:val="24"/>
          <w:szCs w:val="28"/>
          <w:lang w:val="en-US" w:eastAsia="zh-CN"/>
        </w:rPr>
        <w:t>11. Schwab, K. The Fourth Industrial Revolution. – Geneva: World Economic Forum, 2018. – 160 p.</w:t>
      </w:r>
    </w:p>
    <w:p w14:paraId="402BBE8A"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val="en-US" w:eastAsia="zh-CN"/>
        </w:rPr>
      </w:pPr>
      <w:r w:rsidRPr="00651F29">
        <w:rPr>
          <w:rFonts w:ascii="Times New Roman" w:eastAsia="Times New Roman" w:hAnsi="Times New Roman"/>
          <w:kern w:val="1"/>
          <w:sz w:val="24"/>
          <w:szCs w:val="28"/>
          <w:lang w:val="en-US" w:eastAsia="zh-CN"/>
        </w:rPr>
        <w:t>12. OECD. Artificial Intelligence, Legal Reforms and Innovation. – Paris: OECD Publishing, 2022. – 145 p.</w:t>
      </w:r>
    </w:p>
    <w:p w14:paraId="693985BA"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val="en-US" w:eastAsia="zh-CN"/>
        </w:rPr>
      </w:pPr>
      <w:r w:rsidRPr="00651F29">
        <w:rPr>
          <w:rFonts w:ascii="Times New Roman" w:eastAsia="Times New Roman" w:hAnsi="Times New Roman"/>
          <w:kern w:val="1"/>
          <w:sz w:val="24"/>
          <w:szCs w:val="28"/>
          <w:lang w:val="en-US" w:eastAsia="zh-CN"/>
        </w:rPr>
        <w:t xml:space="preserve">13. </w:t>
      </w:r>
      <w:proofErr w:type="spellStart"/>
      <w:r w:rsidRPr="00651F29">
        <w:rPr>
          <w:rFonts w:ascii="Times New Roman" w:eastAsia="Times New Roman" w:hAnsi="Times New Roman"/>
          <w:kern w:val="1"/>
          <w:sz w:val="24"/>
          <w:szCs w:val="28"/>
          <w:lang w:eastAsia="zh-CN"/>
        </w:rPr>
        <w:t>Сүлейменов</w:t>
      </w:r>
      <w:proofErr w:type="spellEnd"/>
      <w:r w:rsidRPr="00651F29">
        <w:rPr>
          <w:rFonts w:ascii="Times New Roman" w:eastAsia="Times New Roman" w:hAnsi="Times New Roman"/>
          <w:kern w:val="1"/>
          <w:sz w:val="24"/>
          <w:szCs w:val="28"/>
          <w:lang w:val="en-US" w:eastAsia="zh-CN"/>
        </w:rPr>
        <w:t xml:space="preserve"> </w:t>
      </w:r>
      <w:r w:rsidRPr="00651F29">
        <w:rPr>
          <w:rFonts w:ascii="Times New Roman" w:eastAsia="Times New Roman" w:hAnsi="Times New Roman"/>
          <w:kern w:val="1"/>
          <w:sz w:val="24"/>
          <w:szCs w:val="28"/>
          <w:lang w:eastAsia="zh-CN"/>
        </w:rPr>
        <w:t>М</w:t>
      </w:r>
      <w:r w:rsidRPr="00651F29">
        <w:rPr>
          <w:rFonts w:ascii="Times New Roman" w:eastAsia="Times New Roman" w:hAnsi="Times New Roman"/>
          <w:kern w:val="1"/>
          <w:sz w:val="24"/>
          <w:szCs w:val="28"/>
          <w:lang w:val="en-US" w:eastAsia="zh-CN"/>
        </w:rPr>
        <w:t>.</w:t>
      </w:r>
      <w:r w:rsidRPr="00651F29">
        <w:rPr>
          <w:rFonts w:ascii="Times New Roman" w:eastAsia="Times New Roman" w:hAnsi="Times New Roman"/>
          <w:kern w:val="1"/>
          <w:sz w:val="24"/>
          <w:szCs w:val="28"/>
          <w:lang w:eastAsia="zh-CN"/>
        </w:rPr>
        <w:t>К</w:t>
      </w:r>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Құқық</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және</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цифрлық</w:t>
      </w:r>
      <w:proofErr w:type="spellEnd"/>
      <w:r w:rsidRPr="00651F29">
        <w:rPr>
          <w:rFonts w:ascii="Times New Roman" w:eastAsia="Times New Roman" w:hAnsi="Times New Roman"/>
          <w:kern w:val="1"/>
          <w:sz w:val="24"/>
          <w:szCs w:val="28"/>
          <w:lang w:val="en-US" w:eastAsia="zh-CN"/>
        </w:rPr>
        <w:t xml:space="preserve"> </w:t>
      </w:r>
      <w:r w:rsidRPr="00651F29">
        <w:rPr>
          <w:rFonts w:ascii="Times New Roman" w:eastAsia="Times New Roman" w:hAnsi="Times New Roman"/>
          <w:kern w:val="1"/>
          <w:sz w:val="24"/>
          <w:szCs w:val="28"/>
          <w:lang w:eastAsia="zh-CN"/>
        </w:rPr>
        <w:t>трансформация</w:t>
      </w:r>
      <w:r w:rsidRPr="00651F29">
        <w:rPr>
          <w:rFonts w:ascii="Times New Roman" w:eastAsia="Times New Roman" w:hAnsi="Times New Roman"/>
          <w:kern w:val="1"/>
          <w:sz w:val="24"/>
          <w:szCs w:val="28"/>
          <w:lang w:val="en-US" w:eastAsia="zh-CN"/>
        </w:rPr>
        <w:t xml:space="preserve">. – </w:t>
      </w:r>
      <w:r w:rsidRPr="00651F29">
        <w:rPr>
          <w:rFonts w:ascii="Times New Roman" w:eastAsia="Times New Roman" w:hAnsi="Times New Roman"/>
          <w:kern w:val="1"/>
          <w:sz w:val="24"/>
          <w:szCs w:val="28"/>
          <w:lang w:eastAsia="zh-CN"/>
        </w:rPr>
        <w:t>Алматы</w:t>
      </w:r>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Қазақ</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университеті</w:t>
      </w:r>
      <w:proofErr w:type="spellEnd"/>
      <w:r w:rsidRPr="00651F29">
        <w:rPr>
          <w:rFonts w:ascii="Times New Roman" w:eastAsia="Times New Roman" w:hAnsi="Times New Roman"/>
          <w:kern w:val="1"/>
          <w:sz w:val="24"/>
          <w:szCs w:val="28"/>
          <w:lang w:val="en-US" w:eastAsia="zh-CN"/>
        </w:rPr>
        <w:t xml:space="preserve">, 2021. – 176 </w:t>
      </w:r>
      <w:r w:rsidRPr="00651F29">
        <w:rPr>
          <w:rFonts w:ascii="Times New Roman" w:eastAsia="Times New Roman" w:hAnsi="Times New Roman"/>
          <w:kern w:val="1"/>
          <w:sz w:val="24"/>
          <w:szCs w:val="28"/>
          <w:lang w:eastAsia="zh-CN"/>
        </w:rPr>
        <w:t>б</w:t>
      </w:r>
      <w:r w:rsidRPr="00651F29">
        <w:rPr>
          <w:rFonts w:ascii="Times New Roman" w:eastAsia="Times New Roman" w:hAnsi="Times New Roman"/>
          <w:kern w:val="1"/>
          <w:sz w:val="24"/>
          <w:szCs w:val="28"/>
          <w:lang w:val="en-US" w:eastAsia="zh-CN"/>
        </w:rPr>
        <w:t>.</w:t>
      </w:r>
    </w:p>
    <w:p w14:paraId="5ECC295A"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val="en-US" w:eastAsia="zh-CN"/>
        </w:rPr>
      </w:pPr>
      <w:r w:rsidRPr="00651F29">
        <w:rPr>
          <w:rFonts w:ascii="Times New Roman" w:eastAsia="Times New Roman" w:hAnsi="Times New Roman"/>
          <w:kern w:val="1"/>
          <w:sz w:val="24"/>
          <w:szCs w:val="28"/>
          <w:lang w:val="en-US" w:eastAsia="zh-CN"/>
        </w:rPr>
        <w:t>14. Council of Europe. AI and Human Rights: Legal Challenges. – Strasbourg: Council of Europe Publishing, 2020. – 132 p.</w:t>
      </w:r>
    </w:p>
    <w:p w14:paraId="595B5A67"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val="en-US" w:eastAsia="zh-CN"/>
        </w:rPr>
      </w:pPr>
      <w:r w:rsidRPr="00651F29">
        <w:rPr>
          <w:rFonts w:ascii="Times New Roman" w:eastAsia="Times New Roman" w:hAnsi="Times New Roman"/>
          <w:kern w:val="1"/>
          <w:sz w:val="24"/>
          <w:szCs w:val="28"/>
          <w:lang w:val="en-US" w:eastAsia="zh-CN"/>
        </w:rPr>
        <w:t xml:space="preserve">15. </w:t>
      </w:r>
      <w:proofErr w:type="spellStart"/>
      <w:r w:rsidRPr="00651F29">
        <w:rPr>
          <w:rFonts w:ascii="Times New Roman" w:eastAsia="Times New Roman" w:hAnsi="Times New Roman"/>
          <w:kern w:val="1"/>
          <w:sz w:val="24"/>
          <w:szCs w:val="28"/>
          <w:lang w:eastAsia="zh-CN"/>
        </w:rPr>
        <w:t>Қазақстан</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Республикасының</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электронды</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үкіметі</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құқықтық</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негіздері</w:t>
      </w:r>
      <w:proofErr w:type="spellEnd"/>
      <w:r w:rsidRPr="00651F29">
        <w:rPr>
          <w:rFonts w:ascii="Times New Roman" w:eastAsia="Times New Roman" w:hAnsi="Times New Roman"/>
          <w:kern w:val="1"/>
          <w:sz w:val="24"/>
          <w:szCs w:val="28"/>
          <w:lang w:val="en-US" w:eastAsia="zh-CN"/>
        </w:rPr>
        <w:t xml:space="preserve">. – </w:t>
      </w:r>
      <w:r w:rsidRPr="00651F29">
        <w:rPr>
          <w:rFonts w:ascii="Times New Roman" w:eastAsia="Times New Roman" w:hAnsi="Times New Roman"/>
          <w:kern w:val="1"/>
          <w:sz w:val="24"/>
          <w:szCs w:val="28"/>
          <w:lang w:eastAsia="zh-CN"/>
        </w:rPr>
        <w:t>Астана</w:t>
      </w:r>
      <w:r w:rsidRPr="00651F29">
        <w:rPr>
          <w:rFonts w:ascii="Times New Roman" w:eastAsia="Times New Roman" w:hAnsi="Times New Roman"/>
          <w:kern w:val="1"/>
          <w:sz w:val="24"/>
          <w:szCs w:val="28"/>
          <w:lang w:val="en-US" w:eastAsia="zh-CN"/>
        </w:rPr>
        <w:t xml:space="preserve">: </w:t>
      </w:r>
      <w:r w:rsidRPr="00651F29">
        <w:rPr>
          <w:rFonts w:ascii="Times New Roman" w:eastAsia="Times New Roman" w:hAnsi="Times New Roman"/>
          <w:kern w:val="1"/>
          <w:sz w:val="24"/>
          <w:szCs w:val="28"/>
          <w:lang w:eastAsia="zh-CN"/>
        </w:rPr>
        <w:t>ҚР</w:t>
      </w:r>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Цифрлық</w:t>
      </w:r>
      <w:proofErr w:type="spellEnd"/>
      <w:r w:rsidRPr="00651F29">
        <w:rPr>
          <w:rFonts w:ascii="Times New Roman" w:eastAsia="Times New Roman" w:hAnsi="Times New Roman"/>
          <w:kern w:val="1"/>
          <w:sz w:val="24"/>
          <w:szCs w:val="28"/>
          <w:lang w:val="en-US" w:eastAsia="zh-CN"/>
        </w:rPr>
        <w:t xml:space="preserve"> </w:t>
      </w:r>
      <w:r w:rsidRPr="00651F29">
        <w:rPr>
          <w:rFonts w:ascii="Times New Roman" w:eastAsia="Times New Roman" w:hAnsi="Times New Roman"/>
          <w:kern w:val="1"/>
          <w:sz w:val="24"/>
          <w:szCs w:val="28"/>
          <w:lang w:eastAsia="zh-CN"/>
        </w:rPr>
        <w:t>даму</w:t>
      </w:r>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министрлігі</w:t>
      </w:r>
      <w:proofErr w:type="spellEnd"/>
      <w:r w:rsidRPr="00651F29">
        <w:rPr>
          <w:rFonts w:ascii="Times New Roman" w:eastAsia="Times New Roman" w:hAnsi="Times New Roman"/>
          <w:kern w:val="1"/>
          <w:sz w:val="24"/>
          <w:szCs w:val="28"/>
          <w:lang w:val="en-US" w:eastAsia="zh-CN"/>
        </w:rPr>
        <w:t xml:space="preserve">, 2021. – 85 </w:t>
      </w:r>
      <w:r w:rsidRPr="00651F29">
        <w:rPr>
          <w:rFonts w:ascii="Times New Roman" w:eastAsia="Times New Roman" w:hAnsi="Times New Roman"/>
          <w:kern w:val="1"/>
          <w:sz w:val="24"/>
          <w:szCs w:val="28"/>
          <w:lang w:eastAsia="zh-CN"/>
        </w:rPr>
        <w:t>б</w:t>
      </w:r>
      <w:r w:rsidRPr="00651F29">
        <w:rPr>
          <w:rFonts w:ascii="Times New Roman" w:eastAsia="Times New Roman" w:hAnsi="Times New Roman"/>
          <w:kern w:val="1"/>
          <w:sz w:val="24"/>
          <w:szCs w:val="28"/>
          <w:lang w:val="en-US" w:eastAsia="zh-CN"/>
        </w:rPr>
        <w:t>.</w:t>
      </w:r>
    </w:p>
    <w:p w14:paraId="20A81329"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val="en-US" w:eastAsia="zh-CN"/>
        </w:rPr>
      </w:pPr>
      <w:r w:rsidRPr="00651F29">
        <w:rPr>
          <w:rFonts w:ascii="Times New Roman" w:eastAsia="Times New Roman" w:hAnsi="Times New Roman"/>
          <w:kern w:val="1"/>
          <w:sz w:val="24"/>
          <w:szCs w:val="28"/>
          <w:lang w:val="en-US" w:eastAsia="zh-CN"/>
        </w:rPr>
        <w:t>16. OECD. Digital Government Review of Kazakhstan. – Paris: OECD Publishing, 2020. – 170 p.</w:t>
      </w:r>
    </w:p>
    <w:p w14:paraId="6AF3DB64" w14:textId="77777777" w:rsidR="00D2364A" w:rsidRPr="00651F29" w:rsidRDefault="00A76DCD">
      <w:pPr>
        <w:widowControl w:val="0"/>
        <w:pBdr>
          <w:top w:val="nil"/>
          <w:left w:val="nil"/>
          <w:bottom w:val="nil"/>
          <w:right w:val="nil"/>
          <w:between w:val="nil"/>
        </w:pBdr>
        <w:spacing w:after="0" w:line="240" w:lineRule="auto"/>
        <w:ind w:firstLine="567"/>
        <w:jc w:val="both"/>
        <w:rPr>
          <w:rFonts w:ascii="Times New Roman" w:eastAsia="Times New Roman" w:hAnsi="Times New Roman"/>
          <w:kern w:val="1"/>
          <w:sz w:val="24"/>
          <w:szCs w:val="28"/>
          <w:lang w:val="en-US" w:eastAsia="zh-CN"/>
        </w:rPr>
      </w:pPr>
      <w:r w:rsidRPr="00651F29">
        <w:rPr>
          <w:rFonts w:ascii="Times New Roman" w:eastAsia="Times New Roman" w:hAnsi="Times New Roman"/>
          <w:kern w:val="1"/>
          <w:sz w:val="24"/>
          <w:szCs w:val="28"/>
          <w:lang w:val="en-US" w:eastAsia="zh-CN"/>
        </w:rPr>
        <w:t xml:space="preserve">17. </w:t>
      </w:r>
      <w:proofErr w:type="spellStart"/>
      <w:r w:rsidRPr="00651F29">
        <w:rPr>
          <w:rFonts w:ascii="Times New Roman" w:eastAsia="Times New Roman" w:hAnsi="Times New Roman"/>
          <w:kern w:val="1"/>
          <w:sz w:val="24"/>
          <w:szCs w:val="28"/>
          <w:lang w:eastAsia="zh-CN"/>
        </w:rPr>
        <w:t>Арғынбаев</w:t>
      </w:r>
      <w:proofErr w:type="spellEnd"/>
      <w:r w:rsidRPr="00651F29">
        <w:rPr>
          <w:rFonts w:ascii="Times New Roman" w:eastAsia="Times New Roman" w:hAnsi="Times New Roman"/>
          <w:kern w:val="1"/>
          <w:sz w:val="24"/>
          <w:szCs w:val="28"/>
          <w:lang w:val="en-US" w:eastAsia="zh-CN"/>
        </w:rPr>
        <w:t xml:space="preserve"> </w:t>
      </w:r>
      <w:r w:rsidRPr="00651F29">
        <w:rPr>
          <w:rFonts w:ascii="Times New Roman" w:eastAsia="Times New Roman" w:hAnsi="Times New Roman"/>
          <w:kern w:val="1"/>
          <w:sz w:val="24"/>
          <w:szCs w:val="28"/>
          <w:lang w:eastAsia="zh-CN"/>
        </w:rPr>
        <w:t>Н</w:t>
      </w:r>
      <w:r w:rsidRPr="00651F29">
        <w:rPr>
          <w:rFonts w:ascii="Times New Roman" w:eastAsia="Times New Roman" w:hAnsi="Times New Roman"/>
          <w:kern w:val="1"/>
          <w:sz w:val="24"/>
          <w:szCs w:val="28"/>
          <w:lang w:val="en-US" w:eastAsia="zh-CN"/>
        </w:rPr>
        <w:t>.</w:t>
      </w:r>
      <w:r w:rsidRPr="00651F29">
        <w:rPr>
          <w:rFonts w:ascii="Times New Roman" w:eastAsia="Times New Roman" w:hAnsi="Times New Roman"/>
          <w:kern w:val="1"/>
          <w:sz w:val="24"/>
          <w:szCs w:val="28"/>
          <w:lang w:eastAsia="zh-CN"/>
        </w:rPr>
        <w:t>Ж</w:t>
      </w:r>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Құқықтық</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реформалардағы</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болашақ</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бағдар</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цифрландыру</w:t>
      </w:r>
      <w:proofErr w:type="spellEnd"/>
      <w:r w:rsidRPr="00651F29">
        <w:rPr>
          <w:rFonts w:ascii="Times New Roman" w:eastAsia="Times New Roman" w:hAnsi="Times New Roman"/>
          <w:kern w:val="1"/>
          <w:sz w:val="24"/>
          <w:szCs w:val="28"/>
          <w:lang w:val="en-US" w:eastAsia="zh-CN"/>
        </w:rPr>
        <w:t xml:space="preserve"> </w:t>
      </w:r>
      <w:r w:rsidRPr="00651F29">
        <w:rPr>
          <w:rFonts w:ascii="Times New Roman" w:eastAsia="Times New Roman" w:hAnsi="Times New Roman"/>
          <w:kern w:val="1"/>
          <w:sz w:val="24"/>
          <w:szCs w:val="28"/>
          <w:lang w:eastAsia="zh-CN"/>
        </w:rPr>
        <w:t>мен</w:t>
      </w:r>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жасанды</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интеллекттің</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орны</w:t>
      </w:r>
      <w:proofErr w:type="spellEnd"/>
      <w:r w:rsidRPr="00651F29">
        <w:rPr>
          <w:rFonts w:ascii="Times New Roman" w:eastAsia="Times New Roman" w:hAnsi="Times New Roman"/>
          <w:kern w:val="1"/>
          <w:sz w:val="24"/>
          <w:szCs w:val="28"/>
          <w:lang w:val="en-US" w:eastAsia="zh-CN"/>
        </w:rPr>
        <w:t xml:space="preserve">. – </w:t>
      </w:r>
      <w:r w:rsidRPr="00651F29">
        <w:rPr>
          <w:rFonts w:ascii="Times New Roman" w:eastAsia="Times New Roman" w:hAnsi="Times New Roman"/>
          <w:kern w:val="1"/>
          <w:sz w:val="24"/>
          <w:szCs w:val="28"/>
          <w:lang w:eastAsia="zh-CN"/>
        </w:rPr>
        <w:t>Алматы</w:t>
      </w:r>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Жеті</w:t>
      </w:r>
      <w:proofErr w:type="spellEnd"/>
      <w:r w:rsidRPr="00651F29">
        <w:rPr>
          <w:rFonts w:ascii="Times New Roman" w:eastAsia="Times New Roman" w:hAnsi="Times New Roman"/>
          <w:kern w:val="1"/>
          <w:sz w:val="24"/>
          <w:szCs w:val="28"/>
          <w:lang w:val="en-US" w:eastAsia="zh-CN"/>
        </w:rPr>
        <w:t xml:space="preserve"> </w:t>
      </w:r>
      <w:proofErr w:type="spellStart"/>
      <w:r w:rsidRPr="00651F29">
        <w:rPr>
          <w:rFonts w:ascii="Times New Roman" w:eastAsia="Times New Roman" w:hAnsi="Times New Roman"/>
          <w:kern w:val="1"/>
          <w:sz w:val="24"/>
          <w:szCs w:val="28"/>
          <w:lang w:eastAsia="zh-CN"/>
        </w:rPr>
        <w:t>Жарғы</w:t>
      </w:r>
      <w:proofErr w:type="spellEnd"/>
      <w:r w:rsidRPr="00651F29">
        <w:rPr>
          <w:rFonts w:ascii="Times New Roman" w:eastAsia="Times New Roman" w:hAnsi="Times New Roman"/>
          <w:kern w:val="1"/>
          <w:sz w:val="24"/>
          <w:szCs w:val="28"/>
          <w:lang w:val="en-US" w:eastAsia="zh-CN"/>
        </w:rPr>
        <w:t xml:space="preserve">, 2023. – 152 </w:t>
      </w:r>
      <w:r w:rsidRPr="00651F29">
        <w:rPr>
          <w:rFonts w:ascii="Times New Roman" w:eastAsia="Times New Roman" w:hAnsi="Times New Roman"/>
          <w:kern w:val="1"/>
          <w:sz w:val="24"/>
          <w:szCs w:val="28"/>
          <w:lang w:eastAsia="zh-CN"/>
        </w:rPr>
        <w:t>б</w:t>
      </w:r>
      <w:r w:rsidRPr="00651F29">
        <w:rPr>
          <w:rFonts w:ascii="Times New Roman" w:eastAsia="Times New Roman" w:hAnsi="Times New Roman"/>
          <w:kern w:val="1"/>
          <w:sz w:val="24"/>
          <w:szCs w:val="28"/>
          <w:lang w:val="en-US" w:eastAsia="zh-CN"/>
        </w:rPr>
        <w:t>.</w:t>
      </w:r>
    </w:p>
    <w:sectPr w:rsidR="00D2364A" w:rsidRPr="00651F29">
      <w:pgSz w:w="11906" w:h="16838"/>
      <w:pgMar w:top="1418" w:right="851" w:bottom="1418" w:left="1418"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428EA"/>
    <w:multiLevelType w:val="hybridMultilevel"/>
    <w:tmpl w:val="C7602B7E"/>
    <w:name w:val="Нумерованный список 4"/>
    <w:lvl w:ilvl="0" w:tplc="CC960ED2">
      <w:numFmt w:val="bullet"/>
      <w:lvlText w:val=""/>
      <w:lvlJc w:val="left"/>
      <w:pPr>
        <w:ind w:left="360" w:firstLine="0"/>
      </w:pPr>
      <w:rPr>
        <w:rFonts w:ascii="Symbol" w:hAnsi="Symbol"/>
        <w:sz w:val="20"/>
      </w:rPr>
    </w:lvl>
    <w:lvl w:ilvl="1" w:tplc="FAA06C20">
      <w:numFmt w:val="bullet"/>
      <w:lvlText w:val="o"/>
      <w:lvlJc w:val="left"/>
      <w:pPr>
        <w:ind w:left="1080" w:firstLine="0"/>
      </w:pPr>
      <w:rPr>
        <w:rFonts w:ascii="Courier New" w:hAnsi="Courier New"/>
        <w:sz w:val="20"/>
      </w:rPr>
    </w:lvl>
    <w:lvl w:ilvl="2" w:tplc="9D50B6A0">
      <w:numFmt w:val="bullet"/>
      <w:lvlText w:val=""/>
      <w:lvlJc w:val="left"/>
      <w:pPr>
        <w:ind w:left="1800" w:firstLine="0"/>
      </w:pPr>
      <w:rPr>
        <w:rFonts w:ascii="Wingdings" w:eastAsia="Wingdings" w:hAnsi="Wingdings" w:cs="Wingdings"/>
        <w:sz w:val="20"/>
      </w:rPr>
    </w:lvl>
    <w:lvl w:ilvl="3" w:tplc="8C007B52">
      <w:numFmt w:val="bullet"/>
      <w:lvlText w:val=""/>
      <w:lvlJc w:val="left"/>
      <w:pPr>
        <w:ind w:left="2520" w:firstLine="0"/>
      </w:pPr>
      <w:rPr>
        <w:rFonts w:ascii="Wingdings" w:eastAsia="Wingdings" w:hAnsi="Wingdings" w:cs="Wingdings"/>
        <w:sz w:val="20"/>
      </w:rPr>
    </w:lvl>
    <w:lvl w:ilvl="4" w:tplc="7F821EB2">
      <w:numFmt w:val="bullet"/>
      <w:lvlText w:val=""/>
      <w:lvlJc w:val="left"/>
      <w:pPr>
        <w:ind w:left="3240" w:firstLine="0"/>
      </w:pPr>
      <w:rPr>
        <w:rFonts w:ascii="Wingdings" w:eastAsia="Wingdings" w:hAnsi="Wingdings" w:cs="Wingdings"/>
        <w:sz w:val="20"/>
      </w:rPr>
    </w:lvl>
    <w:lvl w:ilvl="5" w:tplc="E700ABD0">
      <w:numFmt w:val="bullet"/>
      <w:lvlText w:val=""/>
      <w:lvlJc w:val="left"/>
      <w:pPr>
        <w:ind w:left="3960" w:firstLine="0"/>
      </w:pPr>
      <w:rPr>
        <w:rFonts w:ascii="Wingdings" w:eastAsia="Wingdings" w:hAnsi="Wingdings" w:cs="Wingdings"/>
        <w:sz w:val="20"/>
      </w:rPr>
    </w:lvl>
    <w:lvl w:ilvl="6" w:tplc="FE849932">
      <w:numFmt w:val="bullet"/>
      <w:lvlText w:val=""/>
      <w:lvlJc w:val="left"/>
      <w:pPr>
        <w:ind w:left="4680" w:firstLine="0"/>
      </w:pPr>
      <w:rPr>
        <w:rFonts w:ascii="Wingdings" w:eastAsia="Wingdings" w:hAnsi="Wingdings" w:cs="Wingdings"/>
        <w:sz w:val="20"/>
      </w:rPr>
    </w:lvl>
    <w:lvl w:ilvl="7" w:tplc="A0A42CE0">
      <w:numFmt w:val="bullet"/>
      <w:lvlText w:val=""/>
      <w:lvlJc w:val="left"/>
      <w:pPr>
        <w:ind w:left="5400" w:firstLine="0"/>
      </w:pPr>
      <w:rPr>
        <w:rFonts w:ascii="Wingdings" w:eastAsia="Wingdings" w:hAnsi="Wingdings" w:cs="Wingdings"/>
        <w:sz w:val="20"/>
      </w:rPr>
    </w:lvl>
    <w:lvl w:ilvl="8" w:tplc="EF2CEB6E">
      <w:numFmt w:val="bullet"/>
      <w:lvlText w:val=""/>
      <w:lvlJc w:val="left"/>
      <w:pPr>
        <w:ind w:left="6120" w:firstLine="0"/>
      </w:pPr>
      <w:rPr>
        <w:rFonts w:ascii="Wingdings" w:eastAsia="Wingdings" w:hAnsi="Wingdings" w:cs="Wingdings"/>
        <w:sz w:val="20"/>
      </w:rPr>
    </w:lvl>
  </w:abstractNum>
  <w:abstractNum w:abstractNumId="1" w15:restartNumberingAfterBreak="0">
    <w:nsid w:val="0A545DF7"/>
    <w:multiLevelType w:val="hybridMultilevel"/>
    <w:tmpl w:val="1B340E44"/>
    <w:name w:val="Нумерованный список 2"/>
    <w:lvl w:ilvl="0" w:tplc="9000FAE2">
      <w:numFmt w:val="bullet"/>
      <w:lvlText w:val=""/>
      <w:lvlJc w:val="left"/>
      <w:pPr>
        <w:ind w:left="360" w:firstLine="0"/>
      </w:pPr>
      <w:rPr>
        <w:rFonts w:ascii="Symbol" w:hAnsi="Symbol"/>
        <w:sz w:val="20"/>
      </w:rPr>
    </w:lvl>
    <w:lvl w:ilvl="1" w:tplc="39D87404">
      <w:numFmt w:val="bullet"/>
      <w:lvlText w:val="o"/>
      <w:lvlJc w:val="left"/>
      <w:pPr>
        <w:ind w:left="1080" w:firstLine="0"/>
      </w:pPr>
      <w:rPr>
        <w:rFonts w:ascii="Courier New" w:hAnsi="Courier New"/>
        <w:sz w:val="20"/>
      </w:rPr>
    </w:lvl>
    <w:lvl w:ilvl="2" w:tplc="2F38CF0C">
      <w:numFmt w:val="bullet"/>
      <w:lvlText w:val=""/>
      <w:lvlJc w:val="left"/>
      <w:pPr>
        <w:ind w:left="1800" w:firstLine="0"/>
      </w:pPr>
      <w:rPr>
        <w:rFonts w:ascii="Wingdings" w:eastAsia="Wingdings" w:hAnsi="Wingdings" w:cs="Wingdings"/>
        <w:sz w:val="20"/>
      </w:rPr>
    </w:lvl>
    <w:lvl w:ilvl="3" w:tplc="ACCCC482">
      <w:numFmt w:val="bullet"/>
      <w:lvlText w:val=""/>
      <w:lvlJc w:val="left"/>
      <w:pPr>
        <w:ind w:left="2520" w:firstLine="0"/>
      </w:pPr>
      <w:rPr>
        <w:rFonts w:ascii="Wingdings" w:eastAsia="Wingdings" w:hAnsi="Wingdings" w:cs="Wingdings"/>
        <w:sz w:val="20"/>
      </w:rPr>
    </w:lvl>
    <w:lvl w:ilvl="4" w:tplc="33D4AC72">
      <w:numFmt w:val="bullet"/>
      <w:lvlText w:val=""/>
      <w:lvlJc w:val="left"/>
      <w:pPr>
        <w:ind w:left="3240" w:firstLine="0"/>
      </w:pPr>
      <w:rPr>
        <w:rFonts w:ascii="Wingdings" w:eastAsia="Wingdings" w:hAnsi="Wingdings" w:cs="Wingdings"/>
        <w:sz w:val="20"/>
      </w:rPr>
    </w:lvl>
    <w:lvl w:ilvl="5" w:tplc="396AE912">
      <w:numFmt w:val="bullet"/>
      <w:lvlText w:val=""/>
      <w:lvlJc w:val="left"/>
      <w:pPr>
        <w:ind w:left="3960" w:firstLine="0"/>
      </w:pPr>
      <w:rPr>
        <w:rFonts w:ascii="Wingdings" w:eastAsia="Wingdings" w:hAnsi="Wingdings" w:cs="Wingdings"/>
        <w:sz w:val="20"/>
      </w:rPr>
    </w:lvl>
    <w:lvl w:ilvl="6" w:tplc="E0D27758">
      <w:numFmt w:val="bullet"/>
      <w:lvlText w:val=""/>
      <w:lvlJc w:val="left"/>
      <w:pPr>
        <w:ind w:left="4680" w:firstLine="0"/>
      </w:pPr>
      <w:rPr>
        <w:rFonts w:ascii="Wingdings" w:eastAsia="Wingdings" w:hAnsi="Wingdings" w:cs="Wingdings"/>
        <w:sz w:val="20"/>
      </w:rPr>
    </w:lvl>
    <w:lvl w:ilvl="7" w:tplc="D72C5290">
      <w:numFmt w:val="bullet"/>
      <w:lvlText w:val=""/>
      <w:lvlJc w:val="left"/>
      <w:pPr>
        <w:ind w:left="5400" w:firstLine="0"/>
      </w:pPr>
      <w:rPr>
        <w:rFonts w:ascii="Wingdings" w:eastAsia="Wingdings" w:hAnsi="Wingdings" w:cs="Wingdings"/>
        <w:sz w:val="20"/>
      </w:rPr>
    </w:lvl>
    <w:lvl w:ilvl="8" w:tplc="F232E85E">
      <w:numFmt w:val="bullet"/>
      <w:lvlText w:val=""/>
      <w:lvlJc w:val="left"/>
      <w:pPr>
        <w:ind w:left="6120" w:firstLine="0"/>
      </w:pPr>
      <w:rPr>
        <w:rFonts w:ascii="Wingdings" w:eastAsia="Wingdings" w:hAnsi="Wingdings" w:cs="Wingdings"/>
        <w:sz w:val="20"/>
      </w:rPr>
    </w:lvl>
  </w:abstractNum>
  <w:abstractNum w:abstractNumId="2" w15:restartNumberingAfterBreak="0">
    <w:nsid w:val="109D1BE8"/>
    <w:multiLevelType w:val="hybridMultilevel"/>
    <w:tmpl w:val="9E1405A6"/>
    <w:name w:val="Нумерованный список 10"/>
    <w:lvl w:ilvl="0" w:tplc="27B6B88C">
      <w:start w:val="1"/>
      <w:numFmt w:val="decimal"/>
      <w:lvlText w:val="%1."/>
      <w:lvlJc w:val="left"/>
      <w:pPr>
        <w:ind w:left="360" w:firstLine="0"/>
      </w:pPr>
    </w:lvl>
    <w:lvl w:ilvl="1" w:tplc="89E21630">
      <w:start w:val="1"/>
      <w:numFmt w:val="decimal"/>
      <w:lvlText w:val="%2."/>
      <w:lvlJc w:val="left"/>
      <w:pPr>
        <w:ind w:left="1080" w:firstLine="0"/>
      </w:pPr>
    </w:lvl>
    <w:lvl w:ilvl="2" w:tplc="81A2A59E">
      <w:start w:val="1"/>
      <w:numFmt w:val="decimal"/>
      <w:lvlText w:val="%3."/>
      <w:lvlJc w:val="left"/>
      <w:pPr>
        <w:ind w:left="1800" w:firstLine="0"/>
      </w:pPr>
    </w:lvl>
    <w:lvl w:ilvl="3" w:tplc="4628D5C0">
      <w:start w:val="1"/>
      <w:numFmt w:val="decimal"/>
      <w:lvlText w:val="%4."/>
      <w:lvlJc w:val="left"/>
      <w:pPr>
        <w:ind w:left="2520" w:firstLine="0"/>
      </w:pPr>
    </w:lvl>
    <w:lvl w:ilvl="4" w:tplc="DDF6B462">
      <w:start w:val="1"/>
      <w:numFmt w:val="decimal"/>
      <w:lvlText w:val="%5."/>
      <w:lvlJc w:val="left"/>
      <w:pPr>
        <w:ind w:left="3240" w:firstLine="0"/>
      </w:pPr>
    </w:lvl>
    <w:lvl w:ilvl="5" w:tplc="C36EFC18">
      <w:start w:val="1"/>
      <w:numFmt w:val="decimal"/>
      <w:lvlText w:val="%6."/>
      <w:lvlJc w:val="left"/>
      <w:pPr>
        <w:ind w:left="3960" w:firstLine="0"/>
      </w:pPr>
    </w:lvl>
    <w:lvl w:ilvl="6" w:tplc="AAC287F8">
      <w:start w:val="1"/>
      <w:numFmt w:val="decimal"/>
      <w:lvlText w:val="%7."/>
      <w:lvlJc w:val="left"/>
      <w:pPr>
        <w:ind w:left="4680" w:firstLine="0"/>
      </w:pPr>
    </w:lvl>
    <w:lvl w:ilvl="7" w:tplc="B0E0F66A">
      <w:start w:val="1"/>
      <w:numFmt w:val="decimal"/>
      <w:lvlText w:val="%8."/>
      <w:lvlJc w:val="left"/>
      <w:pPr>
        <w:ind w:left="5400" w:firstLine="0"/>
      </w:pPr>
    </w:lvl>
    <w:lvl w:ilvl="8" w:tplc="F6B2CFB2">
      <w:start w:val="1"/>
      <w:numFmt w:val="decimal"/>
      <w:lvlText w:val="%9."/>
      <w:lvlJc w:val="left"/>
      <w:pPr>
        <w:ind w:left="6120" w:firstLine="0"/>
      </w:pPr>
    </w:lvl>
  </w:abstractNum>
  <w:abstractNum w:abstractNumId="3" w15:restartNumberingAfterBreak="0">
    <w:nsid w:val="12784853"/>
    <w:multiLevelType w:val="singleLevel"/>
    <w:tmpl w:val="99E0BFC8"/>
    <w:name w:val="Bullet 20"/>
    <w:lvl w:ilvl="0">
      <w:numFmt w:val="bullet"/>
      <w:lvlText w:val=""/>
      <w:lvlJc w:val="left"/>
      <w:pPr>
        <w:tabs>
          <w:tab w:val="num" w:pos="283"/>
        </w:tabs>
        <w:ind w:left="283" w:hanging="283"/>
      </w:pPr>
      <w:rPr>
        <w:rFonts w:ascii="Wingdings" w:eastAsia="Wingdings" w:hAnsi="Wingdings" w:cs="Wingdings"/>
      </w:rPr>
    </w:lvl>
  </w:abstractNum>
  <w:abstractNum w:abstractNumId="4" w15:restartNumberingAfterBreak="0">
    <w:nsid w:val="13850252"/>
    <w:multiLevelType w:val="singleLevel"/>
    <w:tmpl w:val="7818A9E4"/>
    <w:name w:val="Bullet 16"/>
    <w:lvl w:ilvl="0">
      <w:start w:val="1"/>
      <w:numFmt w:val="ordinal"/>
      <w:lvlText w:val="%1"/>
      <w:lvlJc w:val="left"/>
      <w:pPr>
        <w:ind w:left="0" w:firstLine="0"/>
      </w:pPr>
    </w:lvl>
  </w:abstractNum>
  <w:abstractNum w:abstractNumId="5" w15:restartNumberingAfterBreak="0">
    <w:nsid w:val="151A2ADF"/>
    <w:multiLevelType w:val="hybridMultilevel"/>
    <w:tmpl w:val="D0561EB0"/>
    <w:name w:val="Нумерованный список 7"/>
    <w:lvl w:ilvl="0" w:tplc="9A28723E">
      <w:numFmt w:val="bullet"/>
      <w:lvlText w:val=""/>
      <w:lvlJc w:val="left"/>
      <w:pPr>
        <w:ind w:left="360" w:firstLine="0"/>
      </w:pPr>
      <w:rPr>
        <w:rFonts w:ascii="Symbol" w:hAnsi="Symbol"/>
        <w:sz w:val="20"/>
      </w:rPr>
    </w:lvl>
    <w:lvl w:ilvl="1" w:tplc="5046E1B8">
      <w:numFmt w:val="bullet"/>
      <w:lvlText w:val="o"/>
      <w:lvlJc w:val="left"/>
      <w:pPr>
        <w:ind w:left="1080" w:firstLine="0"/>
      </w:pPr>
      <w:rPr>
        <w:rFonts w:ascii="Courier New" w:hAnsi="Courier New"/>
        <w:sz w:val="20"/>
      </w:rPr>
    </w:lvl>
    <w:lvl w:ilvl="2" w:tplc="C9BCA7FC">
      <w:numFmt w:val="bullet"/>
      <w:lvlText w:val=""/>
      <w:lvlJc w:val="left"/>
      <w:pPr>
        <w:ind w:left="1800" w:firstLine="0"/>
      </w:pPr>
      <w:rPr>
        <w:rFonts w:ascii="Wingdings" w:eastAsia="Wingdings" w:hAnsi="Wingdings" w:cs="Wingdings"/>
        <w:sz w:val="20"/>
      </w:rPr>
    </w:lvl>
    <w:lvl w:ilvl="3" w:tplc="0A3AD7C2">
      <w:numFmt w:val="bullet"/>
      <w:lvlText w:val=""/>
      <w:lvlJc w:val="left"/>
      <w:pPr>
        <w:ind w:left="2520" w:firstLine="0"/>
      </w:pPr>
      <w:rPr>
        <w:rFonts w:ascii="Wingdings" w:eastAsia="Wingdings" w:hAnsi="Wingdings" w:cs="Wingdings"/>
        <w:sz w:val="20"/>
      </w:rPr>
    </w:lvl>
    <w:lvl w:ilvl="4" w:tplc="DCB2366E">
      <w:numFmt w:val="bullet"/>
      <w:lvlText w:val=""/>
      <w:lvlJc w:val="left"/>
      <w:pPr>
        <w:ind w:left="3240" w:firstLine="0"/>
      </w:pPr>
      <w:rPr>
        <w:rFonts w:ascii="Wingdings" w:eastAsia="Wingdings" w:hAnsi="Wingdings" w:cs="Wingdings"/>
        <w:sz w:val="20"/>
      </w:rPr>
    </w:lvl>
    <w:lvl w:ilvl="5" w:tplc="A0A46204">
      <w:numFmt w:val="bullet"/>
      <w:lvlText w:val=""/>
      <w:lvlJc w:val="left"/>
      <w:pPr>
        <w:ind w:left="3960" w:firstLine="0"/>
      </w:pPr>
      <w:rPr>
        <w:rFonts w:ascii="Wingdings" w:eastAsia="Wingdings" w:hAnsi="Wingdings" w:cs="Wingdings"/>
        <w:sz w:val="20"/>
      </w:rPr>
    </w:lvl>
    <w:lvl w:ilvl="6" w:tplc="8F264540">
      <w:numFmt w:val="bullet"/>
      <w:lvlText w:val=""/>
      <w:lvlJc w:val="left"/>
      <w:pPr>
        <w:ind w:left="4680" w:firstLine="0"/>
      </w:pPr>
      <w:rPr>
        <w:rFonts w:ascii="Wingdings" w:eastAsia="Wingdings" w:hAnsi="Wingdings" w:cs="Wingdings"/>
        <w:sz w:val="20"/>
      </w:rPr>
    </w:lvl>
    <w:lvl w:ilvl="7" w:tplc="299EF26A">
      <w:numFmt w:val="bullet"/>
      <w:lvlText w:val=""/>
      <w:lvlJc w:val="left"/>
      <w:pPr>
        <w:ind w:left="5400" w:firstLine="0"/>
      </w:pPr>
      <w:rPr>
        <w:rFonts w:ascii="Wingdings" w:eastAsia="Wingdings" w:hAnsi="Wingdings" w:cs="Wingdings"/>
        <w:sz w:val="20"/>
      </w:rPr>
    </w:lvl>
    <w:lvl w:ilvl="8" w:tplc="70642010">
      <w:numFmt w:val="bullet"/>
      <w:lvlText w:val=""/>
      <w:lvlJc w:val="left"/>
      <w:pPr>
        <w:ind w:left="6120" w:firstLine="0"/>
      </w:pPr>
      <w:rPr>
        <w:rFonts w:ascii="Wingdings" w:eastAsia="Wingdings" w:hAnsi="Wingdings" w:cs="Wingdings"/>
        <w:sz w:val="20"/>
      </w:rPr>
    </w:lvl>
  </w:abstractNum>
  <w:abstractNum w:abstractNumId="6" w15:restartNumberingAfterBreak="0">
    <w:nsid w:val="1FF2504A"/>
    <w:multiLevelType w:val="singleLevel"/>
    <w:tmpl w:val="B630DDF0"/>
    <w:name w:val="Нумерованный список 1"/>
    <w:lvl w:ilvl="0">
      <w:numFmt w:val="bullet"/>
      <w:pStyle w:val="a"/>
      <w:lvlText w:val=""/>
      <w:lvlJc w:val="left"/>
      <w:pPr>
        <w:ind w:left="0" w:firstLine="0"/>
      </w:pPr>
      <w:rPr>
        <w:rFonts w:ascii="Symbol" w:hAnsi="Symbol"/>
      </w:rPr>
    </w:lvl>
  </w:abstractNum>
  <w:abstractNum w:abstractNumId="7" w15:restartNumberingAfterBreak="0">
    <w:nsid w:val="20D419AA"/>
    <w:multiLevelType w:val="hybridMultilevel"/>
    <w:tmpl w:val="655E24DA"/>
    <w:name w:val="Нумерованный список 5"/>
    <w:lvl w:ilvl="0" w:tplc="260E65BC">
      <w:start w:val="1"/>
      <w:numFmt w:val="decimal"/>
      <w:lvlText w:val="%1."/>
      <w:lvlJc w:val="left"/>
      <w:pPr>
        <w:ind w:left="360" w:firstLine="0"/>
      </w:pPr>
    </w:lvl>
    <w:lvl w:ilvl="1" w:tplc="6D142E7C">
      <w:start w:val="1"/>
      <w:numFmt w:val="decimal"/>
      <w:lvlText w:val="%2."/>
      <w:lvlJc w:val="left"/>
      <w:pPr>
        <w:ind w:left="1080" w:firstLine="0"/>
      </w:pPr>
    </w:lvl>
    <w:lvl w:ilvl="2" w:tplc="B11E7DC4">
      <w:start w:val="1"/>
      <w:numFmt w:val="decimal"/>
      <w:lvlText w:val="%3."/>
      <w:lvlJc w:val="left"/>
      <w:pPr>
        <w:ind w:left="1800" w:firstLine="0"/>
      </w:pPr>
    </w:lvl>
    <w:lvl w:ilvl="3" w:tplc="3EEE9B96">
      <w:start w:val="1"/>
      <w:numFmt w:val="decimal"/>
      <w:lvlText w:val="%4."/>
      <w:lvlJc w:val="left"/>
      <w:pPr>
        <w:ind w:left="2520" w:firstLine="0"/>
      </w:pPr>
    </w:lvl>
    <w:lvl w:ilvl="4" w:tplc="68108518">
      <w:start w:val="1"/>
      <w:numFmt w:val="decimal"/>
      <w:lvlText w:val="%5."/>
      <w:lvlJc w:val="left"/>
      <w:pPr>
        <w:ind w:left="3240" w:firstLine="0"/>
      </w:pPr>
    </w:lvl>
    <w:lvl w:ilvl="5" w:tplc="6B285610">
      <w:start w:val="1"/>
      <w:numFmt w:val="decimal"/>
      <w:lvlText w:val="%6."/>
      <w:lvlJc w:val="left"/>
      <w:pPr>
        <w:ind w:left="3960" w:firstLine="0"/>
      </w:pPr>
    </w:lvl>
    <w:lvl w:ilvl="6" w:tplc="378E94EE">
      <w:start w:val="1"/>
      <w:numFmt w:val="decimal"/>
      <w:lvlText w:val="%7."/>
      <w:lvlJc w:val="left"/>
      <w:pPr>
        <w:ind w:left="4680" w:firstLine="0"/>
      </w:pPr>
    </w:lvl>
    <w:lvl w:ilvl="7" w:tplc="E3AA97A4">
      <w:start w:val="1"/>
      <w:numFmt w:val="decimal"/>
      <w:lvlText w:val="%8."/>
      <w:lvlJc w:val="left"/>
      <w:pPr>
        <w:ind w:left="5400" w:firstLine="0"/>
      </w:pPr>
    </w:lvl>
    <w:lvl w:ilvl="8" w:tplc="1E645DFE">
      <w:start w:val="1"/>
      <w:numFmt w:val="decimal"/>
      <w:lvlText w:val="%9."/>
      <w:lvlJc w:val="left"/>
      <w:pPr>
        <w:ind w:left="6120" w:firstLine="0"/>
      </w:pPr>
    </w:lvl>
  </w:abstractNum>
  <w:abstractNum w:abstractNumId="8" w15:restartNumberingAfterBreak="0">
    <w:nsid w:val="265D7CFF"/>
    <w:multiLevelType w:val="hybridMultilevel"/>
    <w:tmpl w:val="1158A76A"/>
    <w:name w:val="Нумерованный список 14"/>
    <w:lvl w:ilvl="0" w:tplc="3ABE1C80">
      <w:numFmt w:val="bullet"/>
      <w:lvlText w:val=""/>
      <w:lvlJc w:val="left"/>
      <w:pPr>
        <w:ind w:left="360" w:firstLine="0"/>
      </w:pPr>
      <w:rPr>
        <w:rFonts w:ascii="Symbol" w:hAnsi="Symbol"/>
        <w:sz w:val="20"/>
      </w:rPr>
    </w:lvl>
    <w:lvl w:ilvl="1" w:tplc="A238E59E">
      <w:numFmt w:val="bullet"/>
      <w:lvlText w:val="o"/>
      <w:lvlJc w:val="left"/>
      <w:pPr>
        <w:ind w:left="1080" w:firstLine="0"/>
      </w:pPr>
      <w:rPr>
        <w:rFonts w:ascii="Courier New" w:hAnsi="Courier New"/>
        <w:sz w:val="20"/>
      </w:rPr>
    </w:lvl>
    <w:lvl w:ilvl="2" w:tplc="66C64F74">
      <w:numFmt w:val="bullet"/>
      <w:lvlText w:val=""/>
      <w:lvlJc w:val="left"/>
      <w:pPr>
        <w:ind w:left="1800" w:firstLine="0"/>
      </w:pPr>
      <w:rPr>
        <w:rFonts w:ascii="Wingdings" w:eastAsia="Wingdings" w:hAnsi="Wingdings" w:cs="Wingdings"/>
        <w:sz w:val="20"/>
      </w:rPr>
    </w:lvl>
    <w:lvl w:ilvl="3" w:tplc="8F1A4A58">
      <w:numFmt w:val="bullet"/>
      <w:lvlText w:val=""/>
      <w:lvlJc w:val="left"/>
      <w:pPr>
        <w:ind w:left="2520" w:firstLine="0"/>
      </w:pPr>
      <w:rPr>
        <w:rFonts w:ascii="Wingdings" w:eastAsia="Wingdings" w:hAnsi="Wingdings" w:cs="Wingdings"/>
        <w:sz w:val="20"/>
      </w:rPr>
    </w:lvl>
    <w:lvl w:ilvl="4" w:tplc="8CE826A4">
      <w:numFmt w:val="bullet"/>
      <w:lvlText w:val=""/>
      <w:lvlJc w:val="left"/>
      <w:pPr>
        <w:ind w:left="3240" w:firstLine="0"/>
      </w:pPr>
      <w:rPr>
        <w:rFonts w:ascii="Wingdings" w:eastAsia="Wingdings" w:hAnsi="Wingdings" w:cs="Wingdings"/>
        <w:sz w:val="20"/>
      </w:rPr>
    </w:lvl>
    <w:lvl w:ilvl="5" w:tplc="B9405F00">
      <w:numFmt w:val="bullet"/>
      <w:lvlText w:val=""/>
      <w:lvlJc w:val="left"/>
      <w:pPr>
        <w:ind w:left="3960" w:firstLine="0"/>
      </w:pPr>
      <w:rPr>
        <w:rFonts w:ascii="Wingdings" w:eastAsia="Wingdings" w:hAnsi="Wingdings" w:cs="Wingdings"/>
        <w:sz w:val="20"/>
      </w:rPr>
    </w:lvl>
    <w:lvl w:ilvl="6" w:tplc="09CAE47A">
      <w:numFmt w:val="bullet"/>
      <w:lvlText w:val=""/>
      <w:lvlJc w:val="left"/>
      <w:pPr>
        <w:ind w:left="4680" w:firstLine="0"/>
      </w:pPr>
      <w:rPr>
        <w:rFonts w:ascii="Wingdings" w:eastAsia="Wingdings" w:hAnsi="Wingdings" w:cs="Wingdings"/>
        <w:sz w:val="20"/>
      </w:rPr>
    </w:lvl>
    <w:lvl w:ilvl="7" w:tplc="CD0CD70C">
      <w:numFmt w:val="bullet"/>
      <w:lvlText w:val=""/>
      <w:lvlJc w:val="left"/>
      <w:pPr>
        <w:ind w:left="5400" w:firstLine="0"/>
      </w:pPr>
      <w:rPr>
        <w:rFonts w:ascii="Wingdings" w:eastAsia="Wingdings" w:hAnsi="Wingdings" w:cs="Wingdings"/>
        <w:sz w:val="20"/>
      </w:rPr>
    </w:lvl>
    <w:lvl w:ilvl="8" w:tplc="66C61FA2">
      <w:numFmt w:val="bullet"/>
      <w:lvlText w:val=""/>
      <w:lvlJc w:val="left"/>
      <w:pPr>
        <w:ind w:left="6120" w:firstLine="0"/>
      </w:pPr>
      <w:rPr>
        <w:rFonts w:ascii="Wingdings" w:eastAsia="Wingdings" w:hAnsi="Wingdings" w:cs="Wingdings"/>
        <w:sz w:val="20"/>
      </w:rPr>
    </w:lvl>
  </w:abstractNum>
  <w:abstractNum w:abstractNumId="9" w15:restartNumberingAfterBreak="0">
    <w:nsid w:val="2815728A"/>
    <w:multiLevelType w:val="hybridMultilevel"/>
    <w:tmpl w:val="C3C4B8B4"/>
    <w:name w:val="Нумерованный список 9"/>
    <w:lvl w:ilvl="0" w:tplc="7A322E7E">
      <w:numFmt w:val="bullet"/>
      <w:lvlText w:val=""/>
      <w:lvlJc w:val="left"/>
      <w:pPr>
        <w:ind w:left="360" w:firstLine="0"/>
      </w:pPr>
      <w:rPr>
        <w:rFonts w:ascii="Symbol" w:hAnsi="Symbol"/>
        <w:sz w:val="20"/>
      </w:rPr>
    </w:lvl>
    <w:lvl w:ilvl="1" w:tplc="E28E1DC4">
      <w:numFmt w:val="bullet"/>
      <w:lvlText w:val="o"/>
      <w:lvlJc w:val="left"/>
      <w:pPr>
        <w:ind w:left="1080" w:firstLine="0"/>
      </w:pPr>
      <w:rPr>
        <w:rFonts w:ascii="Courier New" w:hAnsi="Courier New"/>
        <w:sz w:val="20"/>
      </w:rPr>
    </w:lvl>
    <w:lvl w:ilvl="2" w:tplc="32684C84">
      <w:numFmt w:val="bullet"/>
      <w:lvlText w:val=""/>
      <w:lvlJc w:val="left"/>
      <w:pPr>
        <w:ind w:left="1800" w:firstLine="0"/>
      </w:pPr>
      <w:rPr>
        <w:rFonts w:ascii="Wingdings" w:eastAsia="Wingdings" w:hAnsi="Wingdings" w:cs="Wingdings"/>
        <w:sz w:val="20"/>
      </w:rPr>
    </w:lvl>
    <w:lvl w:ilvl="3" w:tplc="CE10E56C">
      <w:numFmt w:val="bullet"/>
      <w:lvlText w:val=""/>
      <w:lvlJc w:val="left"/>
      <w:pPr>
        <w:ind w:left="2520" w:firstLine="0"/>
      </w:pPr>
      <w:rPr>
        <w:rFonts w:ascii="Wingdings" w:eastAsia="Wingdings" w:hAnsi="Wingdings" w:cs="Wingdings"/>
        <w:sz w:val="20"/>
      </w:rPr>
    </w:lvl>
    <w:lvl w:ilvl="4" w:tplc="21763004">
      <w:numFmt w:val="bullet"/>
      <w:lvlText w:val=""/>
      <w:lvlJc w:val="left"/>
      <w:pPr>
        <w:ind w:left="3240" w:firstLine="0"/>
      </w:pPr>
      <w:rPr>
        <w:rFonts w:ascii="Wingdings" w:eastAsia="Wingdings" w:hAnsi="Wingdings" w:cs="Wingdings"/>
        <w:sz w:val="20"/>
      </w:rPr>
    </w:lvl>
    <w:lvl w:ilvl="5" w:tplc="7F709384">
      <w:numFmt w:val="bullet"/>
      <w:lvlText w:val=""/>
      <w:lvlJc w:val="left"/>
      <w:pPr>
        <w:ind w:left="3960" w:firstLine="0"/>
      </w:pPr>
      <w:rPr>
        <w:rFonts w:ascii="Wingdings" w:eastAsia="Wingdings" w:hAnsi="Wingdings" w:cs="Wingdings"/>
        <w:sz w:val="20"/>
      </w:rPr>
    </w:lvl>
    <w:lvl w:ilvl="6" w:tplc="C25242D8">
      <w:numFmt w:val="bullet"/>
      <w:lvlText w:val=""/>
      <w:lvlJc w:val="left"/>
      <w:pPr>
        <w:ind w:left="4680" w:firstLine="0"/>
      </w:pPr>
      <w:rPr>
        <w:rFonts w:ascii="Wingdings" w:eastAsia="Wingdings" w:hAnsi="Wingdings" w:cs="Wingdings"/>
        <w:sz w:val="20"/>
      </w:rPr>
    </w:lvl>
    <w:lvl w:ilvl="7" w:tplc="AE601FC4">
      <w:numFmt w:val="bullet"/>
      <w:lvlText w:val=""/>
      <w:lvlJc w:val="left"/>
      <w:pPr>
        <w:ind w:left="5400" w:firstLine="0"/>
      </w:pPr>
      <w:rPr>
        <w:rFonts w:ascii="Wingdings" w:eastAsia="Wingdings" w:hAnsi="Wingdings" w:cs="Wingdings"/>
        <w:sz w:val="20"/>
      </w:rPr>
    </w:lvl>
    <w:lvl w:ilvl="8" w:tplc="F67CA8FA">
      <w:numFmt w:val="bullet"/>
      <w:lvlText w:val=""/>
      <w:lvlJc w:val="left"/>
      <w:pPr>
        <w:ind w:left="6120" w:firstLine="0"/>
      </w:pPr>
      <w:rPr>
        <w:rFonts w:ascii="Wingdings" w:eastAsia="Wingdings" w:hAnsi="Wingdings" w:cs="Wingdings"/>
        <w:sz w:val="20"/>
      </w:rPr>
    </w:lvl>
  </w:abstractNum>
  <w:abstractNum w:abstractNumId="10" w15:restartNumberingAfterBreak="0">
    <w:nsid w:val="32DA1200"/>
    <w:multiLevelType w:val="hybridMultilevel"/>
    <w:tmpl w:val="8266E11C"/>
    <w:name w:val="Нумерованный список 15"/>
    <w:lvl w:ilvl="0" w:tplc="8A4AB038">
      <w:numFmt w:val="bullet"/>
      <w:lvlText w:val=""/>
      <w:lvlJc w:val="left"/>
      <w:pPr>
        <w:ind w:left="360" w:firstLine="0"/>
      </w:pPr>
      <w:rPr>
        <w:rFonts w:ascii="Symbol" w:hAnsi="Symbol"/>
        <w:sz w:val="20"/>
      </w:rPr>
    </w:lvl>
    <w:lvl w:ilvl="1" w:tplc="CF8EFD30">
      <w:numFmt w:val="bullet"/>
      <w:lvlText w:val="o"/>
      <w:lvlJc w:val="left"/>
      <w:pPr>
        <w:ind w:left="1080" w:firstLine="0"/>
      </w:pPr>
      <w:rPr>
        <w:rFonts w:ascii="Courier New" w:hAnsi="Courier New"/>
        <w:sz w:val="20"/>
      </w:rPr>
    </w:lvl>
    <w:lvl w:ilvl="2" w:tplc="B90C8936">
      <w:numFmt w:val="bullet"/>
      <w:lvlText w:val=""/>
      <w:lvlJc w:val="left"/>
      <w:pPr>
        <w:ind w:left="1800" w:firstLine="0"/>
      </w:pPr>
      <w:rPr>
        <w:rFonts w:ascii="Wingdings" w:eastAsia="Wingdings" w:hAnsi="Wingdings" w:cs="Wingdings"/>
        <w:sz w:val="20"/>
      </w:rPr>
    </w:lvl>
    <w:lvl w:ilvl="3" w:tplc="8684E134">
      <w:numFmt w:val="bullet"/>
      <w:lvlText w:val=""/>
      <w:lvlJc w:val="left"/>
      <w:pPr>
        <w:ind w:left="2520" w:firstLine="0"/>
      </w:pPr>
      <w:rPr>
        <w:rFonts w:ascii="Wingdings" w:eastAsia="Wingdings" w:hAnsi="Wingdings" w:cs="Wingdings"/>
        <w:sz w:val="20"/>
      </w:rPr>
    </w:lvl>
    <w:lvl w:ilvl="4" w:tplc="4B1E2CEC">
      <w:numFmt w:val="bullet"/>
      <w:lvlText w:val=""/>
      <w:lvlJc w:val="left"/>
      <w:pPr>
        <w:ind w:left="3240" w:firstLine="0"/>
      </w:pPr>
      <w:rPr>
        <w:rFonts w:ascii="Wingdings" w:eastAsia="Wingdings" w:hAnsi="Wingdings" w:cs="Wingdings"/>
        <w:sz w:val="20"/>
      </w:rPr>
    </w:lvl>
    <w:lvl w:ilvl="5" w:tplc="CF581274">
      <w:numFmt w:val="bullet"/>
      <w:lvlText w:val=""/>
      <w:lvlJc w:val="left"/>
      <w:pPr>
        <w:ind w:left="3960" w:firstLine="0"/>
      </w:pPr>
      <w:rPr>
        <w:rFonts w:ascii="Wingdings" w:eastAsia="Wingdings" w:hAnsi="Wingdings" w:cs="Wingdings"/>
        <w:sz w:val="20"/>
      </w:rPr>
    </w:lvl>
    <w:lvl w:ilvl="6" w:tplc="669E40F0">
      <w:numFmt w:val="bullet"/>
      <w:lvlText w:val=""/>
      <w:lvlJc w:val="left"/>
      <w:pPr>
        <w:ind w:left="4680" w:firstLine="0"/>
      </w:pPr>
      <w:rPr>
        <w:rFonts w:ascii="Wingdings" w:eastAsia="Wingdings" w:hAnsi="Wingdings" w:cs="Wingdings"/>
        <w:sz w:val="20"/>
      </w:rPr>
    </w:lvl>
    <w:lvl w:ilvl="7" w:tplc="838616E4">
      <w:numFmt w:val="bullet"/>
      <w:lvlText w:val=""/>
      <w:lvlJc w:val="left"/>
      <w:pPr>
        <w:ind w:left="5400" w:firstLine="0"/>
      </w:pPr>
      <w:rPr>
        <w:rFonts w:ascii="Wingdings" w:eastAsia="Wingdings" w:hAnsi="Wingdings" w:cs="Wingdings"/>
        <w:sz w:val="20"/>
      </w:rPr>
    </w:lvl>
    <w:lvl w:ilvl="8" w:tplc="7A94FCCC">
      <w:numFmt w:val="bullet"/>
      <w:lvlText w:val=""/>
      <w:lvlJc w:val="left"/>
      <w:pPr>
        <w:ind w:left="6120" w:firstLine="0"/>
      </w:pPr>
      <w:rPr>
        <w:rFonts w:ascii="Wingdings" w:eastAsia="Wingdings" w:hAnsi="Wingdings" w:cs="Wingdings"/>
        <w:sz w:val="20"/>
      </w:rPr>
    </w:lvl>
  </w:abstractNum>
  <w:abstractNum w:abstractNumId="11" w15:restartNumberingAfterBreak="0">
    <w:nsid w:val="3E1A3F69"/>
    <w:multiLevelType w:val="singleLevel"/>
    <w:tmpl w:val="AD368360"/>
    <w:name w:val="Bullet 17"/>
    <w:lvl w:ilvl="0">
      <w:numFmt w:val="bullet"/>
      <w:lvlText w:val=""/>
      <w:lvlJc w:val="left"/>
      <w:pPr>
        <w:ind w:left="0" w:firstLine="0"/>
      </w:pPr>
      <w:rPr>
        <w:rFonts w:ascii="Wingdings" w:eastAsia="Wingdings" w:hAnsi="Wingdings" w:cs="Wingdings"/>
      </w:rPr>
    </w:lvl>
  </w:abstractNum>
  <w:abstractNum w:abstractNumId="12" w15:restartNumberingAfterBreak="0">
    <w:nsid w:val="40C217ED"/>
    <w:multiLevelType w:val="hybridMultilevel"/>
    <w:tmpl w:val="A1BE5F28"/>
    <w:lvl w:ilvl="0" w:tplc="0944C4BC">
      <w:numFmt w:val="none"/>
      <w:lvlText w:val=""/>
      <w:lvlJc w:val="left"/>
      <w:pPr>
        <w:tabs>
          <w:tab w:val="num" w:pos="360"/>
        </w:tabs>
        <w:ind w:left="360" w:hanging="360"/>
      </w:pPr>
    </w:lvl>
    <w:lvl w:ilvl="1" w:tplc="099E6B3A">
      <w:numFmt w:val="none"/>
      <w:lvlText w:val=""/>
      <w:lvlJc w:val="left"/>
      <w:pPr>
        <w:tabs>
          <w:tab w:val="num" w:pos="360"/>
        </w:tabs>
        <w:ind w:left="360" w:hanging="360"/>
      </w:pPr>
    </w:lvl>
    <w:lvl w:ilvl="2" w:tplc="26AAC7FA">
      <w:numFmt w:val="none"/>
      <w:lvlText w:val=""/>
      <w:lvlJc w:val="left"/>
      <w:pPr>
        <w:tabs>
          <w:tab w:val="num" w:pos="360"/>
        </w:tabs>
        <w:ind w:left="360" w:hanging="360"/>
      </w:pPr>
    </w:lvl>
    <w:lvl w:ilvl="3" w:tplc="48A6A08A">
      <w:numFmt w:val="none"/>
      <w:lvlText w:val=""/>
      <w:lvlJc w:val="left"/>
      <w:pPr>
        <w:tabs>
          <w:tab w:val="num" w:pos="360"/>
        </w:tabs>
        <w:ind w:left="360" w:hanging="360"/>
      </w:pPr>
    </w:lvl>
    <w:lvl w:ilvl="4" w:tplc="698C97AC">
      <w:numFmt w:val="none"/>
      <w:lvlText w:val=""/>
      <w:lvlJc w:val="left"/>
      <w:pPr>
        <w:tabs>
          <w:tab w:val="num" w:pos="360"/>
        </w:tabs>
        <w:ind w:left="360" w:hanging="360"/>
      </w:pPr>
    </w:lvl>
    <w:lvl w:ilvl="5" w:tplc="15245972">
      <w:numFmt w:val="none"/>
      <w:lvlText w:val=""/>
      <w:lvlJc w:val="left"/>
      <w:pPr>
        <w:tabs>
          <w:tab w:val="num" w:pos="360"/>
        </w:tabs>
        <w:ind w:left="360" w:hanging="360"/>
      </w:pPr>
    </w:lvl>
    <w:lvl w:ilvl="6" w:tplc="EA5697E8">
      <w:numFmt w:val="none"/>
      <w:lvlText w:val=""/>
      <w:lvlJc w:val="left"/>
      <w:pPr>
        <w:tabs>
          <w:tab w:val="num" w:pos="360"/>
        </w:tabs>
        <w:ind w:left="360" w:hanging="360"/>
      </w:pPr>
    </w:lvl>
    <w:lvl w:ilvl="7" w:tplc="0F605BB2">
      <w:numFmt w:val="none"/>
      <w:lvlText w:val=""/>
      <w:lvlJc w:val="left"/>
      <w:pPr>
        <w:tabs>
          <w:tab w:val="num" w:pos="360"/>
        </w:tabs>
        <w:ind w:left="360" w:hanging="360"/>
      </w:pPr>
    </w:lvl>
    <w:lvl w:ilvl="8" w:tplc="52248C94">
      <w:numFmt w:val="none"/>
      <w:lvlText w:val=""/>
      <w:lvlJc w:val="left"/>
      <w:pPr>
        <w:tabs>
          <w:tab w:val="num" w:pos="360"/>
        </w:tabs>
        <w:ind w:left="360" w:hanging="360"/>
      </w:pPr>
    </w:lvl>
  </w:abstractNum>
  <w:abstractNum w:abstractNumId="13" w15:restartNumberingAfterBreak="0">
    <w:nsid w:val="40D73034"/>
    <w:multiLevelType w:val="singleLevel"/>
    <w:tmpl w:val="DE9CCA58"/>
    <w:name w:val="Bullet 18"/>
    <w:lvl w:ilvl="0">
      <w:numFmt w:val="bullet"/>
      <w:lvlText w:val=""/>
      <w:lvlJc w:val="left"/>
      <w:pPr>
        <w:ind w:left="0" w:firstLine="0"/>
      </w:pPr>
      <w:rPr>
        <w:rFonts w:ascii="Wingdings" w:eastAsia="Wingdings" w:hAnsi="Wingdings" w:cs="Wingdings"/>
      </w:rPr>
    </w:lvl>
  </w:abstractNum>
  <w:abstractNum w:abstractNumId="14" w15:restartNumberingAfterBreak="0">
    <w:nsid w:val="496D26B0"/>
    <w:multiLevelType w:val="hybridMultilevel"/>
    <w:tmpl w:val="B50AF786"/>
    <w:name w:val="Нумерованный список 12"/>
    <w:lvl w:ilvl="0" w:tplc="58260482">
      <w:numFmt w:val="bullet"/>
      <w:lvlText w:val=""/>
      <w:lvlJc w:val="left"/>
      <w:pPr>
        <w:ind w:left="360" w:firstLine="0"/>
      </w:pPr>
      <w:rPr>
        <w:rFonts w:ascii="Symbol" w:hAnsi="Symbol"/>
        <w:sz w:val="20"/>
      </w:rPr>
    </w:lvl>
    <w:lvl w:ilvl="1" w:tplc="71B82AD0">
      <w:numFmt w:val="bullet"/>
      <w:lvlText w:val="o"/>
      <w:lvlJc w:val="left"/>
      <w:pPr>
        <w:ind w:left="1080" w:firstLine="0"/>
      </w:pPr>
      <w:rPr>
        <w:rFonts w:ascii="Courier New" w:hAnsi="Courier New"/>
        <w:sz w:val="20"/>
      </w:rPr>
    </w:lvl>
    <w:lvl w:ilvl="2" w:tplc="F3F0F39C">
      <w:numFmt w:val="bullet"/>
      <w:lvlText w:val=""/>
      <w:lvlJc w:val="left"/>
      <w:pPr>
        <w:ind w:left="1800" w:firstLine="0"/>
      </w:pPr>
      <w:rPr>
        <w:rFonts w:ascii="Wingdings" w:eastAsia="Wingdings" w:hAnsi="Wingdings" w:cs="Wingdings"/>
        <w:sz w:val="20"/>
      </w:rPr>
    </w:lvl>
    <w:lvl w:ilvl="3" w:tplc="5C1AEF2E">
      <w:numFmt w:val="bullet"/>
      <w:lvlText w:val=""/>
      <w:lvlJc w:val="left"/>
      <w:pPr>
        <w:ind w:left="2520" w:firstLine="0"/>
      </w:pPr>
      <w:rPr>
        <w:rFonts w:ascii="Wingdings" w:eastAsia="Wingdings" w:hAnsi="Wingdings" w:cs="Wingdings"/>
        <w:sz w:val="20"/>
      </w:rPr>
    </w:lvl>
    <w:lvl w:ilvl="4" w:tplc="35BCFCEC">
      <w:numFmt w:val="bullet"/>
      <w:lvlText w:val=""/>
      <w:lvlJc w:val="left"/>
      <w:pPr>
        <w:ind w:left="3240" w:firstLine="0"/>
      </w:pPr>
      <w:rPr>
        <w:rFonts w:ascii="Wingdings" w:eastAsia="Wingdings" w:hAnsi="Wingdings" w:cs="Wingdings"/>
        <w:sz w:val="20"/>
      </w:rPr>
    </w:lvl>
    <w:lvl w:ilvl="5" w:tplc="7CC8A1AE">
      <w:numFmt w:val="bullet"/>
      <w:lvlText w:val=""/>
      <w:lvlJc w:val="left"/>
      <w:pPr>
        <w:ind w:left="3960" w:firstLine="0"/>
      </w:pPr>
      <w:rPr>
        <w:rFonts w:ascii="Wingdings" w:eastAsia="Wingdings" w:hAnsi="Wingdings" w:cs="Wingdings"/>
        <w:sz w:val="20"/>
      </w:rPr>
    </w:lvl>
    <w:lvl w:ilvl="6" w:tplc="0060C2BC">
      <w:numFmt w:val="bullet"/>
      <w:lvlText w:val=""/>
      <w:lvlJc w:val="left"/>
      <w:pPr>
        <w:ind w:left="4680" w:firstLine="0"/>
      </w:pPr>
      <w:rPr>
        <w:rFonts w:ascii="Wingdings" w:eastAsia="Wingdings" w:hAnsi="Wingdings" w:cs="Wingdings"/>
        <w:sz w:val="20"/>
      </w:rPr>
    </w:lvl>
    <w:lvl w:ilvl="7" w:tplc="388EF022">
      <w:numFmt w:val="bullet"/>
      <w:lvlText w:val=""/>
      <w:lvlJc w:val="left"/>
      <w:pPr>
        <w:ind w:left="5400" w:firstLine="0"/>
      </w:pPr>
      <w:rPr>
        <w:rFonts w:ascii="Wingdings" w:eastAsia="Wingdings" w:hAnsi="Wingdings" w:cs="Wingdings"/>
        <w:sz w:val="20"/>
      </w:rPr>
    </w:lvl>
    <w:lvl w:ilvl="8" w:tplc="D37A81F0">
      <w:numFmt w:val="bullet"/>
      <w:lvlText w:val=""/>
      <w:lvlJc w:val="left"/>
      <w:pPr>
        <w:ind w:left="6120" w:firstLine="0"/>
      </w:pPr>
      <w:rPr>
        <w:rFonts w:ascii="Wingdings" w:eastAsia="Wingdings" w:hAnsi="Wingdings" w:cs="Wingdings"/>
        <w:sz w:val="20"/>
      </w:rPr>
    </w:lvl>
  </w:abstractNum>
  <w:abstractNum w:abstractNumId="15" w15:restartNumberingAfterBreak="0">
    <w:nsid w:val="4CD96CBB"/>
    <w:multiLevelType w:val="hybridMultilevel"/>
    <w:tmpl w:val="14FE9D12"/>
    <w:name w:val="Нумерованный список 11"/>
    <w:lvl w:ilvl="0" w:tplc="6464BE04">
      <w:numFmt w:val="bullet"/>
      <w:lvlText w:val=""/>
      <w:lvlJc w:val="left"/>
      <w:pPr>
        <w:ind w:left="360" w:firstLine="0"/>
      </w:pPr>
      <w:rPr>
        <w:rFonts w:ascii="Symbol" w:hAnsi="Symbol"/>
        <w:sz w:val="20"/>
      </w:rPr>
    </w:lvl>
    <w:lvl w:ilvl="1" w:tplc="4DDA365A">
      <w:numFmt w:val="bullet"/>
      <w:lvlText w:val="o"/>
      <w:lvlJc w:val="left"/>
      <w:pPr>
        <w:ind w:left="1080" w:firstLine="0"/>
      </w:pPr>
      <w:rPr>
        <w:rFonts w:ascii="Courier New" w:hAnsi="Courier New"/>
        <w:sz w:val="20"/>
      </w:rPr>
    </w:lvl>
    <w:lvl w:ilvl="2" w:tplc="A0AA15EE">
      <w:numFmt w:val="bullet"/>
      <w:lvlText w:val=""/>
      <w:lvlJc w:val="left"/>
      <w:pPr>
        <w:ind w:left="1800" w:firstLine="0"/>
      </w:pPr>
      <w:rPr>
        <w:rFonts w:ascii="Wingdings" w:eastAsia="Wingdings" w:hAnsi="Wingdings" w:cs="Wingdings"/>
        <w:sz w:val="20"/>
      </w:rPr>
    </w:lvl>
    <w:lvl w:ilvl="3" w:tplc="9974703E">
      <w:numFmt w:val="bullet"/>
      <w:lvlText w:val=""/>
      <w:lvlJc w:val="left"/>
      <w:pPr>
        <w:ind w:left="2520" w:firstLine="0"/>
      </w:pPr>
      <w:rPr>
        <w:rFonts w:ascii="Wingdings" w:eastAsia="Wingdings" w:hAnsi="Wingdings" w:cs="Wingdings"/>
        <w:sz w:val="20"/>
      </w:rPr>
    </w:lvl>
    <w:lvl w:ilvl="4" w:tplc="74AA1C76">
      <w:numFmt w:val="bullet"/>
      <w:lvlText w:val=""/>
      <w:lvlJc w:val="left"/>
      <w:pPr>
        <w:ind w:left="3240" w:firstLine="0"/>
      </w:pPr>
      <w:rPr>
        <w:rFonts w:ascii="Wingdings" w:eastAsia="Wingdings" w:hAnsi="Wingdings" w:cs="Wingdings"/>
        <w:sz w:val="20"/>
      </w:rPr>
    </w:lvl>
    <w:lvl w:ilvl="5" w:tplc="56E2A7C8">
      <w:numFmt w:val="bullet"/>
      <w:lvlText w:val=""/>
      <w:lvlJc w:val="left"/>
      <w:pPr>
        <w:ind w:left="3960" w:firstLine="0"/>
      </w:pPr>
      <w:rPr>
        <w:rFonts w:ascii="Wingdings" w:eastAsia="Wingdings" w:hAnsi="Wingdings" w:cs="Wingdings"/>
        <w:sz w:val="20"/>
      </w:rPr>
    </w:lvl>
    <w:lvl w:ilvl="6" w:tplc="307EB696">
      <w:numFmt w:val="bullet"/>
      <w:lvlText w:val=""/>
      <w:lvlJc w:val="left"/>
      <w:pPr>
        <w:ind w:left="4680" w:firstLine="0"/>
      </w:pPr>
      <w:rPr>
        <w:rFonts w:ascii="Wingdings" w:eastAsia="Wingdings" w:hAnsi="Wingdings" w:cs="Wingdings"/>
        <w:sz w:val="20"/>
      </w:rPr>
    </w:lvl>
    <w:lvl w:ilvl="7" w:tplc="5002F0D8">
      <w:numFmt w:val="bullet"/>
      <w:lvlText w:val=""/>
      <w:lvlJc w:val="left"/>
      <w:pPr>
        <w:ind w:left="5400" w:firstLine="0"/>
      </w:pPr>
      <w:rPr>
        <w:rFonts w:ascii="Wingdings" w:eastAsia="Wingdings" w:hAnsi="Wingdings" w:cs="Wingdings"/>
        <w:sz w:val="20"/>
      </w:rPr>
    </w:lvl>
    <w:lvl w:ilvl="8" w:tplc="254415F2">
      <w:numFmt w:val="bullet"/>
      <w:lvlText w:val=""/>
      <w:lvlJc w:val="left"/>
      <w:pPr>
        <w:ind w:left="6120" w:firstLine="0"/>
      </w:pPr>
      <w:rPr>
        <w:rFonts w:ascii="Wingdings" w:eastAsia="Wingdings" w:hAnsi="Wingdings" w:cs="Wingdings"/>
        <w:sz w:val="20"/>
      </w:rPr>
    </w:lvl>
  </w:abstractNum>
  <w:abstractNum w:abstractNumId="16" w15:restartNumberingAfterBreak="0">
    <w:nsid w:val="5230365A"/>
    <w:multiLevelType w:val="hybridMultilevel"/>
    <w:tmpl w:val="C02495DA"/>
    <w:name w:val="Нумерованный список 13"/>
    <w:lvl w:ilvl="0" w:tplc="3C80702C">
      <w:numFmt w:val="bullet"/>
      <w:lvlText w:val=""/>
      <w:lvlJc w:val="left"/>
      <w:pPr>
        <w:ind w:left="360" w:firstLine="0"/>
      </w:pPr>
      <w:rPr>
        <w:rFonts w:ascii="Symbol" w:hAnsi="Symbol"/>
        <w:sz w:val="20"/>
      </w:rPr>
    </w:lvl>
    <w:lvl w:ilvl="1" w:tplc="C2909C84">
      <w:numFmt w:val="bullet"/>
      <w:lvlText w:val="o"/>
      <w:lvlJc w:val="left"/>
      <w:pPr>
        <w:ind w:left="1080" w:firstLine="0"/>
      </w:pPr>
      <w:rPr>
        <w:rFonts w:ascii="Courier New" w:hAnsi="Courier New"/>
        <w:sz w:val="20"/>
      </w:rPr>
    </w:lvl>
    <w:lvl w:ilvl="2" w:tplc="15FE04F4">
      <w:numFmt w:val="bullet"/>
      <w:lvlText w:val=""/>
      <w:lvlJc w:val="left"/>
      <w:pPr>
        <w:ind w:left="1800" w:firstLine="0"/>
      </w:pPr>
      <w:rPr>
        <w:rFonts w:ascii="Wingdings" w:eastAsia="Wingdings" w:hAnsi="Wingdings" w:cs="Wingdings"/>
        <w:sz w:val="20"/>
      </w:rPr>
    </w:lvl>
    <w:lvl w:ilvl="3" w:tplc="5EE294D8">
      <w:numFmt w:val="bullet"/>
      <w:lvlText w:val=""/>
      <w:lvlJc w:val="left"/>
      <w:pPr>
        <w:ind w:left="2520" w:firstLine="0"/>
      </w:pPr>
      <w:rPr>
        <w:rFonts w:ascii="Wingdings" w:eastAsia="Wingdings" w:hAnsi="Wingdings" w:cs="Wingdings"/>
        <w:sz w:val="20"/>
      </w:rPr>
    </w:lvl>
    <w:lvl w:ilvl="4" w:tplc="91AE5018">
      <w:numFmt w:val="bullet"/>
      <w:lvlText w:val=""/>
      <w:lvlJc w:val="left"/>
      <w:pPr>
        <w:ind w:left="3240" w:firstLine="0"/>
      </w:pPr>
      <w:rPr>
        <w:rFonts w:ascii="Wingdings" w:eastAsia="Wingdings" w:hAnsi="Wingdings" w:cs="Wingdings"/>
        <w:sz w:val="20"/>
      </w:rPr>
    </w:lvl>
    <w:lvl w:ilvl="5" w:tplc="0A5A5E08">
      <w:numFmt w:val="bullet"/>
      <w:lvlText w:val=""/>
      <w:lvlJc w:val="left"/>
      <w:pPr>
        <w:ind w:left="3960" w:firstLine="0"/>
      </w:pPr>
      <w:rPr>
        <w:rFonts w:ascii="Wingdings" w:eastAsia="Wingdings" w:hAnsi="Wingdings" w:cs="Wingdings"/>
        <w:sz w:val="20"/>
      </w:rPr>
    </w:lvl>
    <w:lvl w:ilvl="6" w:tplc="D4C06300">
      <w:numFmt w:val="bullet"/>
      <w:lvlText w:val=""/>
      <w:lvlJc w:val="left"/>
      <w:pPr>
        <w:ind w:left="4680" w:firstLine="0"/>
      </w:pPr>
      <w:rPr>
        <w:rFonts w:ascii="Wingdings" w:eastAsia="Wingdings" w:hAnsi="Wingdings" w:cs="Wingdings"/>
        <w:sz w:val="20"/>
      </w:rPr>
    </w:lvl>
    <w:lvl w:ilvl="7" w:tplc="73DAD1B2">
      <w:numFmt w:val="bullet"/>
      <w:lvlText w:val=""/>
      <w:lvlJc w:val="left"/>
      <w:pPr>
        <w:ind w:left="5400" w:firstLine="0"/>
      </w:pPr>
      <w:rPr>
        <w:rFonts w:ascii="Wingdings" w:eastAsia="Wingdings" w:hAnsi="Wingdings" w:cs="Wingdings"/>
        <w:sz w:val="20"/>
      </w:rPr>
    </w:lvl>
    <w:lvl w:ilvl="8" w:tplc="34DEB810">
      <w:numFmt w:val="bullet"/>
      <w:lvlText w:val=""/>
      <w:lvlJc w:val="left"/>
      <w:pPr>
        <w:ind w:left="6120" w:firstLine="0"/>
      </w:pPr>
      <w:rPr>
        <w:rFonts w:ascii="Wingdings" w:eastAsia="Wingdings" w:hAnsi="Wingdings" w:cs="Wingdings"/>
        <w:sz w:val="20"/>
      </w:rPr>
    </w:lvl>
  </w:abstractNum>
  <w:abstractNum w:abstractNumId="17" w15:restartNumberingAfterBreak="0">
    <w:nsid w:val="5B7E28C0"/>
    <w:multiLevelType w:val="singleLevel"/>
    <w:tmpl w:val="FFE6BFF8"/>
    <w:name w:val="Bullet 19"/>
    <w:lvl w:ilvl="0">
      <w:start w:val="1"/>
      <w:numFmt w:val="ordinal"/>
      <w:lvlText w:val="%1"/>
      <w:lvlJc w:val="left"/>
      <w:pPr>
        <w:tabs>
          <w:tab w:val="num" w:pos="283"/>
        </w:tabs>
        <w:ind w:left="283" w:hanging="283"/>
      </w:pPr>
    </w:lvl>
  </w:abstractNum>
  <w:abstractNum w:abstractNumId="18" w15:restartNumberingAfterBreak="0">
    <w:nsid w:val="6D1D5341"/>
    <w:multiLevelType w:val="hybridMultilevel"/>
    <w:tmpl w:val="5A84E632"/>
    <w:name w:val="Нумерованный список 6"/>
    <w:lvl w:ilvl="0" w:tplc="BB485832">
      <w:start w:val="1"/>
      <w:numFmt w:val="decimal"/>
      <w:lvlText w:val="%1."/>
      <w:lvlJc w:val="left"/>
      <w:pPr>
        <w:ind w:left="360" w:firstLine="0"/>
      </w:pPr>
    </w:lvl>
    <w:lvl w:ilvl="1" w:tplc="12AE1F40">
      <w:start w:val="1"/>
      <w:numFmt w:val="decimal"/>
      <w:lvlText w:val="%2."/>
      <w:lvlJc w:val="left"/>
      <w:pPr>
        <w:ind w:left="1080" w:firstLine="0"/>
      </w:pPr>
    </w:lvl>
    <w:lvl w:ilvl="2" w:tplc="469655B2">
      <w:start w:val="1"/>
      <w:numFmt w:val="decimal"/>
      <w:lvlText w:val="%3."/>
      <w:lvlJc w:val="left"/>
      <w:pPr>
        <w:ind w:left="1800" w:firstLine="0"/>
      </w:pPr>
    </w:lvl>
    <w:lvl w:ilvl="3" w:tplc="1B2019D0">
      <w:start w:val="1"/>
      <w:numFmt w:val="decimal"/>
      <w:lvlText w:val="%4."/>
      <w:lvlJc w:val="left"/>
      <w:pPr>
        <w:ind w:left="2520" w:firstLine="0"/>
      </w:pPr>
    </w:lvl>
    <w:lvl w:ilvl="4" w:tplc="8AEC0052">
      <w:start w:val="1"/>
      <w:numFmt w:val="decimal"/>
      <w:lvlText w:val="%5."/>
      <w:lvlJc w:val="left"/>
      <w:pPr>
        <w:ind w:left="3240" w:firstLine="0"/>
      </w:pPr>
    </w:lvl>
    <w:lvl w:ilvl="5" w:tplc="AA923A0E">
      <w:start w:val="1"/>
      <w:numFmt w:val="decimal"/>
      <w:lvlText w:val="%6."/>
      <w:lvlJc w:val="left"/>
      <w:pPr>
        <w:ind w:left="3960" w:firstLine="0"/>
      </w:pPr>
    </w:lvl>
    <w:lvl w:ilvl="6" w:tplc="BCE090DE">
      <w:start w:val="1"/>
      <w:numFmt w:val="decimal"/>
      <w:lvlText w:val="%7."/>
      <w:lvlJc w:val="left"/>
      <w:pPr>
        <w:ind w:left="4680" w:firstLine="0"/>
      </w:pPr>
    </w:lvl>
    <w:lvl w:ilvl="7" w:tplc="21E804FE">
      <w:start w:val="1"/>
      <w:numFmt w:val="decimal"/>
      <w:lvlText w:val="%8."/>
      <w:lvlJc w:val="left"/>
      <w:pPr>
        <w:ind w:left="5400" w:firstLine="0"/>
      </w:pPr>
    </w:lvl>
    <w:lvl w:ilvl="8" w:tplc="DF08E714">
      <w:start w:val="1"/>
      <w:numFmt w:val="decimal"/>
      <w:lvlText w:val="%9."/>
      <w:lvlJc w:val="left"/>
      <w:pPr>
        <w:ind w:left="6120" w:firstLine="0"/>
      </w:pPr>
    </w:lvl>
  </w:abstractNum>
  <w:abstractNum w:abstractNumId="19" w15:restartNumberingAfterBreak="0">
    <w:nsid w:val="7032797D"/>
    <w:multiLevelType w:val="hybridMultilevel"/>
    <w:tmpl w:val="1CFAFF12"/>
    <w:name w:val="Нумерованный список 8"/>
    <w:lvl w:ilvl="0" w:tplc="0A52468E">
      <w:numFmt w:val="bullet"/>
      <w:lvlText w:val=""/>
      <w:lvlJc w:val="left"/>
      <w:pPr>
        <w:ind w:left="360" w:firstLine="0"/>
      </w:pPr>
      <w:rPr>
        <w:rFonts w:ascii="Symbol" w:hAnsi="Symbol"/>
        <w:sz w:val="20"/>
      </w:rPr>
    </w:lvl>
    <w:lvl w:ilvl="1" w:tplc="43D4A170">
      <w:numFmt w:val="bullet"/>
      <w:lvlText w:val="o"/>
      <w:lvlJc w:val="left"/>
      <w:pPr>
        <w:ind w:left="1080" w:firstLine="0"/>
      </w:pPr>
      <w:rPr>
        <w:rFonts w:ascii="Courier New" w:hAnsi="Courier New"/>
        <w:sz w:val="20"/>
      </w:rPr>
    </w:lvl>
    <w:lvl w:ilvl="2" w:tplc="DD8AAA8A">
      <w:numFmt w:val="bullet"/>
      <w:lvlText w:val=""/>
      <w:lvlJc w:val="left"/>
      <w:pPr>
        <w:ind w:left="1800" w:firstLine="0"/>
      </w:pPr>
      <w:rPr>
        <w:rFonts w:ascii="Wingdings" w:eastAsia="Wingdings" w:hAnsi="Wingdings" w:cs="Wingdings"/>
        <w:sz w:val="20"/>
      </w:rPr>
    </w:lvl>
    <w:lvl w:ilvl="3" w:tplc="F424BB94">
      <w:numFmt w:val="bullet"/>
      <w:lvlText w:val=""/>
      <w:lvlJc w:val="left"/>
      <w:pPr>
        <w:ind w:left="2520" w:firstLine="0"/>
      </w:pPr>
      <w:rPr>
        <w:rFonts w:ascii="Wingdings" w:eastAsia="Wingdings" w:hAnsi="Wingdings" w:cs="Wingdings"/>
        <w:sz w:val="20"/>
      </w:rPr>
    </w:lvl>
    <w:lvl w:ilvl="4" w:tplc="D4708CE4">
      <w:numFmt w:val="bullet"/>
      <w:lvlText w:val=""/>
      <w:lvlJc w:val="left"/>
      <w:pPr>
        <w:ind w:left="3240" w:firstLine="0"/>
      </w:pPr>
      <w:rPr>
        <w:rFonts w:ascii="Wingdings" w:eastAsia="Wingdings" w:hAnsi="Wingdings" w:cs="Wingdings"/>
        <w:sz w:val="20"/>
      </w:rPr>
    </w:lvl>
    <w:lvl w:ilvl="5" w:tplc="7FF69B04">
      <w:numFmt w:val="bullet"/>
      <w:lvlText w:val=""/>
      <w:lvlJc w:val="left"/>
      <w:pPr>
        <w:ind w:left="3960" w:firstLine="0"/>
      </w:pPr>
      <w:rPr>
        <w:rFonts w:ascii="Wingdings" w:eastAsia="Wingdings" w:hAnsi="Wingdings" w:cs="Wingdings"/>
        <w:sz w:val="20"/>
      </w:rPr>
    </w:lvl>
    <w:lvl w:ilvl="6" w:tplc="6FF69440">
      <w:numFmt w:val="bullet"/>
      <w:lvlText w:val=""/>
      <w:lvlJc w:val="left"/>
      <w:pPr>
        <w:ind w:left="4680" w:firstLine="0"/>
      </w:pPr>
      <w:rPr>
        <w:rFonts w:ascii="Wingdings" w:eastAsia="Wingdings" w:hAnsi="Wingdings" w:cs="Wingdings"/>
        <w:sz w:val="20"/>
      </w:rPr>
    </w:lvl>
    <w:lvl w:ilvl="7" w:tplc="EE4EC140">
      <w:numFmt w:val="bullet"/>
      <w:lvlText w:val=""/>
      <w:lvlJc w:val="left"/>
      <w:pPr>
        <w:ind w:left="5400" w:firstLine="0"/>
      </w:pPr>
      <w:rPr>
        <w:rFonts w:ascii="Wingdings" w:eastAsia="Wingdings" w:hAnsi="Wingdings" w:cs="Wingdings"/>
        <w:sz w:val="20"/>
      </w:rPr>
    </w:lvl>
    <w:lvl w:ilvl="8" w:tplc="6CF80062">
      <w:numFmt w:val="bullet"/>
      <w:lvlText w:val=""/>
      <w:lvlJc w:val="left"/>
      <w:pPr>
        <w:ind w:left="6120" w:firstLine="0"/>
      </w:pPr>
      <w:rPr>
        <w:rFonts w:ascii="Wingdings" w:eastAsia="Wingdings" w:hAnsi="Wingdings" w:cs="Wingdings"/>
        <w:sz w:val="20"/>
      </w:rPr>
    </w:lvl>
  </w:abstractNum>
  <w:abstractNum w:abstractNumId="20" w15:restartNumberingAfterBreak="0">
    <w:nsid w:val="7CF1061B"/>
    <w:multiLevelType w:val="hybridMultilevel"/>
    <w:tmpl w:val="CCB4D0A8"/>
    <w:name w:val="Нумерованный список 3"/>
    <w:lvl w:ilvl="0" w:tplc="6EA89BCA">
      <w:numFmt w:val="bullet"/>
      <w:lvlText w:val=""/>
      <w:lvlJc w:val="left"/>
      <w:pPr>
        <w:ind w:left="360" w:firstLine="0"/>
      </w:pPr>
      <w:rPr>
        <w:rFonts w:ascii="Symbol" w:hAnsi="Symbol"/>
        <w:sz w:val="20"/>
      </w:rPr>
    </w:lvl>
    <w:lvl w:ilvl="1" w:tplc="22D0F9B4">
      <w:numFmt w:val="bullet"/>
      <w:lvlText w:val="o"/>
      <w:lvlJc w:val="left"/>
      <w:pPr>
        <w:ind w:left="1080" w:firstLine="0"/>
      </w:pPr>
      <w:rPr>
        <w:rFonts w:ascii="Courier New" w:hAnsi="Courier New"/>
        <w:sz w:val="20"/>
      </w:rPr>
    </w:lvl>
    <w:lvl w:ilvl="2" w:tplc="20525F10">
      <w:numFmt w:val="bullet"/>
      <w:lvlText w:val=""/>
      <w:lvlJc w:val="left"/>
      <w:pPr>
        <w:ind w:left="1800" w:firstLine="0"/>
      </w:pPr>
      <w:rPr>
        <w:rFonts w:ascii="Wingdings" w:eastAsia="Wingdings" w:hAnsi="Wingdings" w:cs="Wingdings"/>
        <w:sz w:val="20"/>
      </w:rPr>
    </w:lvl>
    <w:lvl w:ilvl="3" w:tplc="3EDA7A30">
      <w:numFmt w:val="bullet"/>
      <w:lvlText w:val=""/>
      <w:lvlJc w:val="left"/>
      <w:pPr>
        <w:ind w:left="2520" w:firstLine="0"/>
      </w:pPr>
      <w:rPr>
        <w:rFonts w:ascii="Wingdings" w:eastAsia="Wingdings" w:hAnsi="Wingdings" w:cs="Wingdings"/>
        <w:sz w:val="20"/>
      </w:rPr>
    </w:lvl>
    <w:lvl w:ilvl="4" w:tplc="EEC6C7EC">
      <w:numFmt w:val="bullet"/>
      <w:lvlText w:val=""/>
      <w:lvlJc w:val="left"/>
      <w:pPr>
        <w:ind w:left="3240" w:firstLine="0"/>
      </w:pPr>
      <w:rPr>
        <w:rFonts w:ascii="Wingdings" w:eastAsia="Wingdings" w:hAnsi="Wingdings" w:cs="Wingdings"/>
        <w:sz w:val="20"/>
      </w:rPr>
    </w:lvl>
    <w:lvl w:ilvl="5" w:tplc="41B2C770">
      <w:numFmt w:val="bullet"/>
      <w:lvlText w:val=""/>
      <w:lvlJc w:val="left"/>
      <w:pPr>
        <w:ind w:left="3960" w:firstLine="0"/>
      </w:pPr>
      <w:rPr>
        <w:rFonts w:ascii="Wingdings" w:eastAsia="Wingdings" w:hAnsi="Wingdings" w:cs="Wingdings"/>
        <w:sz w:val="20"/>
      </w:rPr>
    </w:lvl>
    <w:lvl w:ilvl="6" w:tplc="96F24284">
      <w:numFmt w:val="bullet"/>
      <w:lvlText w:val=""/>
      <w:lvlJc w:val="left"/>
      <w:pPr>
        <w:ind w:left="4680" w:firstLine="0"/>
      </w:pPr>
      <w:rPr>
        <w:rFonts w:ascii="Wingdings" w:eastAsia="Wingdings" w:hAnsi="Wingdings" w:cs="Wingdings"/>
        <w:sz w:val="20"/>
      </w:rPr>
    </w:lvl>
    <w:lvl w:ilvl="7" w:tplc="1EF634A2">
      <w:numFmt w:val="bullet"/>
      <w:lvlText w:val=""/>
      <w:lvlJc w:val="left"/>
      <w:pPr>
        <w:ind w:left="5400" w:firstLine="0"/>
      </w:pPr>
      <w:rPr>
        <w:rFonts w:ascii="Wingdings" w:eastAsia="Wingdings" w:hAnsi="Wingdings" w:cs="Wingdings"/>
        <w:sz w:val="20"/>
      </w:rPr>
    </w:lvl>
    <w:lvl w:ilvl="8" w:tplc="B36E392C">
      <w:numFmt w:val="bullet"/>
      <w:lvlText w:val=""/>
      <w:lvlJc w:val="left"/>
      <w:pPr>
        <w:ind w:left="6120" w:firstLine="0"/>
      </w:pPr>
      <w:rPr>
        <w:rFonts w:ascii="Wingdings" w:eastAsia="Wingdings" w:hAnsi="Wingdings" w:cs="Wingdings"/>
        <w:sz w:val="20"/>
      </w:rPr>
    </w:lvl>
  </w:abstractNum>
  <w:num w:numId="1" w16cid:durableId="1136024265">
    <w:abstractNumId w:val="6"/>
  </w:num>
  <w:num w:numId="2" w16cid:durableId="1160926949">
    <w:abstractNumId w:val="1"/>
  </w:num>
  <w:num w:numId="3" w16cid:durableId="1242448670">
    <w:abstractNumId w:val="20"/>
  </w:num>
  <w:num w:numId="4" w16cid:durableId="1424111789">
    <w:abstractNumId w:val="0"/>
  </w:num>
  <w:num w:numId="5" w16cid:durableId="1006520449">
    <w:abstractNumId w:val="7"/>
  </w:num>
  <w:num w:numId="6" w16cid:durableId="1828469960">
    <w:abstractNumId w:val="18"/>
  </w:num>
  <w:num w:numId="7" w16cid:durableId="1083068888">
    <w:abstractNumId w:val="5"/>
  </w:num>
  <w:num w:numId="8" w16cid:durableId="1512523608">
    <w:abstractNumId w:val="19"/>
  </w:num>
  <w:num w:numId="9" w16cid:durableId="1173883581">
    <w:abstractNumId w:val="9"/>
  </w:num>
  <w:num w:numId="10" w16cid:durableId="1912999288">
    <w:abstractNumId w:val="2"/>
  </w:num>
  <w:num w:numId="11" w16cid:durableId="1910845599">
    <w:abstractNumId w:val="15"/>
  </w:num>
  <w:num w:numId="12" w16cid:durableId="434718078">
    <w:abstractNumId w:val="14"/>
  </w:num>
  <w:num w:numId="13" w16cid:durableId="253168846">
    <w:abstractNumId w:val="16"/>
  </w:num>
  <w:num w:numId="14" w16cid:durableId="241985679">
    <w:abstractNumId w:val="8"/>
  </w:num>
  <w:num w:numId="15" w16cid:durableId="1521898399">
    <w:abstractNumId w:val="10"/>
  </w:num>
  <w:num w:numId="16" w16cid:durableId="1175261553">
    <w:abstractNumId w:val="4"/>
  </w:num>
  <w:num w:numId="17" w16cid:durableId="1899198199">
    <w:abstractNumId w:val="11"/>
  </w:num>
  <w:num w:numId="18" w16cid:durableId="1844276916">
    <w:abstractNumId w:val="13"/>
  </w:num>
  <w:num w:numId="19" w16cid:durableId="743068394">
    <w:abstractNumId w:val="17"/>
  </w:num>
  <w:num w:numId="20" w16cid:durableId="1833714865">
    <w:abstractNumId w:val="3"/>
  </w:num>
  <w:num w:numId="21" w16cid:durableId="106078528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drawingGridHorizontalSpacing w:val="283"/>
  <w:drawingGridVerticalSpacing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2364A"/>
    <w:rsid w:val="000D262B"/>
    <w:rsid w:val="00151CF4"/>
    <w:rsid w:val="004C5551"/>
    <w:rsid w:val="00500FA8"/>
    <w:rsid w:val="005F081C"/>
    <w:rsid w:val="00651F29"/>
    <w:rsid w:val="008652DE"/>
    <w:rsid w:val="00970D0C"/>
    <w:rsid w:val="00991A1C"/>
    <w:rsid w:val="00A76DCD"/>
    <w:rsid w:val="00A80748"/>
    <w:rsid w:val="00D236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AD6843"/>
  <w15:docId w15:val="{36E63816-E51D-4AF0-83D9-5B4FFDC4F4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Pr>
      <w:rFonts w:cs="Times New Roman"/>
      <w:sz w:val="22"/>
      <w:szCs w:val="22"/>
      <w:lang w:eastAsia="en-US"/>
    </w:rPr>
  </w:style>
  <w:style w:type="paragraph" w:styleId="1">
    <w:name w:val="heading 1"/>
    <w:basedOn w:val="a0"/>
    <w:next w:val="a0"/>
    <w:qFormat/>
    <w:pPr>
      <w:keepNext/>
      <w:keepLines/>
      <w:spacing w:before="480"/>
      <w:outlineLvl w:val="0"/>
    </w:pPr>
    <w:rPr>
      <w:rFonts w:ascii="Arial" w:eastAsia="Arial" w:hAnsi="Arial" w:cs="Arial"/>
      <w:sz w:val="40"/>
      <w:szCs w:val="40"/>
    </w:rPr>
  </w:style>
  <w:style w:type="paragraph" w:styleId="2">
    <w:name w:val="heading 2"/>
    <w:basedOn w:val="a0"/>
    <w:next w:val="a0"/>
    <w:qFormat/>
    <w:pPr>
      <w:keepNext/>
      <w:keepLines/>
      <w:spacing w:before="360"/>
      <w:outlineLvl w:val="1"/>
    </w:pPr>
    <w:rPr>
      <w:rFonts w:ascii="Arial" w:eastAsia="Arial" w:hAnsi="Arial" w:cs="Arial"/>
      <w:sz w:val="34"/>
    </w:rPr>
  </w:style>
  <w:style w:type="paragraph" w:styleId="3">
    <w:name w:val="heading 3"/>
    <w:basedOn w:val="a0"/>
    <w:next w:val="a0"/>
    <w:qFormat/>
    <w:pPr>
      <w:keepNext/>
      <w:keepLines/>
      <w:spacing w:before="320"/>
      <w:outlineLvl w:val="2"/>
    </w:pPr>
    <w:rPr>
      <w:rFonts w:ascii="Arial" w:eastAsia="Arial" w:hAnsi="Arial" w:cs="Arial"/>
      <w:sz w:val="30"/>
      <w:szCs w:val="30"/>
    </w:rPr>
  </w:style>
  <w:style w:type="paragraph" w:styleId="4">
    <w:name w:val="heading 4"/>
    <w:basedOn w:val="a0"/>
    <w:next w:val="a0"/>
    <w:qFormat/>
    <w:pPr>
      <w:keepNext/>
      <w:keepLines/>
      <w:spacing w:before="320"/>
      <w:outlineLvl w:val="3"/>
    </w:pPr>
    <w:rPr>
      <w:rFonts w:ascii="Arial" w:eastAsia="Arial" w:hAnsi="Arial" w:cs="Arial"/>
      <w:b/>
      <w:bCs/>
      <w:sz w:val="26"/>
      <w:szCs w:val="26"/>
    </w:rPr>
  </w:style>
  <w:style w:type="paragraph" w:styleId="5">
    <w:name w:val="heading 5"/>
    <w:basedOn w:val="a0"/>
    <w:next w:val="a0"/>
    <w:qFormat/>
    <w:pPr>
      <w:keepNext/>
      <w:keepLines/>
      <w:spacing w:before="320"/>
      <w:outlineLvl w:val="4"/>
    </w:pPr>
    <w:rPr>
      <w:rFonts w:ascii="Arial" w:eastAsia="Arial" w:hAnsi="Arial" w:cs="Arial"/>
      <w:b/>
      <w:bCs/>
      <w:sz w:val="24"/>
      <w:szCs w:val="24"/>
    </w:rPr>
  </w:style>
  <w:style w:type="paragraph" w:styleId="6">
    <w:name w:val="heading 6"/>
    <w:basedOn w:val="a0"/>
    <w:next w:val="a0"/>
    <w:qFormat/>
    <w:pPr>
      <w:keepNext/>
      <w:keepLines/>
      <w:spacing w:before="320"/>
      <w:outlineLvl w:val="5"/>
    </w:pPr>
    <w:rPr>
      <w:rFonts w:ascii="Arial" w:eastAsia="Arial" w:hAnsi="Arial" w:cs="Arial"/>
      <w:b/>
      <w:bCs/>
    </w:rPr>
  </w:style>
  <w:style w:type="paragraph" w:styleId="7">
    <w:name w:val="heading 7"/>
    <w:basedOn w:val="a0"/>
    <w:next w:val="a0"/>
    <w:qFormat/>
    <w:pPr>
      <w:keepNext/>
      <w:keepLines/>
      <w:spacing w:before="320"/>
      <w:outlineLvl w:val="6"/>
    </w:pPr>
    <w:rPr>
      <w:rFonts w:ascii="Arial" w:eastAsia="Arial" w:hAnsi="Arial" w:cs="Arial"/>
      <w:b/>
      <w:bCs/>
      <w:i/>
      <w:iCs/>
    </w:rPr>
  </w:style>
  <w:style w:type="paragraph" w:styleId="8">
    <w:name w:val="heading 8"/>
    <w:basedOn w:val="a0"/>
    <w:next w:val="a0"/>
    <w:qFormat/>
    <w:pPr>
      <w:keepNext/>
      <w:keepLines/>
      <w:spacing w:before="320"/>
      <w:outlineLvl w:val="7"/>
    </w:pPr>
    <w:rPr>
      <w:rFonts w:ascii="Arial" w:eastAsia="Arial" w:hAnsi="Arial" w:cs="Arial"/>
      <w:i/>
      <w:iCs/>
    </w:rPr>
  </w:style>
  <w:style w:type="paragraph" w:styleId="9">
    <w:name w:val="heading 9"/>
    <w:basedOn w:val="a0"/>
    <w:next w:val="a0"/>
    <w:qFormat/>
    <w:pPr>
      <w:keepNext/>
      <w:keepLines/>
      <w:spacing w:before="320"/>
      <w:outlineLvl w:val="8"/>
    </w:pPr>
    <w:rPr>
      <w:rFonts w:ascii="Arial" w:eastAsia="Arial" w:hAnsi="Arial" w:cs="Arial"/>
      <w:i/>
      <w:iCs/>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Title"/>
    <w:basedOn w:val="a0"/>
    <w:next w:val="a0"/>
    <w:qFormat/>
    <w:pPr>
      <w:spacing w:before="300"/>
      <w:contextualSpacing/>
    </w:pPr>
    <w:rPr>
      <w:sz w:val="48"/>
      <w:szCs w:val="48"/>
    </w:rPr>
  </w:style>
  <w:style w:type="paragraph" w:styleId="a5">
    <w:name w:val="Subtitle"/>
    <w:basedOn w:val="a0"/>
    <w:next w:val="a0"/>
    <w:qFormat/>
    <w:pPr>
      <w:spacing w:before="200"/>
    </w:pPr>
    <w:rPr>
      <w:sz w:val="24"/>
      <w:szCs w:val="24"/>
    </w:rPr>
  </w:style>
  <w:style w:type="paragraph" w:styleId="20">
    <w:name w:val="Quote"/>
    <w:basedOn w:val="a0"/>
    <w:next w:val="a0"/>
    <w:qFormat/>
    <w:pPr>
      <w:ind w:left="720" w:right="720"/>
    </w:pPr>
    <w:rPr>
      <w:i/>
    </w:rPr>
  </w:style>
  <w:style w:type="paragraph" w:styleId="a6">
    <w:name w:val="Intense Quote"/>
    <w:basedOn w:val="a0"/>
    <w:next w:val="a0"/>
    <w:qFormat/>
    <w:pPr>
      <w:pBdr>
        <w:top w:val="single" w:sz="4" w:space="5" w:color="FFFFFF"/>
        <w:left w:val="single" w:sz="4" w:space="10" w:color="FFFFFF"/>
        <w:bottom w:val="single" w:sz="4" w:space="5" w:color="FFFFFF"/>
        <w:right w:val="single" w:sz="4" w:space="10" w:color="FFFFFF"/>
        <w:between w:val="nil"/>
      </w:pBdr>
      <w:shd w:val="solid" w:color="F2F2F2" w:fill="auto"/>
      <w:ind w:left="720" w:right="720"/>
    </w:pPr>
    <w:rPr>
      <w:i/>
    </w:rPr>
  </w:style>
  <w:style w:type="paragraph" w:styleId="a7">
    <w:name w:val="caption"/>
    <w:basedOn w:val="a0"/>
    <w:next w:val="a0"/>
    <w:qFormat/>
    <w:rPr>
      <w:b/>
      <w:bCs/>
      <w:color w:val="5B9BD5"/>
      <w:sz w:val="18"/>
      <w:szCs w:val="18"/>
    </w:rPr>
  </w:style>
  <w:style w:type="paragraph" w:styleId="a8">
    <w:name w:val="footnote text"/>
    <w:basedOn w:val="a0"/>
    <w:qFormat/>
    <w:pPr>
      <w:spacing w:after="40" w:line="240" w:lineRule="auto"/>
    </w:pPr>
    <w:rPr>
      <w:sz w:val="18"/>
    </w:rPr>
  </w:style>
  <w:style w:type="paragraph" w:styleId="a9">
    <w:name w:val="endnote text"/>
    <w:basedOn w:val="a0"/>
    <w:qFormat/>
    <w:pPr>
      <w:spacing w:after="0" w:line="240" w:lineRule="auto"/>
    </w:pPr>
    <w:rPr>
      <w:sz w:val="20"/>
    </w:rPr>
  </w:style>
  <w:style w:type="paragraph" w:styleId="10">
    <w:name w:val="toc 1"/>
    <w:basedOn w:val="a0"/>
    <w:next w:val="a0"/>
    <w:qFormat/>
    <w:pPr>
      <w:spacing w:after="57"/>
    </w:pPr>
  </w:style>
  <w:style w:type="paragraph" w:styleId="21">
    <w:name w:val="toc 2"/>
    <w:basedOn w:val="a0"/>
    <w:next w:val="a0"/>
    <w:qFormat/>
    <w:pPr>
      <w:spacing w:after="57"/>
      <w:ind w:left="283"/>
    </w:pPr>
  </w:style>
  <w:style w:type="paragraph" w:styleId="30">
    <w:name w:val="toc 3"/>
    <w:basedOn w:val="a0"/>
    <w:next w:val="a0"/>
    <w:qFormat/>
    <w:pPr>
      <w:spacing w:after="57"/>
      <w:ind w:left="567"/>
    </w:pPr>
  </w:style>
  <w:style w:type="paragraph" w:styleId="40">
    <w:name w:val="toc 4"/>
    <w:basedOn w:val="a0"/>
    <w:next w:val="a0"/>
    <w:qFormat/>
    <w:pPr>
      <w:spacing w:after="57"/>
      <w:ind w:left="850"/>
    </w:pPr>
  </w:style>
  <w:style w:type="paragraph" w:styleId="50">
    <w:name w:val="toc 5"/>
    <w:basedOn w:val="a0"/>
    <w:next w:val="a0"/>
    <w:qFormat/>
    <w:pPr>
      <w:spacing w:after="57"/>
      <w:ind w:left="1134"/>
    </w:pPr>
  </w:style>
  <w:style w:type="paragraph" w:styleId="60">
    <w:name w:val="toc 6"/>
    <w:basedOn w:val="a0"/>
    <w:next w:val="a0"/>
    <w:qFormat/>
    <w:pPr>
      <w:spacing w:after="57"/>
      <w:ind w:left="1417"/>
    </w:pPr>
  </w:style>
  <w:style w:type="paragraph" w:styleId="70">
    <w:name w:val="toc 7"/>
    <w:basedOn w:val="a0"/>
    <w:next w:val="a0"/>
    <w:qFormat/>
    <w:pPr>
      <w:spacing w:after="57"/>
      <w:ind w:left="1701"/>
    </w:pPr>
  </w:style>
  <w:style w:type="paragraph" w:styleId="80">
    <w:name w:val="toc 8"/>
    <w:basedOn w:val="a0"/>
    <w:next w:val="a0"/>
    <w:qFormat/>
    <w:pPr>
      <w:spacing w:after="57"/>
      <w:ind w:left="1984"/>
    </w:pPr>
  </w:style>
  <w:style w:type="paragraph" w:styleId="90">
    <w:name w:val="toc 9"/>
    <w:basedOn w:val="a0"/>
    <w:next w:val="a0"/>
    <w:qFormat/>
    <w:pPr>
      <w:spacing w:after="57"/>
      <w:ind w:left="2268"/>
    </w:pPr>
  </w:style>
  <w:style w:type="paragraph" w:styleId="aa">
    <w:name w:val="TOC Heading"/>
    <w:qFormat/>
    <w:pPr>
      <w:spacing w:after="0" w:line="240" w:lineRule="auto"/>
    </w:pPr>
  </w:style>
  <w:style w:type="paragraph" w:styleId="ab">
    <w:name w:val="table of figures"/>
    <w:basedOn w:val="a0"/>
    <w:next w:val="a0"/>
    <w:qFormat/>
    <w:pPr>
      <w:spacing w:after="0"/>
    </w:pPr>
  </w:style>
  <w:style w:type="paragraph" w:styleId="ac">
    <w:name w:val="header"/>
    <w:basedOn w:val="a0"/>
    <w:qFormat/>
    <w:pPr>
      <w:tabs>
        <w:tab w:val="center" w:pos="4677"/>
        <w:tab w:val="right" w:pos="9355"/>
      </w:tabs>
      <w:spacing w:after="0" w:line="240" w:lineRule="auto"/>
    </w:pPr>
  </w:style>
  <w:style w:type="paragraph" w:styleId="ad">
    <w:name w:val="footer"/>
    <w:basedOn w:val="a0"/>
    <w:qFormat/>
    <w:pPr>
      <w:tabs>
        <w:tab w:val="center" w:pos="4677"/>
        <w:tab w:val="right" w:pos="9355"/>
      </w:tabs>
      <w:spacing w:after="0" w:line="240" w:lineRule="auto"/>
    </w:pPr>
  </w:style>
  <w:style w:type="paragraph" w:styleId="ae">
    <w:name w:val="Normal (Web)"/>
    <w:basedOn w:val="a0"/>
    <w:qFormat/>
    <w:pPr>
      <w:spacing w:before="100" w:beforeAutospacing="1" w:after="100" w:afterAutospacing="1" w:line="240" w:lineRule="auto"/>
    </w:pPr>
    <w:rPr>
      <w:rFonts w:ascii="Times New Roman" w:eastAsia="Times New Roman" w:hAnsi="Times New Roman"/>
      <w:sz w:val="24"/>
      <w:szCs w:val="24"/>
      <w:lang w:val="zh-CN" w:eastAsia="zh-CN"/>
    </w:rPr>
  </w:style>
  <w:style w:type="paragraph" w:customStyle="1" w:styleId="af">
    <w:name w:val="Стиль"/>
    <w:qFormat/>
    <w:pPr>
      <w:widowControl w:val="0"/>
      <w:spacing w:after="0" w:line="240" w:lineRule="auto"/>
    </w:pPr>
    <w:rPr>
      <w:rFonts w:ascii="Arial" w:hAnsi="Arial"/>
      <w:sz w:val="24"/>
      <w:szCs w:val="24"/>
    </w:rPr>
  </w:style>
  <w:style w:type="paragraph" w:customStyle="1" w:styleId="Default">
    <w:name w:val="Default"/>
    <w:qFormat/>
    <w:pPr>
      <w:spacing w:after="0" w:line="240" w:lineRule="auto"/>
    </w:pPr>
    <w:rPr>
      <w:color w:val="000000"/>
      <w:sz w:val="24"/>
      <w:szCs w:val="24"/>
    </w:rPr>
  </w:style>
  <w:style w:type="paragraph" w:styleId="af0">
    <w:name w:val="No Spacing"/>
    <w:qFormat/>
    <w:pPr>
      <w:spacing w:after="0" w:line="240" w:lineRule="auto"/>
      <w:ind w:left="357" w:firstLine="425"/>
    </w:pPr>
    <w:rPr>
      <w:sz w:val="22"/>
      <w:szCs w:val="22"/>
      <w:lang w:eastAsia="en-US"/>
    </w:rPr>
  </w:style>
  <w:style w:type="paragraph" w:styleId="af1">
    <w:name w:val="List Paragraph"/>
    <w:basedOn w:val="a0"/>
    <w:qFormat/>
    <w:pPr>
      <w:ind w:left="720"/>
      <w:contextualSpacing/>
    </w:pPr>
  </w:style>
  <w:style w:type="paragraph" w:styleId="a">
    <w:name w:val="List Bullet"/>
    <w:basedOn w:val="a0"/>
    <w:qFormat/>
    <w:pPr>
      <w:numPr>
        <w:numId w:val="1"/>
      </w:numPr>
      <w:contextualSpacing/>
    </w:pPr>
    <w:rPr>
      <w:rFonts w:ascii="Times New Roman" w:eastAsia="Arial" w:hAnsi="Times New Roman" w:cs="Arial"/>
      <w:sz w:val="24"/>
      <w:lang w:val="en-US"/>
    </w:rPr>
  </w:style>
  <w:style w:type="character" w:customStyle="1" w:styleId="11">
    <w:name w:val="Заголовок 1 Знак"/>
    <w:basedOn w:val="a1"/>
    <w:rPr>
      <w:rFonts w:ascii="Arial" w:eastAsia="Arial" w:hAnsi="Arial" w:cs="Arial"/>
      <w:sz w:val="40"/>
      <w:szCs w:val="40"/>
    </w:rPr>
  </w:style>
  <w:style w:type="character" w:customStyle="1" w:styleId="22">
    <w:name w:val="Заголовок 2 Знак"/>
    <w:basedOn w:val="a1"/>
    <w:rPr>
      <w:rFonts w:ascii="Arial" w:eastAsia="Arial" w:hAnsi="Arial" w:cs="Arial"/>
      <w:sz w:val="34"/>
    </w:rPr>
  </w:style>
  <w:style w:type="character" w:customStyle="1" w:styleId="31">
    <w:name w:val="Заголовок 3 Знак"/>
    <w:basedOn w:val="a1"/>
    <w:rPr>
      <w:rFonts w:ascii="Arial" w:eastAsia="Arial" w:hAnsi="Arial" w:cs="Arial"/>
      <w:sz w:val="30"/>
      <w:szCs w:val="30"/>
    </w:rPr>
  </w:style>
  <w:style w:type="character" w:customStyle="1" w:styleId="41">
    <w:name w:val="Заголовок 4 Знак"/>
    <w:basedOn w:val="a1"/>
    <w:rPr>
      <w:rFonts w:ascii="Arial" w:eastAsia="Arial" w:hAnsi="Arial" w:cs="Arial"/>
      <w:b/>
      <w:bCs/>
      <w:sz w:val="26"/>
      <w:szCs w:val="26"/>
    </w:rPr>
  </w:style>
  <w:style w:type="character" w:customStyle="1" w:styleId="51">
    <w:name w:val="Заголовок 5 Знак"/>
    <w:basedOn w:val="a1"/>
    <w:rPr>
      <w:rFonts w:ascii="Arial" w:eastAsia="Arial" w:hAnsi="Arial" w:cs="Arial"/>
      <w:b/>
      <w:bCs/>
      <w:sz w:val="24"/>
      <w:szCs w:val="24"/>
    </w:rPr>
  </w:style>
  <w:style w:type="character" w:customStyle="1" w:styleId="61">
    <w:name w:val="Заголовок 6 Знак"/>
    <w:basedOn w:val="a1"/>
    <w:rPr>
      <w:rFonts w:ascii="Arial" w:eastAsia="Arial" w:hAnsi="Arial" w:cs="Arial"/>
      <w:b/>
      <w:bCs/>
      <w:sz w:val="22"/>
      <w:szCs w:val="22"/>
    </w:rPr>
  </w:style>
  <w:style w:type="character" w:customStyle="1" w:styleId="71">
    <w:name w:val="Заголовок 7 Знак"/>
    <w:basedOn w:val="a1"/>
    <w:rPr>
      <w:rFonts w:ascii="Arial" w:eastAsia="Arial" w:hAnsi="Arial" w:cs="Arial"/>
      <w:b/>
      <w:bCs/>
      <w:i/>
      <w:iCs/>
      <w:sz w:val="22"/>
      <w:szCs w:val="22"/>
    </w:rPr>
  </w:style>
  <w:style w:type="character" w:customStyle="1" w:styleId="81">
    <w:name w:val="Заголовок 8 Знак"/>
    <w:basedOn w:val="a1"/>
    <w:rPr>
      <w:rFonts w:ascii="Arial" w:eastAsia="Arial" w:hAnsi="Arial" w:cs="Arial"/>
      <w:i/>
      <w:iCs/>
      <w:sz w:val="22"/>
      <w:szCs w:val="22"/>
    </w:rPr>
  </w:style>
  <w:style w:type="character" w:customStyle="1" w:styleId="91">
    <w:name w:val="Заголовок 9 Знак"/>
    <w:basedOn w:val="a1"/>
    <w:rPr>
      <w:rFonts w:ascii="Arial" w:eastAsia="Arial" w:hAnsi="Arial" w:cs="Arial"/>
      <w:i/>
      <w:iCs/>
      <w:sz w:val="21"/>
      <w:szCs w:val="21"/>
    </w:rPr>
  </w:style>
  <w:style w:type="character" w:customStyle="1" w:styleId="af2">
    <w:name w:val="Заголовок Знак"/>
    <w:basedOn w:val="a1"/>
    <w:rPr>
      <w:sz w:val="48"/>
      <w:szCs w:val="48"/>
    </w:rPr>
  </w:style>
  <w:style w:type="character" w:customStyle="1" w:styleId="af3">
    <w:name w:val="Подзаголовок Знак"/>
    <w:basedOn w:val="a1"/>
    <w:rPr>
      <w:sz w:val="24"/>
      <w:szCs w:val="24"/>
    </w:rPr>
  </w:style>
  <w:style w:type="character" w:customStyle="1" w:styleId="23">
    <w:name w:val="Цитата 2 Знак"/>
    <w:rPr>
      <w:i/>
    </w:rPr>
  </w:style>
  <w:style w:type="character" w:customStyle="1" w:styleId="af4">
    <w:name w:val="Выделенная цитата Знак"/>
    <w:rPr>
      <w:i/>
    </w:rPr>
  </w:style>
  <w:style w:type="character" w:customStyle="1" w:styleId="HeaderChar">
    <w:name w:val="Header Char"/>
    <w:basedOn w:val="a1"/>
  </w:style>
  <w:style w:type="character" w:customStyle="1" w:styleId="FooterChar">
    <w:name w:val="Footer Char"/>
    <w:basedOn w:val="a1"/>
  </w:style>
  <w:style w:type="character" w:customStyle="1" w:styleId="CaptionChar">
    <w:name w:val="Caption Char"/>
  </w:style>
  <w:style w:type="character" w:customStyle="1" w:styleId="af5">
    <w:name w:val="Текст сноски Знак"/>
    <w:rPr>
      <w:sz w:val="18"/>
    </w:rPr>
  </w:style>
  <w:style w:type="character" w:styleId="af6">
    <w:name w:val="footnote reference"/>
    <w:basedOn w:val="a1"/>
    <w:rPr>
      <w:vertAlign w:val="superscript"/>
    </w:rPr>
  </w:style>
  <w:style w:type="character" w:customStyle="1" w:styleId="af7">
    <w:name w:val="Текст концевой сноски Знак"/>
    <w:rPr>
      <w:sz w:val="20"/>
    </w:rPr>
  </w:style>
  <w:style w:type="character" w:styleId="af8">
    <w:name w:val="endnote reference"/>
    <w:basedOn w:val="a1"/>
    <w:rPr>
      <w:vertAlign w:val="superscript"/>
    </w:rPr>
  </w:style>
  <w:style w:type="character" w:styleId="af9">
    <w:name w:val="Hyperlink"/>
    <w:basedOn w:val="a1"/>
    <w:rPr>
      <w:color w:val="0000FF"/>
      <w:u w:val="single"/>
    </w:rPr>
  </w:style>
  <w:style w:type="character" w:styleId="afa">
    <w:name w:val="Strong"/>
    <w:basedOn w:val="a1"/>
    <w:rPr>
      <w:b/>
      <w:bCs/>
    </w:rPr>
  </w:style>
  <w:style w:type="character" w:customStyle="1" w:styleId="afb">
    <w:name w:val="Верхний колонтитул Знак"/>
    <w:basedOn w:val="a1"/>
    <w:rPr>
      <w:rFonts w:ascii="Calibri" w:eastAsia="Calibri" w:hAnsi="Calibri" w:cs="Times New Roman"/>
    </w:rPr>
  </w:style>
  <w:style w:type="character" w:customStyle="1" w:styleId="afc">
    <w:name w:val="Нижний колонтитул Знак"/>
    <w:basedOn w:val="a1"/>
    <w:rPr>
      <w:rFonts w:ascii="Calibri" w:eastAsia="Calibri" w:hAnsi="Calibri" w:cs="Times New Roman"/>
    </w:rPr>
  </w:style>
  <w:style w:type="character" w:customStyle="1" w:styleId="x193iq5w">
    <w:name w:val="x193iq5w"/>
  </w:style>
  <w:style w:type="character" w:customStyle="1" w:styleId="markedcontent">
    <w:name w:val="markedcontent"/>
  </w:style>
  <w:style w:type="character" w:customStyle="1" w:styleId="afd">
    <w:name w:val="Абзац списка Знак"/>
    <w:rPr>
      <w:rFonts w:ascii="Calibri" w:eastAsia="Calibri" w:hAnsi="Calibri" w:cs="Times New Roman"/>
    </w:rPr>
  </w:style>
  <w:style w:type="character" w:customStyle="1" w:styleId="afe">
    <w:name w:val="Обычный (Интернет) Знак"/>
    <w:rPr>
      <w:rFonts w:ascii="Times New Roman" w:eastAsia="Times New Roman" w:hAnsi="Times New Roman" w:cs="Times New Roman"/>
      <w:sz w:val="24"/>
      <w:szCs w:val="24"/>
      <w:lang w:val="zh-CN" w:eastAsia="zh-CN"/>
    </w:rPr>
  </w:style>
  <w:style w:type="character" w:customStyle="1" w:styleId="apple-converted-space">
    <w:name w:val="apple-converted-space"/>
  </w:style>
  <w:style w:type="table" w:customStyle="1" w:styleId="aff">
    <w:name w:val="Светлая сетка таблицы"/>
    <w:basedOn w:val="a2"/>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style>
  <w:style w:type="table" w:styleId="12">
    <w:name w:val="Table Simple 1"/>
    <w:basedOn w:val="a2"/>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solid" w:color="F2F2F2" w:fill="auto"/>
      </w:tcPr>
    </w:tblStylePr>
    <w:tblStylePr w:type="band1Horz">
      <w:tblPr/>
      <w:tcPr>
        <w:shd w:val="solid" w:color="F2F2F2" w:fill="auto"/>
      </w:tcPr>
    </w:tblStylePr>
  </w:style>
  <w:style w:type="table" w:styleId="24">
    <w:name w:val="Table Simple 2"/>
    <w:basedOn w:val="a2"/>
    <w:tblPr>
      <w:tblBorders>
        <w:top w:val="single" w:sz="4" w:space="0" w:color="000000"/>
        <w:bottom w:val="single" w:sz="4" w:space="0" w:color="000000"/>
      </w:tblBorders>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styleId="32">
    <w:name w:val="Table Simple 3"/>
    <w:basedOn w:val="a2"/>
    <w:tblPr>
      <w:tblStyleRowBandSize w:val="1"/>
      <w:tblStyleColBandSize w:val="1"/>
    </w:tblPr>
    <w:tblStylePr w:type="firstRow">
      <w:rPr>
        <w:b/>
        <w:caps/>
        <w:color w:val="404040"/>
      </w:rPr>
      <w:tblPr/>
      <w:tcPr>
        <w:tcBorders>
          <w:bottom w:val="single" w:sz="4" w:space="0" w:color="404040"/>
        </w:tcBorders>
      </w:tcPr>
    </w:tblStylePr>
    <w:tblStylePr w:type="lastRow">
      <w:rPr>
        <w:b/>
        <w:caps/>
        <w:color w:val="404040"/>
      </w:rPr>
    </w:tblStylePr>
    <w:tblStylePr w:type="firstCol">
      <w:rPr>
        <w:b/>
        <w:caps/>
        <w:color w:val="404040"/>
      </w:rPr>
      <w:tblPr/>
      <w:tcPr>
        <w:tcBorders>
          <w:right w:val="single" w:sz="4" w:space="0" w:color="404040"/>
        </w:tcBorders>
      </w:tcPr>
    </w:tblStylePr>
    <w:tblStylePr w:type="lastCol">
      <w:rPr>
        <w:b/>
        <w:caps/>
        <w:color w:val="404040"/>
      </w:rPr>
    </w:tblStylePr>
    <w:tblStylePr w:type="band1Vert">
      <w:rPr>
        <w:rFonts w:ascii="Arial" w:hAnsi="Arial"/>
        <w:color w:val="404040"/>
        <w:sz w:val="22"/>
      </w:rPr>
      <w:tblPr/>
      <w:tcPr>
        <w:shd w:val="solid" w:color="F2F2F2" w:fill="auto"/>
      </w:tcPr>
    </w:tblStylePr>
    <w:tblStylePr w:type="band1Horz">
      <w:rPr>
        <w:rFonts w:ascii="Arial" w:hAnsi="Arial"/>
        <w:color w:val="404040"/>
        <w:sz w:val="22"/>
      </w:rPr>
      <w:tblPr/>
      <w:tcPr>
        <w:shd w:val="solid" w:color="F2F2F2" w:fill="auto"/>
      </w:tcPr>
    </w:tblStylePr>
  </w:style>
  <w:style w:type="table" w:customStyle="1" w:styleId="42">
    <w:name w:val="Простая таблица 4"/>
    <w:basedOn w:val="a2"/>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solid" w:color="F2F2F2" w:fill="auto"/>
      </w:tcPr>
    </w:tblStylePr>
    <w:tblStylePr w:type="band1Horz">
      <w:rPr>
        <w:rFonts w:ascii="Arial" w:hAnsi="Arial"/>
        <w:color w:val="404040"/>
        <w:sz w:val="22"/>
      </w:rPr>
      <w:tblPr/>
      <w:tcPr>
        <w:shd w:val="solid" w:color="F2F2F2" w:fill="auto"/>
      </w:tcPr>
    </w:tblStylePr>
  </w:style>
  <w:style w:type="table" w:customStyle="1" w:styleId="52">
    <w:name w:val="Простая таблица 5"/>
    <w:basedOn w:val="a2"/>
    <w:tblPr>
      <w:tblStyleRowBandSize w:val="1"/>
      <w:tblStyleColBandSize w:val="1"/>
    </w:tblPr>
    <w:tblStylePr w:type="firstRow">
      <w:rPr>
        <w:i/>
        <w:color w:val="404040"/>
      </w:rPr>
      <w:tblPr/>
      <w:tcPr>
        <w:tcBorders>
          <w:bottom w:val="single" w:sz="4" w:space="0" w:color="404040"/>
        </w:tcBorders>
        <w:shd w:val="clear" w:color="auto" w:fill="auto"/>
      </w:tcPr>
    </w:tblStylePr>
    <w:tblStylePr w:type="lastRow">
      <w:rPr>
        <w:i/>
        <w:color w:val="404040"/>
      </w:rPr>
      <w:tblPr/>
      <w:tcPr>
        <w:tcBorders>
          <w:top w:val="single" w:sz="4" w:space="0" w:color="404040"/>
        </w:tcBorders>
        <w:shd w:val="clear" w:color="auto" w:fill="auto"/>
      </w:tcPr>
    </w:tblStylePr>
    <w:tblStylePr w:type="firstCol">
      <w:pPr>
        <w:jc w:val="right"/>
      </w:pPr>
      <w:rPr>
        <w:i/>
        <w:color w:val="404040"/>
      </w:rPr>
      <w:tblPr/>
      <w:tcPr>
        <w:tcBorders>
          <w:right w:val="single" w:sz="4" w:space="0" w:color="404040"/>
        </w:tcBorders>
        <w:shd w:val="clear" w:color="auto" w:fill="auto"/>
      </w:tcPr>
    </w:tblStylePr>
    <w:tblStylePr w:type="lastCol">
      <w:rPr>
        <w:i/>
        <w:color w:val="404040"/>
      </w:rPr>
      <w:tblPr/>
      <w:tcPr>
        <w:tcBorders>
          <w:left w:val="single" w:sz="4" w:space="0" w:color="404040"/>
        </w:tcBorders>
        <w:shd w:val="clear" w:color="auto" w:fill="auto"/>
      </w:tcPr>
    </w:tblStylePr>
    <w:tblStylePr w:type="band1Vert">
      <w:rPr>
        <w:rFonts w:ascii="Arial" w:hAnsi="Arial"/>
        <w:color w:val="404040"/>
        <w:sz w:val="22"/>
      </w:rPr>
      <w:tblPr/>
      <w:tcPr>
        <w:shd w:val="solid" w:color="F2F2F2" w:fill="auto"/>
      </w:tcPr>
    </w:tblStylePr>
    <w:tblStylePr w:type="band1Horz">
      <w:rPr>
        <w:rFonts w:ascii="Arial" w:hAnsi="Arial"/>
        <w:color w:val="404040"/>
        <w:sz w:val="22"/>
      </w:rPr>
      <w:tblPr/>
      <w:tcPr>
        <w:shd w:val="solid" w:color="F2F2F2" w:fill="auto"/>
      </w:tcPr>
    </w:tblStylePr>
  </w:style>
  <w:style w:type="table" w:customStyle="1" w:styleId="13">
    <w:name w:val="Сетка таблицы 1 светлая"/>
    <w:basedOn w:val="a2"/>
    <w:tblPr>
      <w:tblStyleRowBandSize w:val="1"/>
      <w:tblStyleColBandSize w:val="1"/>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110">
    <w:name w:val="Сетка таблицы 1 светлая — акцент 1"/>
    <w:basedOn w:val="a2"/>
    <w:tblPr>
      <w:tblStyleRowBandSize w:val="1"/>
      <w:tblStyleColBandSize w:val="1"/>
      <w:tblBorders>
        <w:top w:val="single" w:sz="4" w:space="0" w:color="BCD6EE"/>
        <w:left w:val="single" w:sz="4" w:space="0" w:color="BCD6EE"/>
        <w:bottom w:val="single" w:sz="4" w:space="0" w:color="BCD6EE"/>
        <w:right w:val="single" w:sz="4" w:space="0" w:color="BCD6EE"/>
        <w:insideH w:val="single" w:sz="4" w:space="0" w:color="BCD6EE"/>
        <w:insideV w:val="single" w:sz="4" w:space="0" w:color="BCD6EE"/>
      </w:tblBorders>
    </w:tblPr>
    <w:tblStylePr w:type="firstRow">
      <w:rPr>
        <w:b/>
        <w:color w:val="404040"/>
      </w:rPr>
      <w:tblPr/>
      <w:tcPr>
        <w:tcBorders>
          <w:bottom w:val="single" w:sz="12" w:space="0" w:color="9EC4E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left w:val="single" w:sz="4" w:space="0" w:color="BCD6EE"/>
          <w:bottom w:val="single" w:sz="4" w:space="0" w:color="BCD6EE"/>
          <w:right w:val="single" w:sz="4" w:space="0" w:color="BCD6EE"/>
        </w:tcBorders>
      </w:tcPr>
    </w:tblStylePr>
  </w:style>
  <w:style w:type="table" w:customStyle="1" w:styleId="120">
    <w:name w:val="Сетка таблицы 1 светлая — акцент 2"/>
    <w:basedOn w:val="a2"/>
    <w:tblPr>
      <w:tblStyleRowBandSize w:val="1"/>
      <w:tblStyleColBandSize w:val="1"/>
      <w:tblBorders>
        <w:top w:val="single" w:sz="4" w:space="0" w:color="F7CAAB"/>
        <w:left w:val="single" w:sz="4" w:space="0" w:color="F7CAAB"/>
        <w:bottom w:val="single" w:sz="4" w:space="0" w:color="F7CAAB"/>
        <w:right w:val="single" w:sz="4" w:space="0" w:color="F7CAAB"/>
        <w:insideH w:val="single" w:sz="4" w:space="0" w:color="F7CAAB"/>
        <w:insideV w:val="single" w:sz="4" w:space="0" w:color="F7CAAB"/>
      </w:tblBorders>
    </w:tblPr>
    <w:tblStylePr w:type="firstRow">
      <w:rPr>
        <w:b/>
        <w:color w:val="404040"/>
      </w:rPr>
      <w:tblPr/>
      <w:tcPr>
        <w:tcBorders>
          <w:bottom w:val="single" w:sz="12" w:space="0" w:color="F4B28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left w:val="single" w:sz="4" w:space="0" w:color="F7CAAB"/>
          <w:bottom w:val="single" w:sz="4" w:space="0" w:color="F7CAAB"/>
          <w:right w:val="single" w:sz="4" w:space="0" w:color="F7CAAB"/>
        </w:tcBorders>
      </w:tcPr>
    </w:tblStylePr>
  </w:style>
  <w:style w:type="table" w:customStyle="1" w:styleId="130">
    <w:name w:val="Сетка таблицы 1 светлая — акцент 3"/>
    <w:basedOn w:val="a2"/>
    <w:tblPr>
      <w:tblStyleRowBandSize w:val="1"/>
      <w:tblStyleColBandSize w:val="1"/>
      <w:tblBorders>
        <w:top w:val="single" w:sz="4" w:space="0" w:color="DADADA"/>
        <w:left w:val="single" w:sz="4" w:space="0" w:color="DADADA"/>
        <w:bottom w:val="single" w:sz="4" w:space="0" w:color="DADADA"/>
        <w:right w:val="single" w:sz="4" w:space="0" w:color="DADADA"/>
        <w:insideH w:val="single" w:sz="4" w:space="0" w:color="DADADA"/>
        <w:insideV w:val="single" w:sz="4" w:space="0" w:color="DADADA"/>
      </w:tblBorders>
    </w:tblPr>
    <w:tblStylePr w:type="firstRow">
      <w:rPr>
        <w:b/>
        <w:color w:val="404040"/>
      </w:rPr>
      <w:tblPr/>
      <w:tcPr>
        <w:tcBorders>
          <w:bottom w:val="single" w:sz="12" w:space="0" w:color="CACAC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left w:val="single" w:sz="4" w:space="0" w:color="DADADA"/>
          <w:bottom w:val="single" w:sz="4" w:space="0" w:color="DADADA"/>
          <w:right w:val="single" w:sz="4" w:space="0" w:color="DADADA"/>
        </w:tcBorders>
      </w:tcPr>
    </w:tblStylePr>
  </w:style>
  <w:style w:type="table" w:customStyle="1" w:styleId="14">
    <w:name w:val="Сетка таблицы 1 светлая — акцент 4"/>
    <w:basedOn w:val="a2"/>
    <w:tblPr>
      <w:tblStyleRowBandSize w:val="1"/>
      <w:tblStyleColBandSize w:val="1"/>
      <w:tblBorders>
        <w:top w:val="single" w:sz="4" w:space="0" w:color="FFE598"/>
        <w:left w:val="single" w:sz="4" w:space="0" w:color="FFE598"/>
        <w:bottom w:val="single" w:sz="4" w:space="0" w:color="FFE598"/>
        <w:right w:val="single" w:sz="4" w:space="0" w:color="FFE598"/>
        <w:insideH w:val="single" w:sz="4" w:space="0" w:color="FFE598"/>
        <w:insideV w:val="single" w:sz="4" w:space="0" w:color="FFE598"/>
      </w:tblBorders>
    </w:tblPr>
    <w:tblStylePr w:type="firstRow">
      <w:rPr>
        <w:b/>
        <w:color w:val="404040"/>
      </w:rPr>
      <w:tblPr/>
      <w:tcPr>
        <w:tcBorders>
          <w:bottom w:val="single" w:sz="12" w:space="0" w:color="FFD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left w:val="single" w:sz="4" w:space="0" w:color="FFE598"/>
          <w:bottom w:val="single" w:sz="4" w:space="0" w:color="FFE598"/>
          <w:right w:val="single" w:sz="4" w:space="0" w:color="FFE598"/>
        </w:tcBorders>
      </w:tcPr>
    </w:tblStylePr>
  </w:style>
  <w:style w:type="table" w:customStyle="1" w:styleId="15">
    <w:name w:val="Сетка таблицы 1 светлая — акцент 5"/>
    <w:basedOn w:val="a2"/>
    <w:tblPr>
      <w:tblStyleRowBandSize w:val="1"/>
      <w:tblStyleColBandSize w:val="1"/>
      <w:tblBorders>
        <w:top w:val="single" w:sz="4" w:space="0" w:color="B3C5E7"/>
        <w:left w:val="single" w:sz="4" w:space="0" w:color="B3C5E7"/>
        <w:bottom w:val="single" w:sz="4" w:space="0" w:color="B3C5E7"/>
        <w:right w:val="single" w:sz="4" w:space="0" w:color="B3C5E7"/>
        <w:insideH w:val="single" w:sz="4" w:space="0" w:color="B3C5E7"/>
        <w:insideV w:val="single" w:sz="4" w:space="0" w:color="B3C5E7"/>
      </w:tblBorders>
    </w:tblPr>
    <w:tblStylePr w:type="firstRow">
      <w:rPr>
        <w:b/>
        <w:color w:val="404040"/>
      </w:rPr>
      <w:tblPr/>
      <w:tcPr>
        <w:tcBorders>
          <w:bottom w:val="single" w:sz="12" w:space="0" w:color="91ACDC"/>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left w:val="single" w:sz="4" w:space="0" w:color="B3C5E7"/>
          <w:bottom w:val="single" w:sz="4" w:space="0" w:color="B3C5E7"/>
          <w:right w:val="single" w:sz="4" w:space="0" w:color="B3C5E7"/>
        </w:tcBorders>
      </w:tcPr>
    </w:tblStylePr>
  </w:style>
  <w:style w:type="table" w:customStyle="1" w:styleId="16">
    <w:name w:val="Сетка таблицы 1 светлая — акцент 6"/>
    <w:basedOn w:val="a2"/>
    <w:tblPr>
      <w:tblStyleRowBandSize w:val="1"/>
      <w:tblStyleColBandSize w:val="1"/>
      <w:tblBorders>
        <w:top w:val="single" w:sz="4" w:space="0" w:color="C4DFB2"/>
        <w:left w:val="single" w:sz="4" w:space="0" w:color="C4DFB2"/>
        <w:bottom w:val="single" w:sz="4" w:space="0" w:color="C4DFB2"/>
        <w:right w:val="single" w:sz="4" w:space="0" w:color="C4DFB2"/>
        <w:insideH w:val="single" w:sz="4" w:space="0" w:color="C4DFB2"/>
        <w:insideV w:val="single" w:sz="4" w:space="0" w:color="C4DFB2"/>
      </w:tblBorders>
    </w:tblPr>
    <w:tblStylePr w:type="firstRow">
      <w:rPr>
        <w:b/>
        <w:color w:val="404040"/>
      </w:rPr>
      <w:tblPr/>
      <w:tcPr>
        <w:tcBorders>
          <w:bottom w:val="single" w:sz="12" w:space="0" w:color="AAD19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left w:val="single" w:sz="4" w:space="0" w:color="C4DFB2"/>
          <w:bottom w:val="single" w:sz="4" w:space="0" w:color="C4DFB2"/>
          <w:right w:val="single" w:sz="4" w:space="0" w:color="C4DFB2"/>
        </w:tcBorders>
      </w:tcPr>
    </w:tblStylePr>
  </w:style>
  <w:style w:type="table" w:styleId="25">
    <w:name w:val="Table Grid 2"/>
    <w:basedOn w:val="a2"/>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bottom w:val="single" w:sz="12" w:space="0" w:color="6A6A6A"/>
        </w:tcBorders>
        <w:shd w:val="clear" w:color="auto" w:fill="auto"/>
      </w:tcPr>
    </w:tblStylePr>
    <w:tblStylePr w:type="lastRow">
      <w:rPr>
        <w:b/>
        <w:color w:val="404040"/>
      </w:rPr>
      <w:tblPr/>
      <w:tcPr>
        <w:tcBorders>
          <w:top w:val="single" w:sz="4" w:space="0" w:color="6A6A6A"/>
        </w:tcBorders>
        <w:shd w:val="clear" w:color="auto"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solid" w:color="CBCBCB" w:fill="auto"/>
      </w:tcPr>
    </w:tblStylePr>
    <w:tblStylePr w:type="band1Horz">
      <w:rPr>
        <w:rFonts w:ascii="Arial" w:hAnsi="Arial"/>
        <w:color w:val="404040"/>
        <w:sz w:val="22"/>
      </w:rPr>
      <w:tblPr/>
      <w:tcPr>
        <w:shd w:val="solid" w:color="CBCBCB" w:fill="auto"/>
      </w:tcPr>
    </w:tblStylePr>
  </w:style>
  <w:style w:type="table" w:customStyle="1" w:styleId="210">
    <w:name w:val="Сетка таблицы 2 — акцент 1"/>
    <w:basedOn w:val="a2"/>
    <w:tblPr>
      <w:tblStyleRowBandSize w:val="1"/>
      <w:tblStyleColBandSize w:val="1"/>
      <w:tblBorders>
        <w:bottom w:val="single" w:sz="4" w:space="0" w:color="68A2D8"/>
        <w:insideH w:val="single" w:sz="4" w:space="0" w:color="68A2D8"/>
        <w:insideV w:val="single" w:sz="4" w:space="0" w:color="68A2D8"/>
      </w:tblBorders>
    </w:tblPr>
    <w:tblStylePr w:type="firstRow">
      <w:rPr>
        <w:b/>
        <w:color w:val="404040"/>
      </w:rPr>
      <w:tblPr/>
      <w:tcPr>
        <w:tcBorders>
          <w:bottom w:val="single" w:sz="12" w:space="0" w:color="68A2D8"/>
        </w:tcBorders>
        <w:shd w:val="clear" w:color="auto" w:fill="auto"/>
      </w:tcPr>
    </w:tblStylePr>
    <w:tblStylePr w:type="lastRow">
      <w:rPr>
        <w:b/>
        <w:color w:val="404040"/>
      </w:rPr>
      <w:tblPr/>
      <w:tcPr>
        <w:tcBorders>
          <w:top w:val="single" w:sz="4" w:space="0" w:color="68A2D8"/>
        </w:tcBorders>
        <w:shd w:val="clear" w:color="auto"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solid" w:color="DDEAF6" w:fill="auto"/>
      </w:tcPr>
    </w:tblStylePr>
    <w:tblStylePr w:type="band1Horz">
      <w:rPr>
        <w:rFonts w:ascii="Arial" w:hAnsi="Arial"/>
        <w:color w:val="404040"/>
        <w:sz w:val="22"/>
      </w:rPr>
      <w:tblPr/>
      <w:tcPr>
        <w:shd w:val="solid" w:color="DDEAF6" w:fill="auto"/>
      </w:tcPr>
    </w:tblStylePr>
  </w:style>
  <w:style w:type="table" w:customStyle="1" w:styleId="220">
    <w:name w:val="Сетка таблицы 2 — акцент 2"/>
    <w:basedOn w:val="a2"/>
    <w:tblPr>
      <w:tblStyleRowBandSize w:val="1"/>
      <w:tblStyleColBandSize w:val="1"/>
      <w:tblBorders>
        <w:bottom w:val="single" w:sz="4" w:space="0" w:color="F4B184"/>
        <w:insideH w:val="single" w:sz="4" w:space="0" w:color="F4B184"/>
        <w:insideV w:val="single" w:sz="4" w:space="0" w:color="F4B184"/>
      </w:tblBorders>
    </w:tblPr>
    <w:tblStylePr w:type="firstRow">
      <w:rPr>
        <w:b/>
        <w:color w:val="404040"/>
      </w:rPr>
      <w:tblPr/>
      <w:tcPr>
        <w:tcBorders>
          <w:bottom w:val="single" w:sz="12" w:space="0" w:color="F4B184"/>
        </w:tcBorders>
        <w:shd w:val="clear" w:color="auto" w:fill="auto"/>
      </w:tcPr>
    </w:tblStylePr>
    <w:tblStylePr w:type="lastRow">
      <w:rPr>
        <w:b/>
        <w:color w:val="404040"/>
      </w:rPr>
      <w:tblPr/>
      <w:tcPr>
        <w:tcBorders>
          <w:top w:val="single" w:sz="4" w:space="0" w:color="F4B184"/>
        </w:tcBorders>
        <w:shd w:val="clear" w:color="auto"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solid" w:color="FBE5D6" w:fill="auto"/>
      </w:tcPr>
    </w:tblStylePr>
    <w:tblStylePr w:type="band1Horz">
      <w:rPr>
        <w:rFonts w:ascii="Arial" w:hAnsi="Arial"/>
        <w:color w:val="404040"/>
        <w:sz w:val="22"/>
      </w:rPr>
      <w:tblPr/>
      <w:tcPr>
        <w:shd w:val="solid" w:color="FBE5D6" w:fill="auto"/>
      </w:tcPr>
    </w:tblStylePr>
  </w:style>
  <w:style w:type="table" w:customStyle="1" w:styleId="230">
    <w:name w:val="Сетка таблицы 2 — акцент 3"/>
    <w:basedOn w:val="a2"/>
    <w:tblPr>
      <w:tblStyleRowBandSize w:val="1"/>
      <w:tblStyleColBandSize w:val="1"/>
      <w:tblBorders>
        <w:bottom w:val="single" w:sz="4" w:space="0" w:color="A5A5A5"/>
        <w:insideH w:val="single" w:sz="4" w:space="0" w:color="A5A5A5"/>
        <w:insideV w:val="single" w:sz="4" w:space="0" w:color="A5A5A5"/>
      </w:tblBorders>
    </w:tblPr>
    <w:tblStylePr w:type="firstRow">
      <w:rPr>
        <w:b/>
        <w:color w:val="404040"/>
      </w:rPr>
      <w:tblPr/>
      <w:tcPr>
        <w:tcBorders>
          <w:bottom w:val="single" w:sz="12" w:space="0" w:color="A5A5A5"/>
        </w:tcBorders>
        <w:shd w:val="clear" w:color="auto" w:fill="auto"/>
      </w:tcPr>
    </w:tblStylePr>
    <w:tblStylePr w:type="lastRow">
      <w:rPr>
        <w:b/>
        <w:color w:val="404040"/>
      </w:rPr>
      <w:tblPr/>
      <w:tcPr>
        <w:tcBorders>
          <w:top w:val="single" w:sz="4" w:space="0" w:color="A5A5A5"/>
        </w:tcBorders>
        <w:shd w:val="clear" w:color="auto"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solid" w:color="ECECEC" w:fill="auto"/>
      </w:tcPr>
    </w:tblStylePr>
    <w:tblStylePr w:type="band1Horz">
      <w:rPr>
        <w:rFonts w:ascii="Arial" w:hAnsi="Arial"/>
        <w:color w:val="404040"/>
        <w:sz w:val="22"/>
      </w:rPr>
      <w:tblPr/>
      <w:tcPr>
        <w:shd w:val="solid" w:color="ECECEC" w:fill="auto"/>
      </w:tcPr>
    </w:tblStylePr>
  </w:style>
  <w:style w:type="table" w:customStyle="1" w:styleId="240">
    <w:name w:val="Сетка таблицы 2 — акцент 4"/>
    <w:basedOn w:val="a2"/>
    <w:tblPr>
      <w:tblStyleRowBandSize w:val="1"/>
      <w:tblStyleColBandSize w:val="1"/>
      <w:tblBorders>
        <w:bottom w:val="single" w:sz="4" w:space="0" w:color="FFD865"/>
        <w:insideH w:val="single" w:sz="4" w:space="0" w:color="FFD865"/>
        <w:insideV w:val="single" w:sz="4" w:space="0" w:color="FFD865"/>
      </w:tblBorders>
    </w:tblPr>
    <w:tblStylePr w:type="firstRow">
      <w:rPr>
        <w:b/>
        <w:color w:val="404040"/>
      </w:rPr>
      <w:tblPr/>
      <w:tcPr>
        <w:tcBorders>
          <w:bottom w:val="single" w:sz="12" w:space="0" w:color="FFD865"/>
        </w:tcBorders>
        <w:shd w:val="clear" w:color="auto" w:fill="auto"/>
      </w:tcPr>
    </w:tblStylePr>
    <w:tblStylePr w:type="lastRow">
      <w:rPr>
        <w:b/>
        <w:color w:val="404040"/>
      </w:rPr>
      <w:tblPr/>
      <w:tcPr>
        <w:tcBorders>
          <w:top w:val="single" w:sz="4" w:space="0" w:color="FFD865"/>
        </w:tcBorders>
        <w:shd w:val="clear" w:color="auto"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solid" w:color="FFF2CB" w:fill="auto"/>
      </w:tcPr>
    </w:tblStylePr>
    <w:tblStylePr w:type="band1Horz">
      <w:rPr>
        <w:rFonts w:ascii="Arial" w:hAnsi="Arial"/>
        <w:color w:val="404040"/>
        <w:sz w:val="22"/>
      </w:rPr>
      <w:tblPr/>
      <w:tcPr>
        <w:shd w:val="solid" w:color="FFF2CB" w:fill="auto"/>
      </w:tcPr>
    </w:tblStylePr>
  </w:style>
  <w:style w:type="table" w:customStyle="1" w:styleId="250">
    <w:name w:val="Сетка таблицы 2 — акцент 5"/>
    <w:basedOn w:val="a2"/>
    <w:tblPr>
      <w:tblStyleRowBandSize w:val="1"/>
      <w:tblStyleColBandSize w:val="1"/>
      <w:tblBorders>
        <w:bottom w:val="single" w:sz="4" w:space="0" w:color="4472C4"/>
        <w:insideH w:val="single" w:sz="4" w:space="0" w:color="4472C4"/>
        <w:insideV w:val="single" w:sz="4" w:space="0" w:color="4472C4"/>
      </w:tblBorders>
    </w:tblPr>
    <w:tblStylePr w:type="firstRow">
      <w:rPr>
        <w:b/>
        <w:color w:val="404040"/>
      </w:rPr>
      <w:tblPr/>
      <w:tcPr>
        <w:tcBorders>
          <w:bottom w:val="single" w:sz="12" w:space="0" w:color="4472C4"/>
        </w:tcBorders>
        <w:shd w:val="clear" w:color="auto" w:fill="auto"/>
      </w:tcPr>
    </w:tblStylePr>
    <w:tblStylePr w:type="lastRow">
      <w:rPr>
        <w:b/>
        <w:color w:val="404040"/>
      </w:rPr>
      <w:tblPr/>
      <w:tcPr>
        <w:tcBorders>
          <w:top w:val="single" w:sz="4" w:space="0" w:color="4472C4"/>
        </w:tcBorders>
        <w:shd w:val="clear" w:color="auto"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solid" w:color="D8E2F3" w:fill="auto"/>
      </w:tcPr>
    </w:tblStylePr>
    <w:tblStylePr w:type="band1Horz">
      <w:rPr>
        <w:rFonts w:ascii="Arial" w:hAnsi="Arial"/>
        <w:color w:val="404040"/>
        <w:sz w:val="22"/>
      </w:rPr>
      <w:tblPr/>
      <w:tcPr>
        <w:shd w:val="solid" w:color="D8E2F3" w:fill="auto"/>
      </w:tcPr>
    </w:tblStylePr>
  </w:style>
  <w:style w:type="table" w:customStyle="1" w:styleId="26">
    <w:name w:val="Сетка таблицы 2 — акцент 6"/>
    <w:basedOn w:val="a2"/>
    <w:tblPr>
      <w:tblStyleRowBandSize w:val="1"/>
      <w:tblStyleColBandSize w:val="1"/>
      <w:tblBorders>
        <w:bottom w:val="single" w:sz="4" w:space="0" w:color="70AD47"/>
        <w:insideH w:val="single" w:sz="4" w:space="0" w:color="70AD47"/>
        <w:insideV w:val="single" w:sz="4" w:space="0" w:color="70AD47"/>
      </w:tblBorders>
    </w:tblPr>
    <w:tblStylePr w:type="firstRow">
      <w:rPr>
        <w:b/>
        <w:color w:val="404040"/>
      </w:rPr>
      <w:tblPr/>
      <w:tcPr>
        <w:tcBorders>
          <w:bottom w:val="single" w:sz="12" w:space="0" w:color="70AD47"/>
        </w:tcBorders>
        <w:shd w:val="clear" w:color="auto" w:fill="auto"/>
      </w:tcPr>
    </w:tblStylePr>
    <w:tblStylePr w:type="lastRow">
      <w:rPr>
        <w:b/>
        <w:color w:val="404040"/>
      </w:rPr>
      <w:tblPr/>
      <w:tcPr>
        <w:tcBorders>
          <w:top w:val="single" w:sz="4" w:space="0" w:color="70AD47"/>
        </w:tcBorders>
        <w:shd w:val="clear" w:color="auto"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solid" w:color="E1EFD8" w:fill="auto"/>
      </w:tcPr>
    </w:tblStylePr>
    <w:tblStylePr w:type="band1Horz">
      <w:rPr>
        <w:rFonts w:ascii="Arial" w:hAnsi="Arial"/>
        <w:color w:val="404040"/>
        <w:sz w:val="22"/>
      </w:rPr>
      <w:tblPr/>
      <w:tcPr>
        <w:shd w:val="solid" w:color="E1EFD8" w:fill="auto"/>
      </w:tcPr>
    </w:tblStylePr>
  </w:style>
  <w:style w:type="table" w:styleId="33">
    <w:name w:val="Table Grid 3"/>
    <w:basedOn w:val="a2"/>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shd w:val="clear" w:color="auto" w:fill="auto"/>
      </w:tcPr>
    </w:tblStylePr>
    <w:tblStylePr w:type="lastRow">
      <w:rPr>
        <w:b/>
        <w:color w:val="404040"/>
      </w:rPr>
      <w:tblPr/>
      <w:tcPr>
        <w:shd w:val="clear" w:color="auto" w:fill="auto"/>
      </w:tcPr>
    </w:tblStylePr>
    <w:tblStylePr w:type="firstCol">
      <w:pPr>
        <w:jc w:val="right"/>
      </w:pPr>
      <w:rPr>
        <w:i/>
        <w:color w:val="404040"/>
      </w:rPr>
      <w:tblPr/>
      <w:tcPr>
        <w:shd w:val="clear" w:color="auto" w:fill="auto"/>
      </w:tcPr>
    </w:tblStylePr>
    <w:tblStylePr w:type="lastCol">
      <w:rPr>
        <w:i/>
        <w:color w:val="404040"/>
      </w:rPr>
      <w:tblPr/>
      <w:tcPr>
        <w:shd w:val="clear" w:color="auto" w:fill="auto"/>
      </w:tcPr>
    </w:tblStylePr>
    <w:tblStylePr w:type="band1Vert">
      <w:rPr>
        <w:rFonts w:ascii="Arial" w:hAnsi="Arial"/>
        <w:color w:val="404040"/>
        <w:sz w:val="22"/>
      </w:rPr>
      <w:tblPr/>
      <w:tcPr>
        <w:shd w:val="solid" w:color="CBCBCB" w:fill="auto"/>
      </w:tcPr>
    </w:tblStylePr>
    <w:tblStylePr w:type="band1Horz">
      <w:rPr>
        <w:rFonts w:ascii="Arial" w:hAnsi="Arial"/>
        <w:color w:val="404040"/>
        <w:sz w:val="22"/>
      </w:rPr>
      <w:tblPr/>
      <w:tcPr>
        <w:shd w:val="solid" w:color="CBCBCB" w:fill="auto"/>
      </w:tcPr>
    </w:tblStylePr>
  </w:style>
  <w:style w:type="table" w:customStyle="1" w:styleId="310">
    <w:name w:val="Сетка таблицы 3 — акцент 1"/>
    <w:basedOn w:val="a2"/>
    <w:tblPr>
      <w:tblStyleRowBandSize w:val="1"/>
      <w:tblStyleColBandSize w:val="1"/>
      <w:tblBorders>
        <w:bottom w:val="single" w:sz="4" w:space="0" w:color="68A2D8"/>
        <w:insideH w:val="single" w:sz="4" w:space="0" w:color="68A2D8"/>
        <w:insideV w:val="single" w:sz="4" w:space="0" w:color="68A2D8"/>
      </w:tblBorders>
    </w:tblPr>
    <w:tblStylePr w:type="firstRow">
      <w:rPr>
        <w:b/>
        <w:color w:val="404040"/>
      </w:rPr>
      <w:tblPr/>
      <w:tcPr>
        <w:shd w:val="clear" w:color="auto" w:fill="auto"/>
      </w:tcPr>
    </w:tblStylePr>
    <w:tblStylePr w:type="lastRow">
      <w:rPr>
        <w:b/>
        <w:color w:val="404040"/>
      </w:rPr>
      <w:tblPr/>
      <w:tcPr>
        <w:shd w:val="clear" w:color="auto" w:fill="auto"/>
      </w:tcPr>
    </w:tblStylePr>
    <w:tblStylePr w:type="firstCol">
      <w:pPr>
        <w:jc w:val="right"/>
      </w:pPr>
      <w:rPr>
        <w:i/>
        <w:color w:val="404040"/>
      </w:rPr>
      <w:tblPr/>
      <w:tcPr>
        <w:shd w:val="clear" w:color="auto" w:fill="auto"/>
      </w:tcPr>
    </w:tblStylePr>
    <w:tblStylePr w:type="lastCol">
      <w:rPr>
        <w:i/>
        <w:color w:val="404040"/>
      </w:rPr>
      <w:tblPr/>
      <w:tcPr>
        <w:shd w:val="clear" w:color="auto" w:fill="auto"/>
      </w:tcPr>
    </w:tblStylePr>
    <w:tblStylePr w:type="band1Vert">
      <w:rPr>
        <w:rFonts w:ascii="Arial" w:hAnsi="Arial"/>
        <w:color w:val="404040"/>
        <w:sz w:val="22"/>
      </w:rPr>
      <w:tblPr/>
      <w:tcPr>
        <w:shd w:val="solid" w:color="DDEAF6" w:fill="auto"/>
      </w:tcPr>
    </w:tblStylePr>
    <w:tblStylePr w:type="band1Horz">
      <w:rPr>
        <w:rFonts w:ascii="Arial" w:hAnsi="Arial"/>
        <w:color w:val="404040"/>
        <w:sz w:val="22"/>
      </w:rPr>
      <w:tblPr/>
      <w:tcPr>
        <w:shd w:val="solid" w:color="DDEAF6" w:fill="auto"/>
      </w:tcPr>
    </w:tblStylePr>
  </w:style>
  <w:style w:type="table" w:customStyle="1" w:styleId="320">
    <w:name w:val="Сетка таблицы 3 — акцент 2"/>
    <w:basedOn w:val="a2"/>
    <w:tblPr>
      <w:tblStyleRowBandSize w:val="1"/>
      <w:tblStyleColBandSize w:val="1"/>
      <w:tblBorders>
        <w:bottom w:val="single" w:sz="4" w:space="0" w:color="F4B184"/>
        <w:insideH w:val="single" w:sz="4" w:space="0" w:color="F4B184"/>
        <w:insideV w:val="single" w:sz="4" w:space="0" w:color="F4B184"/>
      </w:tblBorders>
    </w:tblPr>
    <w:tblStylePr w:type="firstRow">
      <w:rPr>
        <w:b/>
        <w:color w:val="404040"/>
      </w:rPr>
      <w:tblPr/>
      <w:tcPr>
        <w:shd w:val="clear" w:color="auto" w:fill="auto"/>
      </w:tcPr>
    </w:tblStylePr>
    <w:tblStylePr w:type="lastRow">
      <w:rPr>
        <w:b/>
        <w:color w:val="404040"/>
      </w:rPr>
      <w:tblPr/>
      <w:tcPr>
        <w:shd w:val="clear" w:color="auto" w:fill="auto"/>
      </w:tcPr>
    </w:tblStylePr>
    <w:tblStylePr w:type="firstCol">
      <w:pPr>
        <w:jc w:val="right"/>
      </w:pPr>
      <w:rPr>
        <w:i/>
        <w:color w:val="404040"/>
      </w:rPr>
      <w:tblPr/>
      <w:tcPr>
        <w:shd w:val="clear" w:color="auto" w:fill="auto"/>
      </w:tcPr>
    </w:tblStylePr>
    <w:tblStylePr w:type="lastCol">
      <w:rPr>
        <w:i/>
        <w:color w:val="404040"/>
      </w:rPr>
      <w:tblPr/>
      <w:tcPr>
        <w:shd w:val="clear" w:color="auto" w:fill="auto"/>
      </w:tcPr>
    </w:tblStylePr>
    <w:tblStylePr w:type="band1Vert">
      <w:rPr>
        <w:rFonts w:ascii="Arial" w:hAnsi="Arial"/>
        <w:color w:val="404040"/>
        <w:sz w:val="22"/>
      </w:rPr>
      <w:tblPr/>
      <w:tcPr>
        <w:shd w:val="solid" w:color="FBE5D6" w:fill="auto"/>
      </w:tcPr>
    </w:tblStylePr>
    <w:tblStylePr w:type="band1Horz">
      <w:rPr>
        <w:rFonts w:ascii="Arial" w:hAnsi="Arial"/>
        <w:color w:val="404040"/>
        <w:sz w:val="22"/>
      </w:rPr>
      <w:tblPr/>
      <w:tcPr>
        <w:shd w:val="solid" w:color="FBE5D6" w:fill="auto"/>
      </w:tcPr>
    </w:tblStylePr>
  </w:style>
  <w:style w:type="table" w:customStyle="1" w:styleId="330">
    <w:name w:val="Сетка таблицы 3 — акцент 3"/>
    <w:basedOn w:val="a2"/>
    <w:tblPr>
      <w:tblStyleRowBandSize w:val="1"/>
      <w:tblStyleColBandSize w:val="1"/>
      <w:tblBorders>
        <w:bottom w:val="single" w:sz="4" w:space="0" w:color="A5A5A5"/>
        <w:insideH w:val="single" w:sz="4" w:space="0" w:color="A5A5A5"/>
        <w:insideV w:val="single" w:sz="4" w:space="0" w:color="A5A5A5"/>
      </w:tblBorders>
    </w:tblPr>
    <w:tblStylePr w:type="firstRow">
      <w:rPr>
        <w:b/>
        <w:color w:val="404040"/>
      </w:rPr>
      <w:tblPr/>
      <w:tcPr>
        <w:shd w:val="clear" w:color="auto" w:fill="auto"/>
      </w:tcPr>
    </w:tblStylePr>
    <w:tblStylePr w:type="lastRow">
      <w:rPr>
        <w:b/>
        <w:color w:val="404040"/>
      </w:rPr>
      <w:tblPr/>
      <w:tcPr>
        <w:shd w:val="clear" w:color="auto" w:fill="auto"/>
      </w:tcPr>
    </w:tblStylePr>
    <w:tblStylePr w:type="firstCol">
      <w:pPr>
        <w:jc w:val="right"/>
      </w:pPr>
      <w:rPr>
        <w:i/>
        <w:color w:val="404040"/>
      </w:rPr>
      <w:tblPr/>
      <w:tcPr>
        <w:shd w:val="clear" w:color="auto" w:fill="auto"/>
      </w:tcPr>
    </w:tblStylePr>
    <w:tblStylePr w:type="lastCol">
      <w:rPr>
        <w:i/>
        <w:color w:val="404040"/>
      </w:rPr>
      <w:tblPr/>
      <w:tcPr>
        <w:shd w:val="clear" w:color="auto" w:fill="auto"/>
      </w:tcPr>
    </w:tblStylePr>
    <w:tblStylePr w:type="band1Vert">
      <w:rPr>
        <w:rFonts w:ascii="Arial" w:hAnsi="Arial"/>
        <w:color w:val="404040"/>
        <w:sz w:val="22"/>
      </w:rPr>
      <w:tblPr/>
      <w:tcPr>
        <w:shd w:val="solid" w:color="ECECEC" w:fill="auto"/>
      </w:tcPr>
    </w:tblStylePr>
    <w:tblStylePr w:type="band1Horz">
      <w:rPr>
        <w:rFonts w:ascii="Arial" w:hAnsi="Arial"/>
        <w:color w:val="404040"/>
        <w:sz w:val="22"/>
      </w:rPr>
      <w:tblPr/>
      <w:tcPr>
        <w:shd w:val="solid" w:color="ECECEC" w:fill="auto"/>
      </w:tcPr>
    </w:tblStylePr>
  </w:style>
  <w:style w:type="table" w:customStyle="1" w:styleId="34">
    <w:name w:val="Сетка таблицы 3 — акцент 4"/>
    <w:basedOn w:val="a2"/>
    <w:tblPr>
      <w:tblStyleRowBandSize w:val="1"/>
      <w:tblStyleColBandSize w:val="1"/>
      <w:tblBorders>
        <w:bottom w:val="single" w:sz="4" w:space="0" w:color="FFD865"/>
        <w:insideH w:val="single" w:sz="4" w:space="0" w:color="FFD865"/>
        <w:insideV w:val="single" w:sz="4" w:space="0" w:color="FFD865"/>
      </w:tblBorders>
    </w:tblPr>
    <w:tblStylePr w:type="firstRow">
      <w:rPr>
        <w:b/>
        <w:color w:val="404040"/>
      </w:rPr>
      <w:tblPr/>
      <w:tcPr>
        <w:shd w:val="clear" w:color="auto" w:fill="auto"/>
      </w:tcPr>
    </w:tblStylePr>
    <w:tblStylePr w:type="lastRow">
      <w:rPr>
        <w:b/>
        <w:color w:val="404040"/>
      </w:rPr>
      <w:tblPr/>
      <w:tcPr>
        <w:shd w:val="clear" w:color="auto" w:fill="auto"/>
      </w:tcPr>
    </w:tblStylePr>
    <w:tblStylePr w:type="firstCol">
      <w:pPr>
        <w:jc w:val="right"/>
      </w:pPr>
      <w:rPr>
        <w:i/>
        <w:color w:val="404040"/>
      </w:rPr>
      <w:tblPr/>
      <w:tcPr>
        <w:shd w:val="clear" w:color="auto" w:fill="auto"/>
      </w:tcPr>
    </w:tblStylePr>
    <w:tblStylePr w:type="lastCol">
      <w:rPr>
        <w:i/>
        <w:color w:val="404040"/>
      </w:rPr>
      <w:tblPr/>
      <w:tcPr>
        <w:shd w:val="clear" w:color="auto" w:fill="auto"/>
      </w:tcPr>
    </w:tblStylePr>
    <w:tblStylePr w:type="band1Vert">
      <w:rPr>
        <w:rFonts w:ascii="Arial" w:hAnsi="Arial"/>
        <w:color w:val="404040"/>
        <w:sz w:val="22"/>
      </w:rPr>
      <w:tblPr/>
      <w:tcPr>
        <w:shd w:val="solid" w:color="FFF2CB" w:fill="auto"/>
      </w:tcPr>
    </w:tblStylePr>
    <w:tblStylePr w:type="band1Horz">
      <w:rPr>
        <w:rFonts w:ascii="Arial" w:hAnsi="Arial"/>
        <w:color w:val="404040"/>
        <w:sz w:val="22"/>
      </w:rPr>
      <w:tblPr/>
      <w:tcPr>
        <w:shd w:val="solid" w:color="FFF2CB" w:fill="auto"/>
      </w:tcPr>
    </w:tblStylePr>
  </w:style>
  <w:style w:type="table" w:customStyle="1" w:styleId="35">
    <w:name w:val="Сетка таблицы 3 — акцент 5"/>
    <w:basedOn w:val="a2"/>
    <w:tblPr>
      <w:tblStyleRowBandSize w:val="1"/>
      <w:tblStyleColBandSize w:val="1"/>
      <w:tblBorders>
        <w:bottom w:val="single" w:sz="4" w:space="0" w:color="4472C4"/>
        <w:insideH w:val="single" w:sz="4" w:space="0" w:color="4472C4"/>
        <w:insideV w:val="single" w:sz="4" w:space="0" w:color="4472C4"/>
      </w:tblBorders>
    </w:tblPr>
    <w:tblStylePr w:type="firstRow">
      <w:rPr>
        <w:b/>
        <w:color w:val="404040"/>
      </w:rPr>
      <w:tblPr/>
      <w:tcPr>
        <w:shd w:val="clear" w:color="auto" w:fill="auto"/>
      </w:tcPr>
    </w:tblStylePr>
    <w:tblStylePr w:type="lastRow">
      <w:rPr>
        <w:b/>
        <w:color w:val="404040"/>
      </w:rPr>
      <w:tblPr/>
      <w:tcPr>
        <w:shd w:val="clear" w:color="auto" w:fill="auto"/>
      </w:tcPr>
    </w:tblStylePr>
    <w:tblStylePr w:type="firstCol">
      <w:pPr>
        <w:jc w:val="right"/>
      </w:pPr>
      <w:rPr>
        <w:i/>
        <w:color w:val="404040"/>
      </w:rPr>
      <w:tblPr/>
      <w:tcPr>
        <w:shd w:val="clear" w:color="auto" w:fill="auto"/>
      </w:tcPr>
    </w:tblStylePr>
    <w:tblStylePr w:type="lastCol">
      <w:rPr>
        <w:i/>
        <w:color w:val="404040"/>
      </w:rPr>
      <w:tblPr/>
      <w:tcPr>
        <w:shd w:val="clear" w:color="auto" w:fill="auto"/>
      </w:tcPr>
    </w:tblStylePr>
    <w:tblStylePr w:type="band1Vert">
      <w:rPr>
        <w:rFonts w:ascii="Arial" w:hAnsi="Arial"/>
        <w:color w:val="404040"/>
        <w:sz w:val="22"/>
      </w:rPr>
      <w:tblPr/>
      <w:tcPr>
        <w:shd w:val="solid" w:color="D8E2F3" w:fill="auto"/>
      </w:tcPr>
    </w:tblStylePr>
    <w:tblStylePr w:type="band1Horz">
      <w:rPr>
        <w:rFonts w:ascii="Arial" w:hAnsi="Arial"/>
        <w:color w:val="404040"/>
        <w:sz w:val="22"/>
      </w:rPr>
      <w:tblPr/>
      <w:tcPr>
        <w:shd w:val="solid" w:color="D8E2F3" w:fill="auto"/>
      </w:tcPr>
    </w:tblStylePr>
  </w:style>
  <w:style w:type="table" w:customStyle="1" w:styleId="36">
    <w:name w:val="Сетка таблицы 3 — акцент 6"/>
    <w:basedOn w:val="a2"/>
    <w:tblPr>
      <w:tblStyleRowBandSize w:val="1"/>
      <w:tblStyleColBandSize w:val="1"/>
      <w:tblBorders>
        <w:bottom w:val="single" w:sz="4" w:space="0" w:color="70AD47"/>
        <w:insideH w:val="single" w:sz="4" w:space="0" w:color="70AD47"/>
        <w:insideV w:val="single" w:sz="4" w:space="0" w:color="70AD47"/>
      </w:tblBorders>
    </w:tblPr>
    <w:tblStylePr w:type="firstRow">
      <w:rPr>
        <w:b/>
        <w:color w:val="404040"/>
      </w:rPr>
      <w:tblPr/>
      <w:tcPr>
        <w:shd w:val="clear" w:color="auto" w:fill="auto"/>
      </w:tcPr>
    </w:tblStylePr>
    <w:tblStylePr w:type="lastRow">
      <w:rPr>
        <w:b/>
        <w:color w:val="404040"/>
      </w:rPr>
      <w:tblPr/>
      <w:tcPr>
        <w:shd w:val="clear" w:color="auto" w:fill="auto"/>
      </w:tcPr>
    </w:tblStylePr>
    <w:tblStylePr w:type="firstCol">
      <w:pPr>
        <w:jc w:val="right"/>
      </w:pPr>
      <w:rPr>
        <w:i/>
        <w:color w:val="404040"/>
      </w:rPr>
      <w:tblPr/>
      <w:tcPr>
        <w:shd w:val="clear" w:color="auto" w:fill="auto"/>
      </w:tcPr>
    </w:tblStylePr>
    <w:tblStylePr w:type="lastCol">
      <w:rPr>
        <w:i/>
        <w:color w:val="404040"/>
      </w:rPr>
      <w:tblPr/>
      <w:tcPr>
        <w:shd w:val="clear" w:color="auto" w:fill="auto"/>
      </w:tcPr>
    </w:tblStylePr>
    <w:tblStylePr w:type="band1Vert">
      <w:rPr>
        <w:rFonts w:ascii="Arial" w:hAnsi="Arial"/>
        <w:color w:val="404040"/>
        <w:sz w:val="22"/>
      </w:rPr>
      <w:tblPr/>
      <w:tcPr>
        <w:shd w:val="solid" w:color="E1EFD8" w:fill="auto"/>
      </w:tcPr>
    </w:tblStylePr>
    <w:tblStylePr w:type="band1Horz">
      <w:rPr>
        <w:rFonts w:ascii="Arial" w:hAnsi="Arial"/>
        <w:color w:val="404040"/>
        <w:sz w:val="22"/>
      </w:rPr>
      <w:tblPr/>
      <w:tcPr>
        <w:shd w:val="solid" w:color="E1EFD8" w:fill="auto"/>
      </w:tcPr>
    </w:tblStylePr>
  </w:style>
  <w:style w:type="table" w:styleId="43">
    <w:name w:val="Table Grid 4"/>
    <w:basedOn w:val="a2"/>
    <w:tblPr>
      <w:tblStyleRowBandSize w:val="1"/>
      <w:tblStyleColBandSize w:val="1"/>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solid" w:color="000000" w:fill="auto"/>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solid" w:color="CBCBCB" w:fill="auto"/>
      </w:tcPr>
    </w:tblStylePr>
    <w:tblStylePr w:type="band1Horz">
      <w:rPr>
        <w:rFonts w:ascii="Arial" w:hAnsi="Arial"/>
        <w:color w:val="404040"/>
        <w:sz w:val="22"/>
      </w:rPr>
      <w:tblPr/>
      <w:tcPr>
        <w:shd w:val="solid" w:color="CBCBCB" w:fill="auto"/>
      </w:tcPr>
    </w:tblStylePr>
  </w:style>
  <w:style w:type="table" w:customStyle="1" w:styleId="410">
    <w:name w:val="Сетка таблицы 4 — акцент 1"/>
    <w:basedOn w:val="a2"/>
    <w:tblPr>
      <w:tblStyleRowBandSize w:val="1"/>
      <w:tblStyleColBandSize w:val="1"/>
      <w:tblBorders>
        <w:top w:val="single" w:sz="4" w:space="0" w:color="A2C6E7"/>
        <w:left w:val="single" w:sz="4" w:space="0" w:color="A2C6E7"/>
        <w:bottom w:val="single" w:sz="4" w:space="0" w:color="A2C6E7"/>
        <w:right w:val="single" w:sz="4" w:space="0" w:color="A2C6E7"/>
        <w:insideH w:val="single" w:sz="4" w:space="0" w:color="A2C6E7"/>
        <w:insideV w:val="single" w:sz="4" w:space="0" w:color="A2C6E7"/>
      </w:tblBorders>
    </w:tblPr>
    <w:tblStylePr w:type="firstRow">
      <w:rPr>
        <w:rFonts w:ascii="Arial" w:hAnsi="Arial"/>
        <w:b/>
        <w:color w:val="FFFFFF"/>
        <w:sz w:val="22"/>
      </w:rPr>
      <w:tblPr/>
      <w:tcPr>
        <w:tcBorders>
          <w:top w:val="single" w:sz="4" w:space="0" w:color="68A2D8"/>
          <w:left w:val="single" w:sz="4" w:space="0" w:color="68A2D8"/>
          <w:bottom w:val="single" w:sz="4" w:space="0" w:color="68A2D8"/>
          <w:right w:val="single" w:sz="4" w:space="0" w:color="68A2D8"/>
        </w:tcBorders>
        <w:shd w:val="solid" w:color="68A2D8" w:fill="auto"/>
      </w:tcPr>
    </w:tblStylePr>
    <w:tblStylePr w:type="lastRow">
      <w:rPr>
        <w:b/>
        <w:color w:val="404040"/>
      </w:rPr>
      <w:tblPr/>
      <w:tcPr>
        <w:tcBorders>
          <w:top w:val="single" w:sz="4" w:space="0" w:color="68A2D8"/>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solid" w:color="DEEBF6" w:fill="auto"/>
      </w:tcPr>
    </w:tblStylePr>
    <w:tblStylePr w:type="band1Horz">
      <w:rPr>
        <w:rFonts w:ascii="Arial" w:hAnsi="Arial"/>
        <w:color w:val="404040"/>
        <w:sz w:val="22"/>
      </w:rPr>
      <w:tblPr/>
      <w:tcPr>
        <w:shd w:val="solid" w:color="DEEBF6" w:fill="auto"/>
      </w:tcPr>
    </w:tblStylePr>
  </w:style>
  <w:style w:type="table" w:customStyle="1" w:styleId="420">
    <w:name w:val="Сетка таблицы 4 — акцент 2"/>
    <w:basedOn w:val="a2"/>
    <w:tblPr>
      <w:tblStyleRowBandSize w:val="1"/>
      <w:tblStyleColBandSize w:val="1"/>
      <w:tblBorders>
        <w:top w:val="single" w:sz="4" w:space="0" w:color="F4B58A"/>
        <w:left w:val="single" w:sz="4" w:space="0" w:color="F4B58A"/>
        <w:bottom w:val="single" w:sz="4" w:space="0" w:color="F4B58A"/>
        <w:right w:val="single" w:sz="4" w:space="0" w:color="F4B58A"/>
        <w:insideH w:val="single" w:sz="4" w:space="0" w:color="F4B58A"/>
        <w:insideV w:val="single" w:sz="4" w:space="0" w:color="F4B58A"/>
      </w:tblBorders>
    </w:tblPr>
    <w:tblStylePr w:type="firstRow">
      <w:rPr>
        <w:rFonts w:ascii="Arial" w:hAnsi="Arial"/>
        <w:b/>
        <w:color w:val="FFFFFF"/>
        <w:sz w:val="22"/>
      </w:rPr>
      <w:tblPr/>
      <w:tcPr>
        <w:tcBorders>
          <w:top w:val="single" w:sz="4" w:space="0" w:color="F4B184"/>
          <w:left w:val="single" w:sz="4" w:space="0" w:color="F4B184"/>
          <w:bottom w:val="single" w:sz="4" w:space="0" w:color="F4B184"/>
          <w:right w:val="single" w:sz="4" w:space="0" w:color="F4B184"/>
        </w:tcBorders>
        <w:shd w:val="solid" w:color="F4B184" w:fill="auto"/>
      </w:tcPr>
    </w:tblStylePr>
    <w:tblStylePr w:type="lastRow">
      <w:rPr>
        <w:b/>
        <w:color w:val="404040"/>
      </w:rPr>
      <w:tblPr/>
      <w:tcPr>
        <w:tcBorders>
          <w:top w:val="single" w:sz="4" w:space="0" w:color="F4B184"/>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solid" w:color="FBE5D6" w:fill="auto"/>
      </w:tcPr>
    </w:tblStylePr>
    <w:tblStylePr w:type="band1Horz">
      <w:rPr>
        <w:rFonts w:ascii="Arial" w:hAnsi="Arial"/>
        <w:color w:val="404040"/>
        <w:sz w:val="22"/>
      </w:rPr>
      <w:tblPr/>
      <w:tcPr>
        <w:shd w:val="solid" w:color="FBE5D6" w:fill="auto"/>
      </w:tcPr>
    </w:tblStylePr>
  </w:style>
  <w:style w:type="table" w:customStyle="1" w:styleId="430">
    <w:name w:val="Сетка таблицы 4 — акцент 3"/>
    <w:basedOn w:val="a2"/>
    <w:tblPr>
      <w:tblStyleRowBandSize w:val="1"/>
      <w:tblStyleColBandSize w:val="1"/>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Pr>
    <w:tblStylePr w:type="firstRow">
      <w:rPr>
        <w:rFonts w:ascii="Arial" w:hAnsi="Arial"/>
        <w:b/>
        <w:color w:val="FFFFFF"/>
        <w:sz w:val="22"/>
      </w:rPr>
      <w:tblPr/>
      <w:tcPr>
        <w:tcBorders>
          <w:top w:val="single" w:sz="4" w:space="0" w:color="A5A5A5"/>
          <w:left w:val="single" w:sz="4" w:space="0" w:color="A5A5A5"/>
          <w:bottom w:val="single" w:sz="4" w:space="0" w:color="A5A5A5"/>
          <w:right w:val="single" w:sz="4" w:space="0" w:color="A5A5A5"/>
        </w:tcBorders>
        <w:shd w:val="solid" w:color="A5A5A5" w:fill="auto"/>
      </w:tcPr>
    </w:tblStylePr>
    <w:tblStylePr w:type="lastRow">
      <w:rPr>
        <w:b/>
        <w:color w:val="404040"/>
      </w:rPr>
      <w:tblPr/>
      <w:tcPr>
        <w:tcBorders>
          <w:top w:val="single" w:sz="4" w:space="0" w:color="A5A5A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solid" w:color="ECECEC" w:fill="auto"/>
      </w:tcPr>
    </w:tblStylePr>
    <w:tblStylePr w:type="band1Horz">
      <w:rPr>
        <w:rFonts w:ascii="Arial" w:hAnsi="Arial"/>
        <w:color w:val="404040"/>
        <w:sz w:val="22"/>
      </w:rPr>
      <w:tblPr/>
      <w:tcPr>
        <w:shd w:val="solid" w:color="ECECEC" w:fill="auto"/>
      </w:tcPr>
    </w:tblStylePr>
  </w:style>
  <w:style w:type="table" w:customStyle="1" w:styleId="44">
    <w:name w:val="Сетка таблицы 4 — акцент 4"/>
    <w:basedOn w:val="a2"/>
    <w:tblPr>
      <w:tblStyleRowBandSize w:val="1"/>
      <w:tblStyleColBandSize w:val="1"/>
      <w:tblBorders>
        <w:top w:val="single" w:sz="4" w:space="0" w:color="FFDB6F"/>
        <w:left w:val="single" w:sz="4" w:space="0" w:color="FFDB6F"/>
        <w:bottom w:val="single" w:sz="4" w:space="0" w:color="FFDB6F"/>
        <w:right w:val="single" w:sz="4" w:space="0" w:color="FFDB6F"/>
        <w:insideH w:val="single" w:sz="4" w:space="0" w:color="FFDB6F"/>
        <w:insideV w:val="single" w:sz="4" w:space="0" w:color="FFDB6F"/>
      </w:tblBorders>
    </w:tblPr>
    <w:tblStylePr w:type="firstRow">
      <w:rPr>
        <w:rFonts w:ascii="Arial" w:hAnsi="Arial"/>
        <w:b/>
        <w:color w:val="FFFFFF"/>
        <w:sz w:val="22"/>
      </w:rPr>
      <w:tblPr/>
      <w:tcPr>
        <w:tcBorders>
          <w:top w:val="single" w:sz="4" w:space="0" w:color="FFD865"/>
          <w:left w:val="single" w:sz="4" w:space="0" w:color="FFD865"/>
          <w:bottom w:val="single" w:sz="4" w:space="0" w:color="FFD865"/>
          <w:right w:val="single" w:sz="4" w:space="0" w:color="FFD865"/>
        </w:tcBorders>
        <w:shd w:val="solid" w:color="FFD865" w:fill="auto"/>
      </w:tcPr>
    </w:tblStylePr>
    <w:tblStylePr w:type="lastRow">
      <w:rPr>
        <w:b/>
        <w:color w:val="404040"/>
      </w:rPr>
      <w:tblPr/>
      <w:tcPr>
        <w:tcBorders>
          <w:top w:val="single" w:sz="4" w:space="0" w:color="FFD86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solid" w:color="FFF2CB" w:fill="auto"/>
      </w:tcPr>
    </w:tblStylePr>
    <w:tblStylePr w:type="band1Horz">
      <w:rPr>
        <w:rFonts w:ascii="Arial" w:hAnsi="Arial"/>
        <w:color w:val="404040"/>
        <w:sz w:val="22"/>
      </w:rPr>
      <w:tblPr/>
      <w:tcPr>
        <w:shd w:val="solid" w:color="FFF2CB" w:fill="auto"/>
      </w:tcPr>
    </w:tblStylePr>
  </w:style>
  <w:style w:type="table" w:customStyle="1" w:styleId="45">
    <w:name w:val="Сетка таблицы 4 — акцент 5"/>
    <w:basedOn w:val="a2"/>
    <w:tblPr>
      <w:tblStyleRowBandSize w:val="1"/>
      <w:tblStyleColBandSize w:val="1"/>
      <w:tblBorders>
        <w:top w:val="single" w:sz="4" w:space="0" w:color="95AFDD"/>
        <w:left w:val="single" w:sz="4" w:space="0" w:color="95AFDD"/>
        <w:bottom w:val="single" w:sz="4" w:space="0" w:color="95AFDD"/>
        <w:right w:val="single" w:sz="4" w:space="0" w:color="95AFDD"/>
        <w:insideH w:val="single" w:sz="4" w:space="0" w:color="95AFDD"/>
        <w:insideV w:val="single" w:sz="4" w:space="0" w:color="95AFDD"/>
      </w:tblBorders>
    </w:tblPr>
    <w:tblStylePr w:type="firstRow">
      <w:rPr>
        <w:rFonts w:ascii="Arial" w:hAnsi="Arial"/>
        <w:b/>
        <w:color w:val="FFFFFF"/>
        <w:sz w:val="22"/>
      </w:rPr>
      <w:tblPr/>
      <w:tcPr>
        <w:tcBorders>
          <w:top w:val="single" w:sz="4" w:space="0" w:color="4472C4"/>
          <w:left w:val="single" w:sz="4" w:space="0" w:color="4472C4"/>
          <w:bottom w:val="single" w:sz="4" w:space="0" w:color="4472C4"/>
          <w:right w:val="single" w:sz="4" w:space="0" w:color="4472C4"/>
        </w:tcBorders>
        <w:shd w:val="solid" w:color="4472C4" w:fill="auto"/>
      </w:tcPr>
    </w:tblStylePr>
    <w:tblStylePr w:type="lastRow">
      <w:rPr>
        <w:b/>
        <w:color w:val="404040"/>
      </w:rPr>
      <w:tblPr/>
      <w:tcPr>
        <w:tcBorders>
          <w:top w:val="single" w:sz="4" w:space="0" w:color="4472C4"/>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solid" w:color="D8E2F3" w:fill="auto"/>
      </w:tcPr>
    </w:tblStylePr>
    <w:tblStylePr w:type="band1Horz">
      <w:rPr>
        <w:rFonts w:ascii="Arial" w:hAnsi="Arial"/>
        <w:color w:val="404040"/>
        <w:sz w:val="22"/>
      </w:rPr>
      <w:tblPr/>
      <w:tcPr>
        <w:shd w:val="solid" w:color="D8E2F3" w:fill="auto"/>
      </w:tcPr>
    </w:tblStylePr>
  </w:style>
  <w:style w:type="table" w:customStyle="1" w:styleId="46">
    <w:name w:val="Сетка таблицы 4 — акцент 6"/>
    <w:basedOn w:val="a2"/>
    <w:tblPr>
      <w:tblStyleRowBandSize w:val="1"/>
      <w:tblStyleColBandSize w:val="1"/>
      <w:tblBorders>
        <w:top w:val="single" w:sz="4" w:space="0" w:color="ADD394"/>
        <w:left w:val="single" w:sz="4" w:space="0" w:color="ADD394"/>
        <w:bottom w:val="single" w:sz="4" w:space="0" w:color="ADD394"/>
        <w:right w:val="single" w:sz="4" w:space="0" w:color="ADD394"/>
        <w:insideH w:val="single" w:sz="4" w:space="0" w:color="ADD394"/>
        <w:insideV w:val="single" w:sz="4" w:space="0" w:color="ADD394"/>
      </w:tblBorders>
    </w:tblPr>
    <w:tblStylePr w:type="firstRow">
      <w:rPr>
        <w:rFonts w:ascii="Arial" w:hAnsi="Arial"/>
        <w:b/>
        <w:color w:val="FFFFFF"/>
        <w:sz w:val="22"/>
      </w:rPr>
      <w:tblPr/>
      <w:tcPr>
        <w:tcBorders>
          <w:top w:val="single" w:sz="4" w:space="0" w:color="70AD47"/>
          <w:left w:val="single" w:sz="4" w:space="0" w:color="70AD47"/>
          <w:bottom w:val="single" w:sz="4" w:space="0" w:color="70AD47"/>
          <w:right w:val="single" w:sz="4" w:space="0" w:color="70AD47"/>
        </w:tcBorders>
        <w:shd w:val="solid" w:color="70AD47" w:fill="auto"/>
      </w:tcPr>
    </w:tblStylePr>
    <w:tblStylePr w:type="lastRow">
      <w:rPr>
        <w:b/>
        <w:color w:val="404040"/>
      </w:rPr>
      <w:tblPr/>
      <w:tcPr>
        <w:tcBorders>
          <w:top w:val="single" w:sz="4" w:space="0" w:color="70AD4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solid" w:color="E1EFD8" w:fill="auto"/>
      </w:tcPr>
    </w:tblStylePr>
    <w:tblStylePr w:type="band1Horz">
      <w:rPr>
        <w:rFonts w:ascii="Arial" w:hAnsi="Arial"/>
        <w:color w:val="404040"/>
        <w:sz w:val="22"/>
      </w:rPr>
      <w:tblPr/>
      <w:tcPr>
        <w:shd w:val="solid" w:color="E1EFD8" w:fill="auto"/>
      </w:tcPr>
    </w:tblStylePr>
  </w:style>
  <w:style w:type="table" w:customStyle="1" w:styleId="53">
    <w:name w:val="Сетка таблицы 5 темная"/>
    <w:basedOn w:val="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solid" w:color="BFBFBF" w:fill="auto"/>
    </w:tcPr>
    <w:tblStylePr w:type="firstRow">
      <w:rPr>
        <w:rFonts w:ascii="Arial" w:hAnsi="Arial"/>
        <w:b/>
        <w:color w:val="FFFFFF"/>
        <w:sz w:val="22"/>
      </w:rPr>
      <w:tblPr/>
      <w:tcPr>
        <w:shd w:val="solid" w:color="000000" w:fill="auto"/>
      </w:tcPr>
    </w:tblStylePr>
    <w:tblStylePr w:type="lastRow">
      <w:rPr>
        <w:rFonts w:ascii="Arial" w:hAnsi="Arial"/>
        <w:b/>
        <w:color w:val="FFFFFF"/>
        <w:sz w:val="22"/>
      </w:rPr>
      <w:tblPr/>
      <w:tcPr>
        <w:tcBorders>
          <w:top w:val="single" w:sz="4" w:space="0" w:color="FFFFFF"/>
        </w:tcBorders>
        <w:shd w:val="solid" w:color="000000" w:fill="auto"/>
      </w:tcPr>
    </w:tblStylePr>
    <w:tblStylePr w:type="firstCol">
      <w:rPr>
        <w:rFonts w:ascii="Arial" w:hAnsi="Arial"/>
        <w:b/>
        <w:color w:val="FFFFFF"/>
        <w:sz w:val="22"/>
      </w:rPr>
      <w:tblPr/>
      <w:tcPr>
        <w:shd w:val="solid" w:color="000000" w:fill="auto"/>
      </w:tcPr>
    </w:tblStylePr>
    <w:tblStylePr w:type="lastCol">
      <w:rPr>
        <w:rFonts w:ascii="Arial" w:hAnsi="Arial"/>
        <w:b/>
        <w:color w:val="FFFFFF"/>
        <w:sz w:val="22"/>
      </w:rPr>
      <w:tblPr/>
      <w:tcPr>
        <w:shd w:val="solid" w:color="000000" w:fill="auto"/>
      </w:tcPr>
    </w:tblStylePr>
    <w:tblStylePr w:type="band1Vert">
      <w:tblPr/>
      <w:tcPr>
        <w:shd w:val="solid" w:color="8A8A8A" w:fill="auto"/>
      </w:tcPr>
    </w:tblStylePr>
    <w:tblStylePr w:type="band1Horz">
      <w:tblPr/>
      <w:tcPr>
        <w:shd w:val="solid" w:color="8A8A8A" w:fill="auto"/>
      </w:tcPr>
    </w:tblStylePr>
  </w:style>
  <w:style w:type="table" w:customStyle="1" w:styleId="510">
    <w:name w:val="Сетка таблицы 5 темная — акцент 1"/>
    <w:basedOn w:val="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solid" w:color="DDEAF6" w:fill="auto"/>
    </w:tcPr>
    <w:tblStylePr w:type="firstRow">
      <w:rPr>
        <w:rFonts w:ascii="Arial" w:hAnsi="Arial"/>
        <w:b/>
        <w:color w:val="FFFFFF"/>
        <w:sz w:val="22"/>
      </w:rPr>
      <w:tblPr/>
      <w:tcPr>
        <w:shd w:val="solid" w:color="5B9BD5" w:fill="auto"/>
      </w:tcPr>
    </w:tblStylePr>
    <w:tblStylePr w:type="lastRow">
      <w:rPr>
        <w:rFonts w:ascii="Arial" w:hAnsi="Arial"/>
        <w:b/>
        <w:color w:val="FFFFFF"/>
        <w:sz w:val="22"/>
      </w:rPr>
      <w:tblPr/>
      <w:tcPr>
        <w:tcBorders>
          <w:top w:val="single" w:sz="4" w:space="0" w:color="FFFFFF"/>
        </w:tcBorders>
        <w:shd w:val="solid" w:color="5B9BD5" w:fill="auto"/>
      </w:tcPr>
    </w:tblStylePr>
    <w:tblStylePr w:type="firstCol">
      <w:rPr>
        <w:rFonts w:ascii="Arial" w:hAnsi="Arial"/>
        <w:b/>
        <w:color w:val="FFFFFF"/>
        <w:sz w:val="22"/>
      </w:rPr>
      <w:tblPr/>
      <w:tcPr>
        <w:shd w:val="solid" w:color="5B9BD5" w:fill="auto"/>
      </w:tcPr>
    </w:tblStylePr>
    <w:tblStylePr w:type="lastCol">
      <w:rPr>
        <w:rFonts w:ascii="Arial" w:hAnsi="Arial"/>
        <w:b/>
        <w:color w:val="FFFFFF"/>
        <w:sz w:val="22"/>
      </w:rPr>
      <w:tblPr/>
      <w:tcPr>
        <w:shd w:val="solid" w:color="5B9BD5" w:fill="auto"/>
      </w:tcPr>
    </w:tblStylePr>
    <w:tblStylePr w:type="band1Vert">
      <w:tblPr/>
      <w:tcPr>
        <w:shd w:val="solid" w:color="B3D0EB" w:fill="auto"/>
      </w:tcPr>
    </w:tblStylePr>
    <w:tblStylePr w:type="band1Horz">
      <w:tblPr/>
      <w:tcPr>
        <w:shd w:val="solid" w:color="B3D0EB" w:fill="auto"/>
      </w:tcPr>
    </w:tblStylePr>
  </w:style>
  <w:style w:type="table" w:customStyle="1" w:styleId="520">
    <w:name w:val="Сетка таблицы 5 темная — акцент 2"/>
    <w:basedOn w:val="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solid" w:color="FBE5D6" w:fill="auto"/>
    </w:tcPr>
    <w:tblStylePr w:type="firstRow">
      <w:rPr>
        <w:rFonts w:ascii="Arial" w:hAnsi="Arial"/>
        <w:b/>
        <w:color w:val="FFFFFF"/>
        <w:sz w:val="22"/>
      </w:rPr>
      <w:tblPr/>
      <w:tcPr>
        <w:shd w:val="solid" w:color="ED7D31" w:fill="auto"/>
      </w:tcPr>
    </w:tblStylePr>
    <w:tblStylePr w:type="lastRow">
      <w:rPr>
        <w:rFonts w:ascii="Arial" w:hAnsi="Arial"/>
        <w:b/>
        <w:color w:val="FFFFFF"/>
        <w:sz w:val="22"/>
      </w:rPr>
      <w:tblPr/>
      <w:tcPr>
        <w:tcBorders>
          <w:top w:val="single" w:sz="4" w:space="0" w:color="FFFFFF"/>
        </w:tcBorders>
        <w:shd w:val="solid" w:color="ED7D31" w:fill="auto"/>
      </w:tcPr>
    </w:tblStylePr>
    <w:tblStylePr w:type="firstCol">
      <w:rPr>
        <w:rFonts w:ascii="Arial" w:hAnsi="Arial"/>
        <w:b/>
        <w:color w:val="FFFFFF"/>
        <w:sz w:val="22"/>
      </w:rPr>
      <w:tblPr/>
      <w:tcPr>
        <w:shd w:val="solid" w:color="ED7D31" w:fill="auto"/>
      </w:tcPr>
    </w:tblStylePr>
    <w:tblStylePr w:type="lastCol">
      <w:rPr>
        <w:rFonts w:ascii="Arial" w:hAnsi="Arial"/>
        <w:b/>
        <w:color w:val="FFFFFF"/>
        <w:sz w:val="22"/>
      </w:rPr>
      <w:tblPr/>
      <w:tcPr>
        <w:shd w:val="solid" w:color="ED7D31" w:fill="auto"/>
      </w:tcPr>
    </w:tblStylePr>
    <w:tblStylePr w:type="band1Vert">
      <w:tblPr/>
      <w:tcPr>
        <w:shd w:val="solid" w:color="F6C3A0" w:fill="auto"/>
      </w:tcPr>
    </w:tblStylePr>
    <w:tblStylePr w:type="band1Horz">
      <w:tblPr/>
      <w:tcPr>
        <w:shd w:val="solid" w:color="F6C3A0" w:fill="auto"/>
      </w:tcPr>
    </w:tblStylePr>
  </w:style>
  <w:style w:type="table" w:customStyle="1" w:styleId="530">
    <w:name w:val="Сетка таблицы 5 темная — акцент 3"/>
    <w:basedOn w:val="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solid" w:color="ECECEC" w:fill="auto"/>
    </w:tcPr>
    <w:tblStylePr w:type="firstRow">
      <w:rPr>
        <w:rFonts w:ascii="Arial" w:hAnsi="Arial"/>
        <w:b/>
        <w:color w:val="FFFFFF"/>
        <w:sz w:val="22"/>
      </w:rPr>
      <w:tblPr/>
      <w:tcPr>
        <w:shd w:val="solid" w:color="A5A5A5" w:fill="auto"/>
      </w:tcPr>
    </w:tblStylePr>
    <w:tblStylePr w:type="lastRow">
      <w:rPr>
        <w:rFonts w:ascii="Arial" w:hAnsi="Arial"/>
        <w:b/>
        <w:color w:val="FFFFFF"/>
        <w:sz w:val="22"/>
      </w:rPr>
      <w:tblPr/>
      <w:tcPr>
        <w:tcBorders>
          <w:top w:val="single" w:sz="4" w:space="0" w:color="FFFFFF"/>
        </w:tcBorders>
        <w:shd w:val="solid" w:color="A5A5A5" w:fill="auto"/>
      </w:tcPr>
    </w:tblStylePr>
    <w:tblStylePr w:type="firstCol">
      <w:rPr>
        <w:rFonts w:ascii="Arial" w:hAnsi="Arial"/>
        <w:b/>
        <w:color w:val="FFFFFF"/>
        <w:sz w:val="22"/>
      </w:rPr>
      <w:tblPr/>
      <w:tcPr>
        <w:shd w:val="solid" w:color="A5A5A5" w:fill="auto"/>
      </w:tcPr>
    </w:tblStylePr>
    <w:tblStylePr w:type="lastCol">
      <w:rPr>
        <w:rFonts w:ascii="Arial" w:hAnsi="Arial"/>
        <w:b/>
        <w:color w:val="FFFFFF"/>
        <w:sz w:val="22"/>
      </w:rPr>
      <w:tblPr/>
      <w:tcPr>
        <w:shd w:val="solid" w:color="A5A5A5" w:fill="auto"/>
      </w:tcPr>
    </w:tblStylePr>
    <w:tblStylePr w:type="band1Vert">
      <w:tblPr/>
      <w:tcPr>
        <w:shd w:val="solid" w:color="D5D5D5" w:fill="auto"/>
      </w:tcPr>
    </w:tblStylePr>
    <w:tblStylePr w:type="band1Horz">
      <w:tblPr/>
      <w:tcPr>
        <w:shd w:val="solid" w:color="D5D5D5" w:fill="auto"/>
      </w:tcPr>
    </w:tblStylePr>
  </w:style>
  <w:style w:type="table" w:customStyle="1" w:styleId="54">
    <w:name w:val="Сетка таблицы 5 темная — акцент 4"/>
    <w:basedOn w:val="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solid" w:color="FFF2CB" w:fill="auto"/>
    </w:tcPr>
    <w:tblStylePr w:type="firstRow">
      <w:rPr>
        <w:rFonts w:ascii="Arial" w:hAnsi="Arial"/>
        <w:b/>
        <w:color w:val="FFFFFF"/>
        <w:sz w:val="22"/>
      </w:rPr>
      <w:tblPr/>
      <w:tcPr>
        <w:shd w:val="solid" w:color="FFC000" w:fill="auto"/>
      </w:tcPr>
    </w:tblStylePr>
    <w:tblStylePr w:type="lastRow">
      <w:rPr>
        <w:rFonts w:ascii="Arial" w:hAnsi="Arial"/>
        <w:b/>
        <w:color w:val="FFFFFF"/>
        <w:sz w:val="22"/>
      </w:rPr>
      <w:tblPr/>
      <w:tcPr>
        <w:tcBorders>
          <w:top w:val="single" w:sz="4" w:space="0" w:color="FFFFFF"/>
        </w:tcBorders>
        <w:shd w:val="solid" w:color="FFC000" w:fill="auto"/>
      </w:tcPr>
    </w:tblStylePr>
    <w:tblStylePr w:type="firstCol">
      <w:rPr>
        <w:rFonts w:ascii="Arial" w:hAnsi="Arial"/>
        <w:b/>
        <w:color w:val="FFFFFF"/>
        <w:sz w:val="22"/>
      </w:rPr>
      <w:tblPr/>
      <w:tcPr>
        <w:shd w:val="solid" w:color="FFC000" w:fill="auto"/>
      </w:tcPr>
    </w:tblStylePr>
    <w:tblStylePr w:type="lastCol">
      <w:rPr>
        <w:rFonts w:ascii="Arial" w:hAnsi="Arial"/>
        <w:b/>
        <w:color w:val="FFFFFF"/>
        <w:sz w:val="22"/>
      </w:rPr>
      <w:tblPr/>
      <w:tcPr>
        <w:shd w:val="solid" w:color="FFC000" w:fill="auto"/>
      </w:tcPr>
    </w:tblStylePr>
    <w:tblStylePr w:type="band1Vert">
      <w:tblPr/>
      <w:tcPr>
        <w:shd w:val="solid" w:color="FFE28A" w:fill="auto"/>
      </w:tcPr>
    </w:tblStylePr>
    <w:tblStylePr w:type="band1Horz">
      <w:tblPr/>
      <w:tcPr>
        <w:shd w:val="solid" w:color="FFE28A" w:fill="auto"/>
      </w:tcPr>
    </w:tblStylePr>
  </w:style>
  <w:style w:type="table" w:customStyle="1" w:styleId="55">
    <w:name w:val="Сетка таблицы 5 темная — акцент 5"/>
    <w:basedOn w:val="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solid" w:color="D8E2F3" w:fill="auto"/>
    </w:tcPr>
    <w:tblStylePr w:type="firstRow">
      <w:rPr>
        <w:rFonts w:ascii="Arial" w:hAnsi="Arial"/>
        <w:b/>
        <w:color w:val="FFFFFF"/>
        <w:sz w:val="22"/>
      </w:rPr>
      <w:tblPr/>
      <w:tcPr>
        <w:shd w:val="solid" w:color="4472C4" w:fill="auto"/>
      </w:tcPr>
    </w:tblStylePr>
    <w:tblStylePr w:type="lastRow">
      <w:rPr>
        <w:rFonts w:ascii="Arial" w:hAnsi="Arial"/>
        <w:b/>
        <w:color w:val="FFFFFF"/>
        <w:sz w:val="22"/>
      </w:rPr>
      <w:tblPr/>
      <w:tcPr>
        <w:tcBorders>
          <w:top w:val="single" w:sz="4" w:space="0" w:color="FFFFFF"/>
        </w:tcBorders>
        <w:shd w:val="solid" w:color="4472C4" w:fill="auto"/>
      </w:tcPr>
    </w:tblStylePr>
    <w:tblStylePr w:type="firstCol">
      <w:rPr>
        <w:rFonts w:ascii="Arial" w:hAnsi="Arial"/>
        <w:b/>
        <w:color w:val="FFFFFF"/>
        <w:sz w:val="22"/>
      </w:rPr>
      <w:tblPr/>
      <w:tcPr>
        <w:shd w:val="solid" w:color="4472C4" w:fill="auto"/>
      </w:tcPr>
    </w:tblStylePr>
    <w:tblStylePr w:type="lastCol">
      <w:rPr>
        <w:rFonts w:ascii="Arial" w:hAnsi="Arial"/>
        <w:b/>
        <w:color w:val="FFFFFF"/>
        <w:sz w:val="22"/>
      </w:rPr>
      <w:tblPr/>
      <w:tcPr>
        <w:shd w:val="solid" w:color="4472C4" w:fill="auto"/>
      </w:tcPr>
    </w:tblStylePr>
    <w:tblStylePr w:type="band1Vert">
      <w:tblPr/>
      <w:tcPr>
        <w:shd w:val="solid" w:color="A9BEE4" w:fill="auto"/>
      </w:tcPr>
    </w:tblStylePr>
    <w:tblStylePr w:type="band1Horz">
      <w:tblPr/>
      <w:tcPr>
        <w:shd w:val="solid" w:color="A9BEE4" w:fill="auto"/>
      </w:tcPr>
    </w:tblStylePr>
  </w:style>
  <w:style w:type="table" w:customStyle="1" w:styleId="56">
    <w:name w:val="Сетка таблицы 5 темная — акцент 6"/>
    <w:basedOn w:val="a2"/>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solid" w:color="E1EFD8" w:fill="auto"/>
    </w:tcPr>
    <w:tblStylePr w:type="firstRow">
      <w:rPr>
        <w:rFonts w:ascii="Arial" w:hAnsi="Arial"/>
        <w:b/>
        <w:color w:val="FFFFFF"/>
        <w:sz w:val="22"/>
      </w:rPr>
      <w:tblPr/>
      <w:tcPr>
        <w:shd w:val="solid" w:color="70AD47" w:fill="auto"/>
      </w:tcPr>
    </w:tblStylePr>
    <w:tblStylePr w:type="lastRow">
      <w:rPr>
        <w:rFonts w:ascii="Arial" w:hAnsi="Arial"/>
        <w:b/>
        <w:color w:val="FFFFFF"/>
        <w:sz w:val="22"/>
      </w:rPr>
      <w:tblPr/>
      <w:tcPr>
        <w:tcBorders>
          <w:top w:val="single" w:sz="4" w:space="0" w:color="FFFFFF"/>
        </w:tcBorders>
        <w:shd w:val="solid" w:color="70AD47" w:fill="auto"/>
      </w:tcPr>
    </w:tblStylePr>
    <w:tblStylePr w:type="firstCol">
      <w:rPr>
        <w:rFonts w:ascii="Arial" w:hAnsi="Arial"/>
        <w:b/>
        <w:color w:val="FFFFFF"/>
        <w:sz w:val="22"/>
      </w:rPr>
      <w:tblPr/>
      <w:tcPr>
        <w:shd w:val="solid" w:color="70AD47" w:fill="auto"/>
      </w:tcPr>
    </w:tblStylePr>
    <w:tblStylePr w:type="lastCol">
      <w:rPr>
        <w:rFonts w:ascii="Arial" w:hAnsi="Arial"/>
        <w:b/>
        <w:color w:val="FFFFFF"/>
        <w:sz w:val="22"/>
      </w:rPr>
      <w:tblPr/>
      <w:tcPr>
        <w:shd w:val="solid" w:color="70AD47" w:fill="auto"/>
      </w:tcPr>
    </w:tblStylePr>
    <w:tblStylePr w:type="band1Vert">
      <w:tblPr/>
      <w:tcPr>
        <w:shd w:val="solid" w:color="BCDBA8" w:fill="auto"/>
      </w:tcPr>
    </w:tblStylePr>
    <w:tblStylePr w:type="band1Horz">
      <w:tblPr/>
      <w:tcPr>
        <w:shd w:val="solid" w:color="BCDBA8" w:fill="auto"/>
      </w:tcPr>
    </w:tblStylePr>
  </w:style>
  <w:style w:type="table" w:customStyle="1" w:styleId="62">
    <w:name w:val="Сетка таблицы 6 цветная"/>
    <w:basedOn w:val="a2"/>
    <w:tblPr>
      <w:tblStyleRowBandSize w:val="1"/>
      <w:tblStyleColBandSize w:val="1"/>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solid" w:color="CBCBCB" w:fill="auto"/>
      </w:tcPr>
    </w:tblStylePr>
    <w:tblStylePr w:type="band1Horz">
      <w:rPr>
        <w:rFonts w:ascii="Arial" w:hAnsi="Arial"/>
        <w:color w:val="7F7F7F"/>
        <w:sz w:val="22"/>
      </w:rPr>
      <w:tblPr/>
      <w:tcPr>
        <w:shd w:val="solid" w:color="CBCBCB" w:fill="auto"/>
      </w:tcPr>
    </w:tblStylePr>
    <w:tblStylePr w:type="band2Horz">
      <w:rPr>
        <w:rFonts w:ascii="Arial" w:hAnsi="Arial"/>
        <w:color w:val="7F7F7F"/>
        <w:sz w:val="22"/>
      </w:rPr>
    </w:tblStylePr>
  </w:style>
  <w:style w:type="table" w:customStyle="1" w:styleId="610">
    <w:name w:val="Сетка таблицы 6 цветная — акцент 1"/>
    <w:basedOn w:val="a2"/>
    <w:tblPr>
      <w:tblStyleRowBandSize w:val="1"/>
      <w:tblStyleColBandSize w:val="1"/>
      <w:tblBorders>
        <w:top w:val="single" w:sz="4" w:space="0" w:color="ACCCEA"/>
        <w:left w:val="single" w:sz="4" w:space="0" w:color="ACCCEA"/>
        <w:bottom w:val="single" w:sz="4" w:space="0" w:color="ACCCEA"/>
        <w:right w:val="single" w:sz="4" w:space="0" w:color="ACCCEA"/>
        <w:insideH w:val="single" w:sz="4" w:space="0" w:color="ACCCEA"/>
        <w:insideV w:val="single" w:sz="4" w:space="0" w:color="ACCCEA"/>
      </w:tblBorders>
    </w:tblPr>
    <w:tblStylePr w:type="firstRow">
      <w:rPr>
        <w:b/>
        <w:color w:val="ACCCEA"/>
      </w:rPr>
      <w:tblPr/>
      <w:tcPr>
        <w:tcBorders>
          <w:bottom w:val="single" w:sz="12" w:space="0" w:color="ACCCEA"/>
        </w:tcBorders>
      </w:tcPr>
    </w:tblStylePr>
    <w:tblStylePr w:type="lastRow">
      <w:rPr>
        <w:b/>
        <w:color w:val="ACCCEA"/>
      </w:rPr>
    </w:tblStylePr>
    <w:tblStylePr w:type="firstCol">
      <w:rPr>
        <w:b/>
        <w:color w:val="ACCCEA"/>
      </w:rPr>
    </w:tblStylePr>
    <w:tblStylePr w:type="lastCol">
      <w:rPr>
        <w:b/>
        <w:color w:val="ACCCEA"/>
      </w:rPr>
    </w:tblStylePr>
    <w:tblStylePr w:type="band1Vert">
      <w:tblPr/>
      <w:tcPr>
        <w:shd w:val="solid" w:color="DDEAF6" w:fill="auto"/>
      </w:tcPr>
    </w:tblStylePr>
    <w:tblStylePr w:type="band1Horz">
      <w:rPr>
        <w:rFonts w:ascii="Arial" w:hAnsi="Arial"/>
        <w:color w:val="ACCCEA"/>
        <w:sz w:val="22"/>
      </w:rPr>
      <w:tblPr/>
      <w:tcPr>
        <w:shd w:val="solid" w:color="DDEAF6" w:fill="auto"/>
      </w:tcPr>
    </w:tblStylePr>
    <w:tblStylePr w:type="band2Horz">
      <w:rPr>
        <w:rFonts w:ascii="Arial" w:hAnsi="Arial"/>
        <w:color w:val="ACCCEA"/>
        <w:sz w:val="22"/>
      </w:rPr>
    </w:tblStylePr>
  </w:style>
  <w:style w:type="table" w:customStyle="1" w:styleId="620">
    <w:name w:val="Сетка таблицы 6 цветная — акцент 2"/>
    <w:basedOn w:val="a2"/>
    <w:tblPr>
      <w:tblStyleRowBandSize w:val="1"/>
      <w:tblStyleColBandSize w:val="1"/>
      <w:tblBorders>
        <w:top w:val="single" w:sz="4" w:space="0" w:color="F4B184"/>
        <w:left w:val="single" w:sz="4" w:space="0" w:color="F4B184"/>
        <w:bottom w:val="single" w:sz="4" w:space="0" w:color="F4B184"/>
        <w:right w:val="single" w:sz="4" w:space="0" w:color="F4B184"/>
        <w:insideH w:val="single" w:sz="4" w:space="0" w:color="F4B184"/>
        <w:insideV w:val="single" w:sz="4" w:space="0" w:color="F4B184"/>
      </w:tblBorders>
    </w:tblPr>
    <w:tblStylePr w:type="firstRow">
      <w:rPr>
        <w:b/>
        <w:color w:val="F4B184"/>
      </w:rPr>
      <w:tblPr/>
      <w:tcPr>
        <w:tcBorders>
          <w:bottom w:val="single" w:sz="12" w:space="0" w:color="F4B184"/>
        </w:tcBorders>
      </w:tcPr>
    </w:tblStylePr>
    <w:tblStylePr w:type="lastRow">
      <w:rPr>
        <w:b/>
        <w:color w:val="F4B184"/>
      </w:rPr>
    </w:tblStylePr>
    <w:tblStylePr w:type="firstCol">
      <w:rPr>
        <w:b/>
        <w:color w:val="F4B184"/>
      </w:rPr>
    </w:tblStylePr>
    <w:tblStylePr w:type="lastCol">
      <w:rPr>
        <w:b/>
        <w:color w:val="F4B184"/>
      </w:rPr>
    </w:tblStylePr>
    <w:tblStylePr w:type="band1Vert">
      <w:tblPr/>
      <w:tcPr>
        <w:shd w:val="solid" w:color="FBE5D6" w:fill="auto"/>
      </w:tcPr>
    </w:tblStylePr>
    <w:tblStylePr w:type="band1Horz">
      <w:rPr>
        <w:rFonts w:ascii="Arial" w:hAnsi="Arial"/>
        <w:color w:val="F4B184"/>
        <w:sz w:val="22"/>
      </w:rPr>
      <w:tblPr/>
      <w:tcPr>
        <w:shd w:val="solid" w:color="FBE5D6" w:fill="auto"/>
      </w:tcPr>
    </w:tblStylePr>
    <w:tblStylePr w:type="band2Horz">
      <w:rPr>
        <w:rFonts w:ascii="Arial" w:hAnsi="Arial"/>
        <w:color w:val="F4B184"/>
        <w:sz w:val="22"/>
      </w:rPr>
    </w:tblStylePr>
  </w:style>
  <w:style w:type="table" w:customStyle="1" w:styleId="63">
    <w:name w:val="Сетка таблицы 6 цветная — акцент 3"/>
    <w:basedOn w:val="a2"/>
    <w:tblPr>
      <w:tblStyleRowBandSize w:val="1"/>
      <w:tblStyleColBandSize w:val="1"/>
      <w:tblBorders>
        <w:top w:val="single" w:sz="4" w:space="0" w:color="A5A5A5"/>
        <w:left w:val="single" w:sz="4" w:space="0" w:color="A5A5A5"/>
        <w:bottom w:val="single" w:sz="4" w:space="0" w:color="A5A5A5"/>
        <w:right w:val="single" w:sz="4" w:space="0" w:color="A5A5A5"/>
        <w:insideH w:val="single" w:sz="4" w:space="0" w:color="A5A5A5"/>
        <w:insideV w:val="single" w:sz="4" w:space="0" w:color="A5A5A5"/>
      </w:tblBorders>
    </w:tblPr>
    <w:tblStylePr w:type="firstRow">
      <w:rPr>
        <w:b/>
        <w:color w:val="A5A5A5"/>
      </w:rPr>
      <w:tblPr/>
      <w:tcPr>
        <w:tcBorders>
          <w:bottom w:val="single" w:sz="12" w:space="0" w:color="A5A5A5"/>
        </w:tcBorders>
      </w:tcPr>
    </w:tblStylePr>
    <w:tblStylePr w:type="lastRow">
      <w:rPr>
        <w:b/>
        <w:color w:val="A5A5A5"/>
      </w:rPr>
    </w:tblStylePr>
    <w:tblStylePr w:type="firstCol">
      <w:rPr>
        <w:b/>
        <w:color w:val="A5A5A5"/>
      </w:rPr>
    </w:tblStylePr>
    <w:tblStylePr w:type="lastCol">
      <w:rPr>
        <w:b/>
        <w:color w:val="A5A5A5"/>
      </w:rPr>
    </w:tblStylePr>
    <w:tblStylePr w:type="band1Vert">
      <w:tblPr/>
      <w:tcPr>
        <w:shd w:val="solid" w:color="ECECEC" w:fill="auto"/>
      </w:tcPr>
    </w:tblStylePr>
    <w:tblStylePr w:type="band1Horz">
      <w:rPr>
        <w:rFonts w:ascii="Arial" w:hAnsi="Arial"/>
        <w:color w:val="A5A5A5"/>
        <w:sz w:val="22"/>
      </w:rPr>
      <w:tblPr/>
      <w:tcPr>
        <w:shd w:val="solid" w:color="ECECEC" w:fill="auto"/>
      </w:tcPr>
    </w:tblStylePr>
    <w:tblStylePr w:type="band2Horz">
      <w:rPr>
        <w:rFonts w:ascii="Arial" w:hAnsi="Arial"/>
        <w:color w:val="A5A5A5"/>
        <w:sz w:val="22"/>
      </w:rPr>
    </w:tblStylePr>
  </w:style>
  <w:style w:type="table" w:customStyle="1" w:styleId="64">
    <w:name w:val="Сетка таблицы 6 цветная — акцент 4"/>
    <w:basedOn w:val="a2"/>
    <w:tblPr>
      <w:tblStyleRowBandSize w:val="1"/>
      <w:tblStyleColBandSize w:val="1"/>
      <w:tblBorders>
        <w:top w:val="single" w:sz="4" w:space="0" w:color="FFD865"/>
        <w:left w:val="single" w:sz="4" w:space="0" w:color="FFD865"/>
        <w:bottom w:val="single" w:sz="4" w:space="0" w:color="FFD865"/>
        <w:right w:val="single" w:sz="4" w:space="0" w:color="FFD865"/>
        <w:insideH w:val="single" w:sz="4" w:space="0" w:color="FFD865"/>
        <w:insideV w:val="single" w:sz="4" w:space="0" w:color="FFD865"/>
      </w:tblBorders>
    </w:tblPr>
    <w:tblStylePr w:type="firstRow">
      <w:rPr>
        <w:b/>
        <w:color w:val="FFD865"/>
      </w:rPr>
      <w:tblPr/>
      <w:tcPr>
        <w:tcBorders>
          <w:bottom w:val="single" w:sz="12" w:space="0" w:color="FFD865"/>
        </w:tcBorders>
      </w:tcPr>
    </w:tblStylePr>
    <w:tblStylePr w:type="lastRow">
      <w:rPr>
        <w:b/>
        <w:color w:val="FFD865"/>
      </w:rPr>
    </w:tblStylePr>
    <w:tblStylePr w:type="firstCol">
      <w:rPr>
        <w:b/>
        <w:color w:val="FFD865"/>
      </w:rPr>
    </w:tblStylePr>
    <w:tblStylePr w:type="lastCol">
      <w:rPr>
        <w:b/>
        <w:color w:val="FFD865"/>
      </w:rPr>
    </w:tblStylePr>
    <w:tblStylePr w:type="band1Vert">
      <w:tblPr/>
      <w:tcPr>
        <w:shd w:val="solid" w:color="FFF2CB" w:fill="auto"/>
      </w:tcPr>
    </w:tblStylePr>
    <w:tblStylePr w:type="band1Horz">
      <w:rPr>
        <w:rFonts w:ascii="Arial" w:hAnsi="Arial"/>
        <w:color w:val="FFD865"/>
        <w:sz w:val="22"/>
      </w:rPr>
      <w:tblPr/>
      <w:tcPr>
        <w:shd w:val="solid" w:color="FFF2CB" w:fill="auto"/>
      </w:tcPr>
    </w:tblStylePr>
    <w:tblStylePr w:type="band2Horz">
      <w:rPr>
        <w:rFonts w:ascii="Arial" w:hAnsi="Arial"/>
        <w:color w:val="FFD865"/>
        <w:sz w:val="22"/>
      </w:rPr>
    </w:tblStylePr>
  </w:style>
  <w:style w:type="table" w:customStyle="1" w:styleId="65">
    <w:name w:val="Сетка таблицы 6 цветная — акцент 5"/>
    <w:basedOn w:val="a2"/>
    <w:tblPr>
      <w:tblStyleRowBandSize w:val="1"/>
      <w:tblStyleColBandSize w:val="1"/>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Pr>
    <w:tblStylePr w:type="firstRow">
      <w:rPr>
        <w:b/>
        <w:color w:val="254175"/>
      </w:rPr>
      <w:tblPr/>
      <w:tcPr>
        <w:tcBorders>
          <w:bottom w:val="single" w:sz="12" w:space="0" w:color="4472C4"/>
        </w:tcBorders>
      </w:tcPr>
    </w:tblStylePr>
    <w:tblStylePr w:type="lastRow">
      <w:rPr>
        <w:b/>
        <w:color w:val="254175"/>
      </w:rPr>
    </w:tblStylePr>
    <w:tblStylePr w:type="firstCol">
      <w:rPr>
        <w:b/>
        <w:color w:val="254175"/>
      </w:rPr>
    </w:tblStylePr>
    <w:tblStylePr w:type="lastCol">
      <w:rPr>
        <w:b/>
        <w:color w:val="254175"/>
      </w:rPr>
    </w:tblStylePr>
    <w:tblStylePr w:type="band1Vert">
      <w:tblPr/>
      <w:tcPr>
        <w:shd w:val="solid" w:color="D8E2F3" w:fill="auto"/>
      </w:tcPr>
    </w:tblStylePr>
    <w:tblStylePr w:type="band1Horz">
      <w:rPr>
        <w:rFonts w:ascii="Arial" w:hAnsi="Arial"/>
        <w:color w:val="254175"/>
        <w:sz w:val="22"/>
      </w:rPr>
      <w:tblPr/>
      <w:tcPr>
        <w:shd w:val="solid" w:color="D8E2F3" w:fill="auto"/>
      </w:tcPr>
    </w:tblStylePr>
    <w:tblStylePr w:type="band2Horz">
      <w:rPr>
        <w:rFonts w:ascii="Arial" w:hAnsi="Arial"/>
        <w:color w:val="254175"/>
        <w:sz w:val="22"/>
      </w:rPr>
    </w:tblStylePr>
  </w:style>
  <w:style w:type="table" w:customStyle="1" w:styleId="66">
    <w:name w:val="Сетка таблицы 6 цветная — акцент 6"/>
    <w:basedOn w:val="a2"/>
    <w:tblPr>
      <w:tblStyleRowBandSize w:val="1"/>
      <w:tblStyleColBandSize w:val="1"/>
      <w:tblBorders>
        <w:top w:val="single" w:sz="4" w:space="0" w:color="70AD47"/>
        <w:left w:val="single" w:sz="4" w:space="0" w:color="70AD47"/>
        <w:bottom w:val="single" w:sz="4" w:space="0" w:color="70AD47"/>
        <w:right w:val="single" w:sz="4" w:space="0" w:color="70AD47"/>
        <w:insideH w:val="single" w:sz="4" w:space="0" w:color="70AD47"/>
        <w:insideV w:val="single" w:sz="4" w:space="0" w:color="70AD47"/>
      </w:tblBorders>
    </w:tblPr>
    <w:tblStylePr w:type="firstRow">
      <w:rPr>
        <w:b/>
        <w:color w:val="254175"/>
      </w:rPr>
      <w:tblPr/>
      <w:tcPr>
        <w:tcBorders>
          <w:bottom w:val="single" w:sz="12" w:space="0" w:color="70AD47"/>
        </w:tcBorders>
      </w:tcPr>
    </w:tblStylePr>
    <w:tblStylePr w:type="lastRow">
      <w:rPr>
        <w:b/>
        <w:color w:val="254175"/>
      </w:rPr>
    </w:tblStylePr>
    <w:tblStylePr w:type="firstCol">
      <w:rPr>
        <w:b/>
        <w:color w:val="254175"/>
      </w:rPr>
    </w:tblStylePr>
    <w:tblStylePr w:type="lastCol">
      <w:rPr>
        <w:b/>
        <w:color w:val="254175"/>
      </w:rPr>
    </w:tblStylePr>
    <w:tblStylePr w:type="band1Vert">
      <w:tblPr/>
      <w:tcPr>
        <w:shd w:val="solid" w:color="E1EFD8" w:fill="auto"/>
      </w:tcPr>
    </w:tblStylePr>
    <w:tblStylePr w:type="band1Horz">
      <w:rPr>
        <w:rFonts w:ascii="Arial" w:hAnsi="Arial"/>
        <w:color w:val="254175"/>
        <w:sz w:val="22"/>
      </w:rPr>
      <w:tblPr/>
      <w:tcPr>
        <w:shd w:val="solid" w:color="E1EFD8" w:fill="auto"/>
      </w:tcPr>
    </w:tblStylePr>
    <w:tblStylePr w:type="band2Horz">
      <w:rPr>
        <w:rFonts w:ascii="Arial" w:hAnsi="Arial"/>
        <w:color w:val="254175"/>
        <w:sz w:val="22"/>
      </w:rPr>
    </w:tblStylePr>
  </w:style>
  <w:style w:type="table" w:customStyle="1" w:styleId="72">
    <w:name w:val="Сетка таблицы 7 цветная"/>
    <w:basedOn w:val="a2"/>
    <w:tblPr>
      <w:tblStyleRowBandSize w:val="1"/>
      <w:tblStyleColBandSize w:val="1"/>
      <w:tblBorders>
        <w:bottom w:val="single" w:sz="4" w:space="0" w:color="7F7F7F"/>
        <w:right w:val="single" w:sz="4" w:space="0" w:color="7F7F7F"/>
        <w:insideH w:val="single" w:sz="4" w:space="0" w:color="7F7F7F"/>
        <w:insideV w:val="single" w:sz="4" w:space="0" w:color="7F7F7F"/>
      </w:tblBorders>
    </w:tblPr>
    <w:tblStylePr w:type="firstRow">
      <w:rPr>
        <w:rFonts w:ascii="Arial" w:hAnsi="Arial"/>
        <w:b/>
        <w:color w:val="7F7F7F"/>
        <w:sz w:val="22"/>
      </w:rPr>
      <w:tblPr/>
      <w:tcPr>
        <w:tcBorders>
          <w:bottom w:val="single" w:sz="4" w:space="0" w:color="7F7F7F"/>
        </w:tcBorders>
        <w:shd w:val="solid" w:color="FFFFFF" w:fill="auto"/>
      </w:tcPr>
    </w:tblStylePr>
    <w:tblStylePr w:type="lastRow">
      <w:rPr>
        <w:rFonts w:ascii="Arial" w:hAnsi="Arial"/>
        <w:b/>
        <w:color w:val="7F7F7F"/>
        <w:sz w:val="22"/>
      </w:rPr>
      <w:tblPr/>
      <w:tcPr>
        <w:tcBorders>
          <w:top w:val="single" w:sz="4" w:space="0" w:color="7F7F7F"/>
        </w:tcBorders>
        <w:shd w:val="solid" w:color="FFFFFF" w:fill="auto"/>
      </w:tcPr>
    </w:tblStylePr>
    <w:tblStylePr w:type="firstCol">
      <w:pPr>
        <w:jc w:val="right"/>
      </w:pPr>
      <w:rPr>
        <w:rFonts w:ascii="Arial" w:hAnsi="Arial"/>
        <w:i/>
        <w:color w:val="7F7F7F"/>
        <w:sz w:val="22"/>
      </w:rPr>
      <w:tblPr/>
      <w:tcPr>
        <w:tcBorders>
          <w:right w:val="single" w:sz="4" w:space="0" w:color="7F7F7F"/>
        </w:tcBorders>
        <w:shd w:val="clear" w:color="auto" w:fill="auto"/>
      </w:tcPr>
    </w:tblStylePr>
    <w:tblStylePr w:type="lastCol">
      <w:rPr>
        <w:rFonts w:ascii="Arial" w:hAnsi="Arial"/>
        <w:i/>
        <w:color w:val="7F7F7F"/>
        <w:sz w:val="22"/>
      </w:rPr>
      <w:tblPr/>
      <w:tcPr>
        <w:tcBorders>
          <w:left w:val="single" w:sz="4" w:space="0" w:color="7F7F7F"/>
        </w:tcBorders>
        <w:shd w:val="clear" w:color="auto" w:fill="auto"/>
      </w:tcPr>
    </w:tblStylePr>
    <w:tblStylePr w:type="band1Vert">
      <w:tblPr/>
      <w:tcPr>
        <w:shd w:val="solid" w:color="F2F2F2" w:fill="auto"/>
      </w:tcPr>
    </w:tblStylePr>
    <w:tblStylePr w:type="band1Horz">
      <w:rPr>
        <w:rFonts w:ascii="Arial" w:hAnsi="Arial"/>
        <w:color w:val="7F7F7F"/>
        <w:sz w:val="22"/>
      </w:rPr>
      <w:tblPr/>
      <w:tcPr>
        <w:shd w:val="solid" w:color="F2F2F2" w:fill="auto"/>
      </w:tcPr>
    </w:tblStylePr>
    <w:tblStylePr w:type="band2Horz">
      <w:rPr>
        <w:rFonts w:ascii="Arial" w:hAnsi="Arial"/>
        <w:color w:val="7F7F7F"/>
        <w:sz w:val="22"/>
      </w:rPr>
    </w:tblStylePr>
  </w:style>
  <w:style w:type="table" w:customStyle="1" w:styleId="710">
    <w:name w:val="Сетка таблицы 7 цветная — акцент 1"/>
    <w:basedOn w:val="a2"/>
    <w:tblPr>
      <w:tblStyleRowBandSize w:val="1"/>
      <w:tblStyleColBandSize w:val="1"/>
      <w:tblBorders>
        <w:bottom w:val="single" w:sz="4" w:space="0" w:color="ACCCEA"/>
        <w:right w:val="single" w:sz="4" w:space="0" w:color="ACCCEA"/>
        <w:insideH w:val="single" w:sz="4" w:space="0" w:color="ACCCEA"/>
        <w:insideV w:val="single" w:sz="4" w:space="0" w:color="ACCCEA"/>
      </w:tblBorders>
    </w:tblPr>
    <w:tblStylePr w:type="firstRow">
      <w:rPr>
        <w:rFonts w:ascii="Arial" w:hAnsi="Arial"/>
        <w:b/>
        <w:color w:val="ACCCEA"/>
        <w:sz w:val="22"/>
      </w:rPr>
      <w:tblPr/>
      <w:tcPr>
        <w:tcBorders>
          <w:bottom w:val="single" w:sz="4" w:space="0" w:color="ACCCEA"/>
        </w:tcBorders>
        <w:shd w:val="solid" w:color="FFFFFF" w:fill="auto"/>
      </w:tcPr>
    </w:tblStylePr>
    <w:tblStylePr w:type="lastRow">
      <w:rPr>
        <w:rFonts w:ascii="Arial" w:hAnsi="Arial"/>
        <w:b/>
        <w:color w:val="ACCCEA"/>
        <w:sz w:val="22"/>
      </w:rPr>
      <w:tblPr/>
      <w:tcPr>
        <w:tcBorders>
          <w:top w:val="single" w:sz="4" w:space="0" w:color="ACCCEA"/>
        </w:tcBorders>
        <w:shd w:val="solid" w:color="FFFFFF" w:fill="auto"/>
      </w:tcPr>
    </w:tblStylePr>
    <w:tblStylePr w:type="firstCol">
      <w:pPr>
        <w:jc w:val="right"/>
      </w:pPr>
      <w:rPr>
        <w:rFonts w:ascii="Arial" w:hAnsi="Arial"/>
        <w:i/>
        <w:color w:val="ACCCEA"/>
        <w:sz w:val="22"/>
      </w:rPr>
      <w:tblPr/>
      <w:tcPr>
        <w:tcBorders>
          <w:right w:val="single" w:sz="4" w:space="0" w:color="ACCCEA"/>
        </w:tcBorders>
        <w:shd w:val="clear" w:color="auto" w:fill="auto"/>
      </w:tcPr>
    </w:tblStylePr>
    <w:tblStylePr w:type="lastCol">
      <w:rPr>
        <w:rFonts w:ascii="Arial" w:hAnsi="Arial"/>
        <w:i/>
        <w:color w:val="ACCCEA"/>
        <w:sz w:val="22"/>
      </w:rPr>
      <w:tblPr/>
      <w:tcPr>
        <w:tcBorders>
          <w:left w:val="single" w:sz="4" w:space="0" w:color="ACCCEA"/>
        </w:tcBorders>
        <w:shd w:val="clear" w:color="auto" w:fill="auto"/>
      </w:tcPr>
    </w:tblStylePr>
    <w:tblStylePr w:type="band1Vert">
      <w:tblPr/>
      <w:tcPr>
        <w:shd w:val="solid" w:color="DDEAF6" w:fill="auto"/>
      </w:tcPr>
    </w:tblStylePr>
    <w:tblStylePr w:type="band1Horz">
      <w:rPr>
        <w:rFonts w:ascii="Arial" w:hAnsi="Arial"/>
        <w:color w:val="ACCCEA"/>
        <w:sz w:val="22"/>
      </w:rPr>
      <w:tblPr/>
      <w:tcPr>
        <w:shd w:val="solid" w:color="DDEAF6" w:fill="auto"/>
      </w:tcPr>
    </w:tblStylePr>
    <w:tblStylePr w:type="band2Horz">
      <w:rPr>
        <w:rFonts w:ascii="Arial" w:hAnsi="Arial"/>
        <w:color w:val="ACCCEA"/>
        <w:sz w:val="22"/>
      </w:rPr>
    </w:tblStylePr>
  </w:style>
  <w:style w:type="table" w:customStyle="1" w:styleId="720">
    <w:name w:val="Сетка таблицы 7 цветная — акцент 2"/>
    <w:basedOn w:val="a2"/>
    <w:tblPr>
      <w:tblStyleRowBandSize w:val="1"/>
      <w:tblStyleColBandSize w:val="1"/>
      <w:tblBorders>
        <w:bottom w:val="single" w:sz="4" w:space="0" w:color="F4B184"/>
        <w:right w:val="single" w:sz="4" w:space="0" w:color="F4B184"/>
        <w:insideH w:val="single" w:sz="4" w:space="0" w:color="F4B184"/>
        <w:insideV w:val="single" w:sz="4" w:space="0" w:color="F4B184"/>
      </w:tblBorders>
    </w:tblPr>
    <w:tblStylePr w:type="firstRow">
      <w:rPr>
        <w:rFonts w:ascii="Arial" w:hAnsi="Arial"/>
        <w:b/>
        <w:color w:val="F4B184"/>
        <w:sz w:val="22"/>
      </w:rPr>
      <w:tblPr/>
      <w:tcPr>
        <w:tcBorders>
          <w:bottom w:val="single" w:sz="4" w:space="0" w:color="F4B184"/>
        </w:tcBorders>
        <w:shd w:val="solid" w:color="FFFFFF" w:fill="auto"/>
      </w:tcPr>
    </w:tblStylePr>
    <w:tblStylePr w:type="lastRow">
      <w:rPr>
        <w:rFonts w:ascii="Arial" w:hAnsi="Arial"/>
        <w:b/>
        <w:color w:val="F4B184"/>
        <w:sz w:val="22"/>
      </w:rPr>
      <w:tblPr/>
      <w:tcPr>
        <w:tcBorders>
          <w:top w:val="single" w:sz="4" w:space="0" w:color="F4B184"/>
        </w:tcBorders>
        <w:shd w:val="solid" w:color="FFFFFF" w:fill="auto"/>
      </w:tcPr>
    </w:tblStylePr>
    <w:tblStylePr w:type="firstCol">
      <w:pPr>
        <w:jc w:val="right"/>
      </w:pPr>
      <w:rPr>
        <w:rFonts w:ascii="Arial" w:hAnsi="Arial"/>
        <w:i/>
        <w:color w:val="F4B184"/>
        <w:sz w:val="22"/>
      </w:rPr>
      <w:tblPr/>
      <w:tcPr>
        <w:tcBorders>
          <w:right w:val="single" w:sz="4" w:space="0" w:color="F4B184"/>
        </w:tcBorders>
        <w:shd w:val="clear" w:color="auto" w:fill="auto"/>
      </w:tcPr>
    </w:tblStylePr>
    <w:tblStylePr w:type="lastCol">
      <w:rPr>
        <w:rFonts w:ascii="Arial" w:hAnsi="Arial"/>
        <w:i/>
        <w:color w:val="F4B184"/>
        <w:sz w:val="22"/>
      </w:rPr>
      <w:tblPr/>
      <w:tcPr>
        <w:tcBorders>
          <w:left w:val="single" w:sz="4" w:space="0" w:color="F4B184"/>
        </w:tcBorders>
        <w:shd w:val="clear" w:color="auto" w:fill="auto"/>
      </w:tcPr>
    </w:tblStylePr>
    <w:tblStylePr w:type="band1Vert">
      <w:tblPr/>
      <w:tcPr>
        <w:shd w:val="solid" w:color="FBE5D6" w:fill="auto"/>
      </w:tcPr>
    </w:tblStylePr>
    <w:tblStylePr w:type="band1Horz">
      <w:rPr>
        <w:rFonts w:ascii="Arial" w:hAnsi="Arial"/>
        <w:color w:val="F4B184"/>
        <w:sz w:val="22"/>
      </w:rPr>
      <w:tblPr/>
      <w:tcPr>
        <w:shd w:val="solid" w:color="FBE5D6" w:fill="auto"/>
      </w:tcPr>
    </w:tblStylePr>
    <w:tblStylePr w:type="band2Horz">
      <w:rPr>
        <w:rFonts w:ascii="Arial" w:hAnsi="Arial"/>
        <w:color w:val="F4B184"/>
        <w:sz w:val="22"/>
      </w:rPr>
    </w:tblStylePr>
  </w:style>
  <w:style w:type="table" w:customStyle="1" w:styleId="73">
    <w:name w:val="Сетка таблицы 7 цветная — акцент 3"/>
    <w:basedOn w:val="a2"/>
    <w:tblPr>
      <w:tblStyleRowBandSize w:val="1"/>
      <w:tblStyleColBandSize w:val="1"/>
      <w:tblBorders>
        <w:bottom w:val="single" w:sz="4" w:space="0" w:color="A5A5A5"/>
        <w:right w:val="single" w:sz="4" w:space="0" w:color="A5A5A5"/>
        <w:insideH w:val="single" w:sz="4" w:space="0" w:color="A5A5A5"/>
        <w:insideV w:val="single" w:sz="4" w:space="0" w:color="A5A5A5"/>
      </w:tblBorders>
    </w:tblPr>
    <w:tblStylePr w:type="firstRow">
      <w:rPr>
        <w:rFonts w:ascii="Arial" w:hAnsi="Arial"/>
        <w:b/>
        <w:color w:val="A5A5A5"/>
        <w:sz w:val="22"/>
      </w:rPr>
      <w:tblPr/>
      <w:tcPr>
        <w:tcBorders>
          <w:bottom w:val="single" w:sz="4" w:space="0" w:color="A5A5A5"/>
        </w:tcBorders>
        <w:shd w:val="solid" w:color="FFFFFF" w:fill="auto"/>
      </w:tcPr>
    </w:tblStylePr>
    <w:tblStylePr w:type="lastRow">
      <w:rPr>
        <w:rFonts w:ascii="Arial" w:hAnsi="Arial"/>
        <w:b/>
        <w:color w:val="A5A5A5"/>
        <w:sz w:val="22"/>
      </w:rPr>
      <w:tblPr/>
      <w:tcPr>
        <w:tcBorders>
          <w:top w:val="single" w:sz="4" w:space="0" w:color="A5A5A5"/>
        </w:tcBorders>
        <w:shd w:val="solid" w:color="FFFFFF" w:fill="auto"/>
      </w:tcPr>
    </w:tblStylePr>
    <w:tblStylePr w:type="firstCol">
      <w:pPr>
        <w:jc w:val="right"/>
      </w:pPr>
      <w:rPr>
        <w:rFonts w:ascii="Arial" w:hAnsi="Arial"/>
        <w:i/>
        <w:color w:val="A5A5A5"/>
        <w:sz w:val="22"/>
      </w:rPr>
      <w:tblPr/>
      <w:tcPr>
        <w:tcBorders>
          <w:right w:val="single" w:sz="4" w:space="0" w:color="A5A5A5"/>
        </w:tcBorders>
        <w:shd w:val="clear" w:color="auto" w:fill="auto"/>
      </w:tcPr>
    </w:tblStylePr>
    <w:tblStylePr w:type="lastCol">
      <w:rPr>
        <w:rFonts w:ascii="Arial" w:hAnsi="Arial"/>
        <w:i/>
        <w:color w:val="A5A5A5"/>
        <w:sz w:val="22"/>
      </w:rPr>
      <w:tblPr/>
      <w:tcPr>
        <w:tcBorders>
          <w:left w:val="single" w:sz="4" w:space="0" w:color="A5A5A5"/>
        </w:tcBorders>
        <w:shd w:val="clear" w:color="auto" w:fill="auto"/>
      </w:tcPr>
    </w:tblStylePr>
    <w:tblStylePr w:type="band1Vert">
      <w:tblPr/>
      <w:tcPr>
        <w:shd w:val="solid" w:color="ECECEC" w:fill="auto"/>
      </w:tcPr>
    </w:tblStylePr>
    <w:tblStylePr w:type="band1Horz">
      <w:rPr>
        <w:rFonts w:ascii="Arial" w:hAnsi="Arial"/>
        <w:color w:val="A5A5A5"/>
        <w:sz w:val="22"/>
      </w:rPr>
      <w:tblPr/>
      <w:tcPr>
        <w:shd w:val="solid" w:color="ECECEC" w:fill="auto"/>
      </w:tcPr>
    </w:tblStylePr>
    <w:tblStylePr w:type="band2Horz">
      <w:rPr>
        <w:rFonts w:ascii="Arial" w:hAnsi="Arial"/>
        <w:color w:val="A5A5A5"/>
        <w:sz w:val="22"/>
      </w:rPr>
    </w:tblStylePr>
  </w:style>
  <w:style w:type="table" w:customStyle="1" w:styleId="74">
    <w:name w:val="Сетка таблицы 7 цветная — акцент 4"/>
    <w:basedOn w:val="a2"/>
    <w:tblPr>
      <w:tblStyleRowBandSize w:val="1"/>
      <w:tblStyleColBandSize w:val="1"/>
      <w:tblBorders>
        <w:bottom w:val="single" w:sz="4" w:space="0" w:color="FFD865"/>
        <w:right w:val="single" w:sz="4" w:space="0" w:color="FFD865"/>
        <w:insideH w:val="single" w:sz="4" w:space="0" w:color="FFD865"/>
        <w:insideV w:val="single" w:sz="4" w:space="0" w:color="FFD865"/>
      </w:tblBorders>
    </w:tblPr>
    <w:tblStylePr w:type="firstRow">
      <w:rPr>
        <w:rFonts w:ascii="Arial" w:hAnsi="Arial"/>
        <w:b/>
        <w:color w:val="FFD865"/>
        <w:sz w:val="22"/>
      </w:rPr>
      <w:tblPr/>
      <w:tcPr>
        <w:tcBorders>
          <w:bottom w:val="single" w:sz="4" w:space="0" w:color="FFD865"/>
        </w:tcBorders>
        <w:shd w:val="solid" w:color="FFFFFF" w:fill="auto"/>
      </w:tcPr>
    </w:tblStylePr>
    <w:tblStylePr w:type="lastRow">
      <w:rPr>
        <w:rFonts w:ascii="Arial" w:hAnsi="Arial"/>
        <w:b/>
        <w:color w:val="FFD865"/>
        <w:sz w:val="22"/>
      </w:rPr>
      <w:tblPr/>
      <w:tcPr>
        <w:tcBorders>
          <w:top w:val="single" w:sz="4" w:space="0" w:color="FFD865"/>
        </w:tcBorders>
        <w:shd w:val="solid" w:color="FFFFFF" w:fill="auto"/>
      </w:tcPr>
    </w:tblStylePr>
    <w:tblStylePr w:type="firstCol">
      <w:pPr>
        <w:jc w:val="right"/>
      </w:pPr>
      <w:rPr>
        <w:rFonts w:ascii="Arial" w:hAnsi="Arial"/>
        <w:i/>
        <w:color w:val="FFD865"/>
        <w:sz w:val="22"/>
      </w:rPr>
      <w:tblPr/>
      <w:tcPr>
        <w:tcBorders>
          <w:right w:val="single" w:sz="4" w:space="0" w:color="FFD865"/>
        </w:tcBorders>
        <w:shd w:val="clear" w:color="auto" w:fill="auto"/>
      </w:tcPr>
    </w:tblStylePr>
    <w:tblStylePr w:type="lastCol">
      <w:rPr>
        <w:rFonts w:ascii="Arial" w:hAnsi="Arial"/>
        <w:i/>
        <w:color w:val="FFD865"/>
        <w:sz w:val="22"/>
      </w:rPr>
      <w:tblPr/>
      <w:tcPr>
        <w:tcBorders>
          <w:left w:val="single" w:sz="4" w:space="0" w:color="FFD865"/>
        </w:tcBorders>
        <w:shd w:val="clear" w:color="auto" w:fill="auto"/>
      </w:tcPr>
    </w:tblStylePr>
    <w:tblStylePr w:type="band1Vert">
      <w:tblPr/>
      <w:tcPr>
        <w:shd w:val="solid" w:color="FFF2CB" w:fill="auto"/>
      </w:tcPr>
    </w:tblStylePr>
    <w:tblStylePr w:type="band1Horz">
      <w:rPr>
        <w:rFonts w:ascii="Arial" w:hAnsi="Arial"/>
        <w:color w:val="FFD865"/>
        <w:sz w:val="22"/>
      </w:rPr>
      <w:tblPr/>
      <w:tcPr>
        <w:shd w:val="solid" w:color="FFF2CB" w:fill="auto"/>
      </w:tcPr>
    </w:tblStylePr>
    <w:tblStylePr w:type="band2Horz">
      <w:rPr>
        <w:rFonts w:ascii="Arial" w:hAnsi="Arial"/>
        <w:color w:val="FFD865"/>
        <w:sz w:val="22"/>
      </w:rPr>
    </w:tblStylePr>
  </w:style>
  <w:style w:type="table" w:customStyle="1" w:styleId="75">
    <w:name w:val="Сетка таблицы 7 цветная — акцент 5"/>
    <w:basedOn w:val="a2"/>
    <w:tblPr>
      <w:tblStyleRowBandSize w:val="1"/>
      <w:tblStyleColBandSize w:val="1"/>
      <w:tblBorders>
        <w:bottom w:val="single" w:sz="4" w:space="0" w:color="95AFDD"/>
        <w:right w:val="single" w:sz="4" w:space="0" w:color="95AFDD"/>
        <w:insideH w:val="single" w:sz="4" w:space="0" w:color="95AFDD"/>
        <w:insideV w:val="single" w:sz="4" w:space="0" w:color="95AFDD"/>
      </w:tblBorders>
    </w:tblPr>
    <w:tblStylePr w:type="firstRow">
      <w:rPr>
        <w:rFonts w:ascii="Arial" w:hAnsi="Arial"/>
        <w:b/>
        <w:color w:val="254175"/>
        <w:sz w:val="22"/>
      </w:rPr>
      <w:tblPr/>
      <w:tcPr>
        <w:tcBorders>
          <w:bottom w:val="single" w:sz="4" w:space="0" w:color="95AFDD"/>
        </w:tcBorders>
        <w:shd w:val="solid" w:color="FFFFFF" w:fill="auto"/>
      </w:tcPr>
    </w:tblStylePr>
    <w:tblStylePr w:type="lastRow">
      <w:rPr>
        <w:rFonts w:ascii="Arial" w:hAnsi="Arial"/>
        <w:b/>
        <w:color w:val="254175"/>
        <w:sz w:val="22"/>
      </w:rPr>
      <w:tblPr/>
      <w:tcPr>
        <w:tcBorders>
          <w:top w:val="single" w:sz="4" w:space="0" w:color="95AFDD"/>
        </w:tcBorders>
        <w:shd w:val="solid" w:color="FFFFFF" w:fill="auto"/>
      </w:tcPr>
    </w:tblStylePr>
    <w:tblStylePr w:type="firstCol">
      <w:pPr>
        <w:jc w:val="right"/>
      </w:pPr>
      <w:rPr>
        <w:rFonts w:ascii="Arial" w:hAnsi="Arial"/>
        <w:i/>
        <w:color w:val="254175"/>
        <w:sz w:val="22"/>
      </w:rPr>
      <w:tblPr/>
      <w:tcPr>
        <w:tcBorders>
          <w:right w:val="single" w:sz="4" w:space="0" w:color="95AFDD"/>
        </w:tcBorders>
        <w:shd w:val="clear" w:color="auto" w:fill="auto"/>
      </w:tcPr>
    </w:tblStylePr>
    <w:tblStylePr w:type="lastCol">
      <w:rPr>
        <w:rFonts w:ascii="Arial" w:hAnsi="Arial"/>
        <w:i/>
        <w:color w:val="254175"/>
        <w:sz w:val="22"/>
      </w:rPr>
      <w:tblPr/>
      <w:tcPr>
        <w:tcBorders>
          <w:left w:val="single" w:sz="4" w:space="0" w:color="95AFDD"/>
        </w:tcBorders>
        <w:shd w:val="clear" w:color="auto" w:fill="auto"/>
      </w:tcPr>
    </w:tblStylePr>
    <w:tblStylePr w:type="band1Vert">
      <w:tblPr/>
      <w:tcPr>
        <w:shd w:val="solid" w:color="D8E2F3" w:fill="auto"/>
      </w:tcPr>
    </w:tblStylePr>
    <w:tblStylePr w:type="band1Horz">
      <w:rPr>
        <w:rFonts w:ascii="Arial" w:hAnsi="Arial"/>
        <w:color w:val="254175"/>
        <w:sz w:val="22"/>
      </w:rPr>
      <w:tblPr/>
      <w:tcPr>
        <w:shd w:val="solid" w:color="D8E2F3" w:fill="auto"/>
      </w:tcPr>
    </w:tblStylePr>
    <w:tblStylePr w:type="band2Horz">
      <w:rPr>
        <w:rFonts w:ascii="Arial" w:hAnsi="Arial"/>
        <w:color w:val="254175"/>
        <w:sz w:val="22"/>
      </w:rPr>
    </w:tblStylePr>
  </w:style>
  <w:style w:type="table" w:customStyle="1" w:styleId="76">
    <w:name w:val="Сетка таблицы 7 цветная — акцент 6"/>
    <w:basedOn w:val="a2"/>
    <w:tblPr>
      <w:tblStyleRowBandSize w:val="1"/>
      <w:tblStyleColBandSize w:val="1"/>
      <w:tblBorders>
        <w:bottom w:val="single" w:sz="4" w:space="0" w:color="ADD394"/>
        <w:right w:val="single" w:sz="4" w:space="0" w:color="ADD394"/>
        <w:insideH w:val="single" w:sz="4" w:space="0" w:color="ADD394"/>
        <w:insideV w:val="single" w:sz="4" w:space="0" w:color="ADD394"/>
      </w:tblBorders>
    </w:tblPr>
    <w:tblStylePr w:type="firstRow">
      <w:rPr>
        <w:rFonts w:ascii="Arial" w:hAnsi="Arial"/>
        <w:b/>
        <w:color w:val="416429"/>
        <w:sz w:val="22"/>
      </w:rPr>
      <w:tblPr/>
      <w:tcPr>
        <w:tcBorders>
          <w:bottom w:val="single" w:sz="4" w:space="0" w:color="ADD394"/>
        </w:tcBorders>
        <w:shd w:val="solid" w:color="FFFFFF" w:fill="auto"/>
      </w:tcPr>
    </w:tblStylePr>
    <w:tblStylePr w:type="lastRow">
      <w:rPr>
        <w:rFonts w:ascii="Arial" w:hAnsi="Arial"/>
        <w:b/>
        <w:color w:val="416429"/>
        <w:sz w:val="22"/>
      </w:rPr>
      <w:tblPr/>
      <w:tcPr>
        <w:tcBorders>
          <w:top w:val="single" w:sz="4" w:space="0" w:color="ADD394"/>
        </w:tcBorders>
        <w:shd w:val="solid" w:color="FFFFFF" w:fill="auto"/>
      </w:tcPr>
    </w:tblStylePr>
    <w:tblStylePr w:type="firstCol">
      <w:pPr>
        <w:jc w:val="right"/>
      </w:pPr>
      <w:rPr>
        <w:rFonts w:ascii="Arial" w:hAnsi="Arial"/>
        <w:i/>
        <w:color w:val="416429"/>
        <w:sz w:val="22"/>
      </w:rPr>
      <w:tblPr/>
      <w:tcPr>
        <w:tcBorders>
          <w:right w:val="single" w:sz="4" w:space="0" w:color="ADD394"/>
        </w:tcBorders>
        <w:shd w:val="clear" w:color="auto" w:fill="auto"/>
      </w:tcPr>
    </w:tblStylePr>
    <w:tblStylePr w:type="lastCol">
      <w:rPr>
        <w:rFonts w:ascii="Arial" w:hAnsi="Arial"/>
        <w:i/>
        <w:color w:val="416429"/>
        <w:sz w:val="22"/>
      </w:rPr>
      <w:tblPr/>
      <w:tcPr>
        <w:tcBorders>
          <w:left w:val="single" w:sz="4" w:space="0" w:color="ADD394"/>
        </w:tcBorders>
        <w:shd w:val="clear" w:color="auto" w:fill="auto"/>
      </w:tcPr>
    </w:tblStylePr>
    <w:tblStylePr w:type="band1Vert">
      <w:tblPr/>
      <w:tcPr>
        <w:shd w:val="solid" w:color="E1EFD8" w:fill="auto"/>
      </w:tcPr>
    </w:tblStylePr>
    <w:tblStylePr w:type="band1Horz">
      <w:rPr>
        <w:rFonts w:ascii="Arial" w:hAnsi="Arial"/>
        <w:color w:val="416429"/>
        <w:sz w:val="22"/>
      </w:rPr>
      <w:tblPr/>
      <w:tcPr>
        <w:shd w:val="solid" w:color="E1EFD8" w:fill="auto"/>
      </w:tcPr>
    </w:tblStylePr>
    <w:tblStylePr w:type="band2Horz">
      <w:rPr>
        <w:rFonts w:ascii="Arial" w:hAnsi="Arial"/>
        <w:color w:val="416429"/>
        <w:sz w:val="22"/>
      </w:rPr>
    </w:tblStylePr>
  </w:style>
  <w:style w:type="table" w:customStyle="1" w:styleId="17">
    <w:name w:val="Список таблицы 1 светлый"/>
    <w:basedOn w:val="a2"/>
    <w:tblPr>
      <w:tblStyleRowBandSize w:val="1"/>
      <w:tblStyleColBandSize w:val="1"/>
    </w:tblPr>
    <w:tblStylePr w:type="firstRow">
      <w:rPr>
        <w:b/>
        <w:color w:val="404040"/>
      </w:rPr>
      <w:tblPr/>
      <w:tcPr>
        <w:tcBorders>
          <w:bottom w:val="single" w:sz="4" w:space="0" w:color="000000"/>
        </w:tcBorders>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tblPr/>
      <w:tcPr>
        <w:shd w:val="solid" w:color="BFBFBF" w:fill="auto"/>
      </w:tcPr>
    </w:tblStylePr>
    <w:tblStylePr w:type="band1Horz">
      <w:tblPr/>
      <w:tcPr>
        <w:shd w:val="solid" w:color="BFBFBF" w:fill="auto"/>
      </w:tcPr>
    </w:tblStylePr>
  </w:style>
  <w:style w:type="table" w:customStyle="1" w:styleId="111">
    <w:name w:val="Список таблицы 1 светлый — акцент 1"/>
    <w:basedOn w:val="a2"/>
    <w:tblPr>
      <w:tblStyleRowBandSize w:val="1"/>
      <w:tblStyleColBandSize w:val="1"/>
    </w:tblPr>
    <w:tblStylePr w:type="firstRow">
      <w:rPr>
        <w:b/>
        <w:color w:val="404040"/>
      </w:rPr>
      <w:tblPr/>
      <w:tcPr>
        <w:tcBorders>
          <w:bottom w:val="single" w:sz="4" w:space="0" w:color="5B9BD5"/>
        </w:tcBorders>
      </w:tcPr>
    </w:tblStylePr>
    <w:tblStylePr w:type="lastRow">
      <w:rPr>
        <w:b/>
        <w:color w:val="404040"/>
      </w:rPr>
      <w:tblPr/>
      <w:tcPr>
        <w:tcBorders>
          <w:top w:val="single" w:sz="4" w:space="0" w:color="5B9BD5"/>
        </w:tcBorders>
      </w:tcPr>
    </w:tblStylePr>
    <w:tblStylePr w:type="firstCol">
      <w:rPr>
        <w:b/>
        <w:color w:val="404040"/>
      </w:rPr>
    </w:tblStylePr>
    <w:tblStylePr w:type="lastCol">
      <w:rPr>
        <w:b/>
        <w:color w:val="404040"/>
      </w:rPr>
    </w:tblStylePr>
    <w:tblStylePr w:type="band1Vert">
      <w:tblPr/>
      <w:tcPr>
        <w:shd w:val="solid" w:color="D5E5F4" w:fill="auto"/>
      </w:tcPr>
    </w:tblStylePr>
    <w:tblStylePr w:type="band1Horz">
      <w:tblPr/>
      <w:tcPr>
        <w:shd w:val="solid" w:color="D5E5F4" w:fill="auto"/>
      </w:tcPr>
    </w:tblStylePr>
  </w:style>
  <w:style w:type="table" w:customStyle="1" w:styleId="121">
    <w:name w:val="Список таблицы 1 светлый — акцент 2"/>
    <w:basedOn w:val="a2"/>
    <w:tblPr>
      <w:tblStyleRowBandSize w:val="1"/>
      <w:tblStyleColBandSize w:val="1"/>
    </w:tblPr>
    <w:tblStylePr w:type="firstRow">
      <w:rPr>
        <w:b/>
        <w:color w:val="404040"/>
      </w:rPr>
      <w:tblPr/>
      <w:tcPr>
        <w:tcBorders>
          <w:bottom w:val="single" w:sz="4" w:space="0" w:color="ED7D31"/>
        </w:tcBorders>
      </w:tcPr>
    </w:tblStylePr>
    <w:tblStylePr w:type="lastRow">
      <w:rPr>
        <w:b/>
        <w:color w:val="404040"/>
      </w:rPr>
      <w:tblPr/>
      <w:tcPr>
        <w:tcBorders>
          <w:top w:val="single" w:sz="4" w:space="0" w:color="ED7D31"/>
        </w:tcBorders>
      </w:tcPr>
    </w:tblStylePr>
    <w:tblStylePr w:type="firstCol">
      <w:rPr>
        <w:b/>
        <w:color w:val="404040"/>
      </w:rPr>
    </w:tblStylePr>
    <w:tblStylePr w:type="lastCol">
      <w:rPr>
        <w:b/>
        <w:color w:val="404040"/>
      </w:rPr>
    </w:tblStylePr>
    <w:tblStylePr w:type="band1Vert">
      <w:tblPr/>
      <w:tcPr>
        <w:shd w:val="solid" w:color="FADECB" w:fill="auto"/>
      </w:tcPr>
    </w:tblStylePr>
    <w:tblStylePr w:type="band1Horz">
      <w:tblPr/>
      <w:tcPr>
        <w:shd w:val="solid" w:color="FADECB" w:fill="auto"/>
      </w:tcPr>
    </w:tblStylePr>
  </w:style>
  <w:style w:type="table" w:customStyle="1" w:styleId="131">
    <w:name w:val="Список таблицы 1 светлый — акцент 3"/>
    <w:basedOn w:val="a2"/>
    <w:tblPr>
      <w:tblStyleRowBandSize w:val="1"/>
      <w:tblStyleColBandSize w:val="1"/>
    </w:tblPr>
    <w:tblStylePr w:type="firstRow">
      <w:rPr>
        <w:b/>
        <w:color w:val="404040"/>
      </w:rPr>
      <w:tblPr/>
      <w:tcPr>
        <w:tcBorders>
          <w:bottom w:val="single" w:sz="4" w:space="0" w:color="A5A5A5"/>
        </w:tcBorders>
      </w:tcPr>
    </w:tblStylePr>
    <w:tblStylePr w:type="lastRow">
      <w:rPr>
        <w:b/>
        <w:color w:val="404040"/>
      </w:rPr>
      <w:tblPr/>
      <w:tcPr>
        <w:tcBorders>
          <w:top w:val="single" w:sz="4" w:space="0" w:color="A5A5A5"/>
        </w:tcBorders>
      </w:tcPr>
    </w:tblStylePr>
    <w:tblStylePr w:type="firstCol">
      <w:rPr>
        <w:b/>
        <w:color w:val="404040"/>
      </w:rPr>
    </w:tblStylePr>
    <w:tblStylePr w:type="lastCol">
      <w:rPr>
        <w:b/>
        <w:color w:val="404040"/>
      </w:rPr>
    </w:tblStylePr>
    <w:tblStylePr w:type="band1Vert">
      <w:tblPr/>
      <w:tcPr>
        <w:shd w:val="solid" w:color="E8E8E8" w:fill="auto"/>
      </w:tcPr>
    </w:tblStylePr>
    <w:tblStylePr w:type="band1Horz">
      <w:tblPr/>
      <w:tcPr>
        <w:shd w:val="solid" w:color="E8E8E8" w:fill="auto"/>
      </w:tcPr>
    </w:tblStylePr>
  </w:style>
  <w:style w:type="table" w:customStyle="1" w:styleId="140">
    <w:name w:val="Список таблицы 1 светлый — акцент 4"/>
    <w:basedOn w:val="a2"/>
    <w:tblPr>
      <w:tblStyleRowBandSize w:val="1"/>
      <w:tblStyleColBandSize w:val="1"/>
    </w:tblPr>
    <w:tblStylePr w:type="firstRow">
      <w:rPr>
        <w:b/>
        <w:color w:val="404040"/>
      </w:rPr>
      <w:tblPr/>
      <w:tcPr>
        <w:tcBorders>
          <w:bottom w:val="single" w:sz="4" w:space="0" w:color="FFC000"/>
        </w:tcBorders>
      </w:tcPr>
    </w:tblStylePr>
    <w:tblStylePr w:type="lastRow">
      <w:rPr>
        <w:b/>
        <w:color w:val="404040"/>
      </w:rPr>
      <w:tblPr/>
      <w:tcPr>
        <w:tcBorders>
          <w:top w:val="single" w:sz="4" w:space="0" w:color="FFC000"/>
        </w:tcBorders>
      </w:tcPr>
    </w:tblStylePr>
    <w:tblStylePr w:type="firstCol">
      <w:rPr>
        <w:b/>
        <w:color w:val="404040"/>
      </w:rPr>
    </w:tblStylePr>
    <w:tblStylePr w:type="lastCol">
      <w:rPr>
        <w:b/>
        <w:color w:val="404040"/>
      </w:rPr>
    </w:tblStylePr>
    <w:tblStylePr w:type="band1Vert">
      <w:tblPr/>
      <w:tcPr>
        <w:shd w:val="solid" w:color="FFEFBF" w:fill="auto"/>
      </w:tcPr>
    </w:tblStylePr>
    <w:tblStylePr w:type="band1Horz">
      <w:tblPr/>
      <w:tcPr>
        <w:shd w:val="solid" w:color="FFEFBF" w:fill="auto"/>
      </w:tcPr>
    </w:tblStylePr>
  </w:style>
  <w:style w:type="table" w:customStyle="1" w:styleId="150">
    <w:name w:val="Список таблицы 1 светлый — акцент 5"/>
    <w:basedOn w:val="a2"/>
    <w:tblPr>
      <w:tblStyleRowBandSize w:val="1"/>
      <w:tblStyleColBandSize w:val="1"/>
    </w:tblPr>
    <w:tblStylePr w:type="firstRow">
      <w:rPr>
        <w:b/>
        <w:color w:val="404040"/>
      </w:rPr>
      <w:tblPr/>
      <w:tcPr>
        <w:tcBorders>
          <w:bottom w:val="single" w:sz="4" w:space="0" w:color="4472C4"/>
        </w:tcBorders>
      </w:tcPr>
    </w:tblStylePr>
    <w:tblStylePr w:type="lastRow">
      <w:rPr>
        <w:b/>
        <w:color w:val="404040"/>
      </w:rPr>
      <w:tblPr/>
      <w:tcPr>
        <w:tcBorders>
          <w:top w:val="single" w:sz="4" w:space="0" w:color="4472C4"/>
        </w:tcBorders>
      </w:tcPr>
    </w:tblStylePr>
    <w:tblStylePr w:type="firstCol">
      <w:rPr>
        <w:b/>
        <w:color w:val="404040"/>
      </w:rPr>
    </w:tblStylePr>
    <w:tblStylePr w:type="lastCol">
      <w:rPr>
        <w:b/>
        <w:color w:val="404040"/>
      </w:rPr>
    </w:tblStylePr>
    <w:tblStylePr w:type="band1Vert">
      <w:tblPr/>
      <w:tcPr>
        <w:shd w:val="solid" w:color="CFDBF0" w:fill="auto"/>
      </w:tcPr>
    </w:tblStylePr>
    <w:tblStylePr w:type="band1Horz">
      <w:tblPr/>
      <w:tcPr>
        <w:shd w:val="solid" w:color="CFDBF0" w:fill="auto"/>
      </w:tcPr>
    </w:tblStylePr>
  </w:style>
  <w:style w:type="table" w:customStyle="1" w:styleId="160">
    <w:name w:val="Список таблицы 1 светлый — акцент 6"/>
    <w:basedOn w:val="a2"/>
    <w:tblPr>
      <w:tblStyleRowBandSize w:val="1"/>
      <w:tblStyleColBandSize w:val="1"/>
    </w:tblPr>
    <w:tblStylePr w:type="firstRow">
      <w:rPr>
        <w:b/>
        <w:color w:val="404040"/>
      </w:rPr>
      <w:tblPr/>
      <w:tcPr>
        <w:tcBorders>
          <w:bottom w:val="single" w:sz="4" w:space="0" w:color="70AD47"/>
        </w:tcBorders>
      </w:tcPr>
    </w:tblStylePr>
    <w:tblStylePr w:type="lastRow">
      <w:rPr>
        <w:b/>
        <w:color w:val="404040"/>
      </w:rPr>
      <w:tblPr/>
      <w:tcPr>
        <w:tcBorders>
          <w:top w:val="single" w:sz="4" w:space="0" w:color="70AD47"/>
        </w:tcBorders>
      </w:tcPr>
    </w:tblStylePr>
    <w:tblStylePr w:type="firstCol">
      <w:rPr>
        <w:b/>
        <w:color w:val="404040"/>
      </w:rPr>
    </w:tblStylePr>
    <w:tblStylePr w:type="lastCol">
      <w:rPr>
        <w:b/>
        <w:color w:val="404040"/>
      </w:rPr>
    </w:tblStylePr>
    <w:tblStylePr w:type="band1Vert">
      <w:tblPr/>
      <w:tcPr>
        <w:shd w:val="solid" w:color="DAEBCF" w:fill="auto"/>
      </w:tcPr>
    </w:tblStylePr>
    <w:tblStylePr w:type="band1Horz">
      <w:tblPr/>
      <w:tcPr>
        <w:shd w:val="solid" w:color="DAEBCF" w:fill="auto"/>
      </w:tcPr>
    </w:tblStylePr>
  </w:style>
  <w:style w:type="table" w:customStyle="1" w:styleId="27">
    <w:name w:val="Список таблицы 2"/>
    <w:basedOn w:val="a2"/>
    <w:tblPr>
      <w:tblStyleRowBandSize w:val="1"/>
      <w:tblStyleColBandSize w:val="1"/>
      <w:tblBorders>
        <w:top w:val="single" w:sz="4" w:space="0" w:color="6F6F6F"/>
        <w:bottom w:val="single" w:sz="4" w:space="0" w:color="6F6F6F"/>
        <w:insideH w:val="single" w:sz="4" w:space="0" w:color="6F6F6F"/>
      </w:tblBorders>
    </w:tblPr>
    <w:tblStylePr w:type="firstRow">
      <w:rPr>
        <w:rFonts w:ascii="Arial" w:hAnsi="Arial"/>
        <w:b/>
        <w:color w:val="404040"/>
        <w:sz w:val="22"/>
      </w:rPr>
      <w:tblPr/>
      <w:tcPr>
        <w:tcBorders>
          <w:top w:val="single" w:sz="4" w:space="0" w:color="6F6F6F"/>
          <w:bottom w:val="single" w:sz="4" w:space="0" w:color="6F6F6F"/>
        </w:tcBorders>
      </w:tcPr>
    </w:tblStylePr>
    <w:tblStylePr w:type="lastRow">
      <w:rPr>
        <w:rFonts w:ascii="Arial" w:hAnsi="Arial"/>
        <w:b/>
        <w:color w:val="404040"/>
        <w:sz w:val="22"/>
      </w:rPr>
      <w:tblPr/>
      <w:tcPr>
        <w:tcBorders>
          <w:top w:val="single" w:sz="4" w:space="0" w:color="6F6F6F"/>
          <w:bottom w:val="single" w:sz="4" w:space="0" w:color="6F6F6F"/>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solid" w:color="BFBFBF" w:fill="auto"/>
      </w:tcPr>
    </w:tblStylePr>
    <w:tblStylePr w:type="band1Horz">
      <w:rPr>
        <w:rFonts w:ascii="Arial" w:hAnsi="Arial"/>
        <w:color w:val="404040"/>
        <w:sz w:val="22"/>
      </w:rPr>
      <w:tblPr/>
      <w:tcPr>
        <w:shd w:val="solid" w:color="BFBFBF" w:fill="auto"/>
      </w:tcPr>
    </w:tblStylePr>
  </w:style>
  <w:style w:type="table" w:customStyle="1" w:styleId="211">
    <w:name w:val="Список таблицы 2 — акцент 1"/>
    <w:basedOn w:val="a2"/>
    <w:tblPr>
      <w:tblStyleRowBandSize w:val="1"/>
      <w:tblStyleColBandSize w:val="1"/>
      <w:tblBorders>
        <w:top w:val="single" w:sz="4" w:space="0" w:color="A2C6E7"/>
        <w:bottom w:val="single" w:sz="4" w:space="0" w:color="A2C6E7"/>
        <w:insideH w:val="single" w:sz="4" w:space="0" w:color="A2C6E7"/>
      </w:tblBorders>
    </w:tblPr>
    <w:tblStylePr w:type="firstRow">
      <w:rPr>
        <w:rFonts w:ascii="Arial" w:hAnsi="Arial"/>
        <w:b/>
        <w:color w:val="404040"/>
        <w:sz w:val="22"/>
      </w:rPr>
      <w:tblPr/>
      <w:tcPr>
        <w:tcBorders>
          <w:top w:val="single" w:sz="4" w:space="0" w:color="A2C6E7"/>
          <w:bottom w:val="single" w:sz="4" w:space="0" w:color="A2C6E7"/>
        </w:tcBorders>
      </w:tcPr>
    </w:tblStylePr>
    <w:tblStylePr w:type="lastRow">
      <w:rPr>
        <w:rFonts w:ascii="Arial" w:hAnsi="Arial"/>
        <w:b/>
        <w:color w:val="404040"/>
        <w:sz w:val="22"/>
      </w:rPr>
      <w:tblPr/>
      <w:tcPr>
        <w:tcBorders>
          <w:top w:val="single" w:sz="4" w:space="0" w:color="A2C6E7"/>
          <w:bottom w:val="single" w:sz="4" w:space="0" w:color="A2C6E7"/>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solid" w:color="D5E5F4" w:fill="auto"/>
      </w:tcPr>
    </w:tblStylePr>
    <w:tblStylePr w:type="band1Horz">
      <w:rPr>
        <w:rFonts w:ascii="Arial" w:hAnsi="Arial"/>
        <w:color w:val="404040"/>
        <w:sz w:val="22"/>
      </w:rPr>
      <w:tblPr/>
      <w:tcPr>
        <w:shd w:val="solid" w:color="D5E5F4" w:fill="auto"/>
      </w:tcPr>
    </w:tblStylePr>
  </w:style>
  <w:style w:type="table" w:customStyle="1" w:styleId="221">
    <w:name w:val="Список таблицы 2 — акцент 2"/>
    <w:basedOn w:val="a2"/>
    <w:tblPr>
      <w:tblStyleRowBandSize w:val="1"/>
      <w:tblStyleColBandSize w:val="1"/>
      <w:tblBorders>
        <w:top w:val="single" w:sz="4" w:space="0" w:color="F4B58A"/>
        <w:bottom w:val="single" w:sz="4" w:space="0" w:color="F4B58A"/>
        <w:insideH w:val="single" w:sz="4" w:space="0" w:color="F4B58A"/>
      </w:tblBorders>
    </w:tblPr>
    <w:tblStylePr w:type="firstRow">
      <w:rPr>
        <w:rFonts w:ascii="Arial" w:hAnsi="Arial"/>
        <w:b/>
        <w:color w:val="404040"/>
        <w:sz w:val="22"/>
      </w:rPr>
      <w:tblPr/>
      <w:tcPr>
        <w:tcBorders>
          <w:top w:val="single" w:sz="4" w:space="0" w:color="F4B58A"/>
          <w:bottom w:val="single" w:sz="4" w:space="0" w:color="F4B58A"/>
        </w:tcBorders>
      </w:tcPr>
    </w:tblStylePr>
    <w:tblStylePr w:type="lastRow">
      <w:rPr>
        <w:rFonts w:ascii="Arial" w:hAnsi="Arial"/>
        <w:b/>
        <w:color w:val="404040"/>
        <w:sz w:val="22"/>
      </w:rPr>
      <w:tblPr/>
      <w:tcPr>
        <w:tcBorders>
          <w:top w:val="single" w:sz="4" w:space="0" w:color="F4B58A"/>
          <w:bottom w:val="single" w:sz="4" w:space="0" w:color="F4B58A"/>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solid" w:color="FADECB" w:fill="auto"/>
      </w:tcPr>
    </w:tblStylePr>
    <w:tblStylePr w:type="band1Horz">
      <w:rPr>
        <w:rFonts w:ascii="Arial" w:hAnsi="Arial"/>
        <w:color w:val="404040"/>
        <w:sz w:val="22"/>
      </w:rPr>
      <w:tblPr/>
      <w:tcPr>
        <w:shd w:val="solid" w:color="FADECB" w:fill="auto"/>
      </w:tcPr>
    </w:tblStylePr>
  </w:style>
  <w:style w:type="table" w:customStyle="1" w:styleId="231">
    <w:name w:val="Список таблицы 2 — акцент 3"/>
    <w:basedOn w:val="a2"/>
    <w:tblPr>
      <w:tblStyleRowBandSize w:val="1"/>
      <w:tblStyleColBandSize w:val="1"/>
      <w:tblBorders>
        <w:top w:val="single" w:sz="4" w:space="0" w:color="CCCCCC"/>
        <w:bottom w:val="single" w:sz="4" w:space="0" w:color="CCCCCC"/>
        <w:insideH w:val="single" w:sz="4" w:space="0" w:color="CCCCCC"/>
      </w:tblBorders>
    </w:tblPr>
    <w:tblStylePr w:type="firstRow">
      <w:rPr>
        <w:rFonts w:ascii="Arial" w:hAnsi="Arial"/>
        <w:b/>
        <w:color w:val="404040"/>
        <w:sz w:val="22"/>
      </w:rPr>
      <w:tblPr/>
      <w:tcPr>
        <w:tcBorders>
          <w:top w:val="single" w:sz="4" w:space="0" w:color="CCCCCC"/>
          <w:bottom w:val="single" w:sz="4" w:space="0" w:color="CCCCCC"/>
        </w:tcBorders>
      </w:tcPr>
    </w:tblStylePr>
    <w:tblStylePr w:type="lastRow">
      <w:rPr>
        <w:rFonts w:ascii="Arial" w:hAnsi="Arial"/>
        <w:b/>
        <w:color w:val="404040"/>
        <w:sz w:val="22"/>
      </w:rPr>
      <w:tblPr/>
      <w:tcPr>
        <w:tcBorders>
          <w:top w:val="single" w:sz="4" w:space="0" w:color="CCCCCC"/>
          <w:bottom w:val="single" w:sz="4" w:space="0" w:color="CCCCCC"/>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solid" w:color="E8E8E8" w:fill="auto"/>
      </w:tcPr>
    </w:tblStylePr>
    <w:tblStylePr w:type="band1Horz">
      <w:rPr>
        <w:rFonts w:ascii="Arial" w:hAnsi="Arial"/>
        <w:color w:val="404040"/>
        <w:sz w:val="22"/>
      </w:rPr>
      <w:tblPr/>
      <w:tcPr>
        <w:shd w:val="solid" w:color="E8E8E8" w:fill="auto"/>
      </w:tcPr>
    </w:tblStylePr>
  </w:style>
  <w:style w:type="table" w:customStyle="1" w:styleId="241">
    <w:name w:val="Список таблицы 2 — акцент 4"/>
    <w:basedOn w:val="a2"/>
    <w:tblPr>
      <w:tblStyleRowBandSize w:val="1"/>
      <w:tblStyleColBandSize w:val="1"/>
      <w:tblBorders>
        <w:top w:val="single" w:sz="4" w:space="0" w:color="FFDB6F"/>
        <w:bottom w:val="single" w:sz="4" w:space="0" w:color="FFDB6F"/>
        <w:insideH w:val="single" w:sz="4" w:space="0" w:color="FFDB6F"/>
      </w:tblBorders>
    </w:tblPr>
    <w:tblStylePr w:type="firstRow">
      <w:rPr>
        <w:rFonts w:ascii="Arial" w:hAnsi="Arial"/>
        <w:b/>
        <w:color w:val="404040"/>
        <w:sz w:val="22"/>
      </w:rPr>
      <w:tblPr/>
      <w:tcPr>
        <w:tcBorders>
          <w:top w:val="single" w:sz="4" w:space="0" w:color="FFDB6F"/>
          <w:bottom w:val="single" w:sz="4" w:space="0" w:color="FFDB6F"/>
        </w:tcBorders>
      </w:tcPr>
    </w:tblStylePr>
    <w:tblStylePr w:type="lastRow">
      <w:rPr>
        <w:rFonts w:ascii="Arial" w:hAnsi="Arial"/>
        <w:b/>
        <w:color w:val="404040"/>
        <w:sz w:val="22"/>
      </w:rPr>
      <w:tblPr/>
      <w:tcPr>
        <w:tcBorders>
          <w:top w:val="single" w:sz="4" w:space="0" w:color="FFDB6F"/>
          <w:bottom w:val="single" w:sz="4" w:space="0" w:color="FFDB6F"/>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solid" w:color="FFEFBF" w:fill="auto"/>
      </w:tcPr>
    </w:tblStylePr>
    <w:tblStylePr w:type="band1Horz">
      <w:rPr>
        <w:rFonts w:ascii="Arial" w:hAnsi="Arial"/>
        <w:color w:val="404040"/>
        <w:sz w:val="22"/>
      </w:rPr>
      <w:tblPr/>
      <w:tcPr>
        <w:shd w:val="solid" w:color="FFEFBF" w:fill="auto"/>
      </w:tcPr>
    </w:tblStylePr>
  </w:style>
  <w:style w:type="table" w:customStyle="1" w:styleId="251">
    <w:name w:val="Список таблицы 2 — акцент 5"/>
    <w:basedOn w:val="a2"/>
    <w:tblPr>
      <w:tblStyleRowBandSize w:val="1"/>
      <w:tblStyleColBandSize w:val="1"/>
      <w:tblBorders>
        <w:top w:val="single" w:sz="4" w:space="0" w:color="95AFDD"/>
        <w:bottom w:val="single" w:sz="4" w:space="0" w:color="95AFDD"/>
        <w:insideH w:val="single" w:sz="4" w:space="0" w:color="95AFDD"/>
      </w:tblBorders>
    </w:tblPr>
    <w:tblStylePr w:type="firstRow">
      <w:rPr>
        <w:rFonts w:ascii="Arial" w:hAnsi="Arial"/>
        <w:b/>
        <w:color w:val="404040"/>
        <w:sz w:val="22"/>
      </w:rPr>
      <w:tblPr/>
      <w:tcPr>
        <w:tcBorders>
          <w:top w:val="single" w:sz="4" w:space="0" w:color="95AFDD"/>
          <w:bottom w:val="single" w:sz="4" w:space="0" w:color="95AFDD"/>
        </w:tcBorders>
      </w:tcPr>
    </w:tblStylePr>
    <w:tblStylePr w:type="lastRow">
      <w:rPr>
        <w:rFonts w:ascii="Arial" w:hAnsi="Arial"/>
        <w:b/>
        <w:color w:val="404040"/>
        <w:sz w:val="22"/>
      </w:rPr>
      <w:tblPr/>
      <w:tcPr>
        <w:tcBorders>
          <w:top w:val="single" w:sz="4" w:space="0" w:color="95AFDD"/>
          <w:bottom w:val="single" w:sz="4" w:space="0" w:color="95AFDD"/>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solid" w:color="CFDBF0" w:fill="auto"/>
      </w:tcPr>
    </w:tblStylePr>
    <w:tblStylePr w:type="band1Horz">
      <w:rPr>
        <w:rFonts w:ascii="Arial" w:hAnsi="Arial"/>
        <w:color w:val="404040"/>
        <w:sz w:val="22"/>
      </w:rPr>
      <w:tblPr/>
      <w:tcPr>
        <w:shd w:val="solid" w:color="CFDBF0" w:fill="auto"/>
      </w:tcPr>
    </w:tblStylePr>
  </w:style>
  <w:style w:type="table" w:customStyle="1" w:styleId="260">
    <w:name w:val="Список таблицы 2 — акцент 6"/>
    <w:basedOn w:val="a2"/>
    <w:tblPr>
      <w:tblStyleRowBandSize w:val="1"/>
      <w:tblStyleColBandSize w:val="1"/>
      <w:tblBorders>
        <w:top w:val="single" w:sz="4" w:space="0" w:color="ADD394"/>
        <w:bottom w:val="single" w:sz="4" w:space="0" w:color="ADD394"/>
        <w:insideH w:val="single" w:sz="4" w:space="0" w:color="ADD394"/>
      </w:tblBorders>
    </w:tblPr>
    <w:tblStylePr w:type="firstRow">
      <w:rPr>
        <w:rFonts w:ascii="Arial" w:hAnsi="Arial"/>
        <w:b/>
        <w:color w:val="404040"/>
        <w:sz w:val="22"/>
      </w:rPr>
      <w:tblPr/>
      <w:tcPr>
        <w:tcBorders>
          <w:top w:val="single" w:sz="4" w:space="0" w:color="ADD394"/>
          <w:bottom w:val="single" w:sz="4" w:space="0" w:color="ADD394"/>
        </w:tcBorders>
      </w:tcPr>
    </w:tblStylePr>
    <w:tblStylePr w:type="lastRow">
      <w:rPr>
        <w:rFonts w:ascii="Arial" w:hAnsi="Arial"/>
        <w:b/>
        <w:color w:val="404040"/>
        <w:sz w:val="22"/>
      </w:rPr>
      <w:tblPr/>
      <w:tcPr>
        <w:tcBorders>
          <w:top w:val="single" w:sz="4" w:space="0" w:color="ADD394"/>
          <w:bottom w:val="single" w:sz="4" w:space="0" w:color="ADD394"/>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solid" w:color="DAEBCF" w:fill="auto"/>
      </w:tcPr>
    </w:tblStylePr>
    <w:tblStylePr w:type="band1Horz">
      <w:rPr>
        <w:rFonts w:ascii="Arial" w:hAnsi="Arial"/>
        <w:color w:val="404040"/>
        <w:sz w:val="22"/>
      </w:rPr>
      <w:tblPr/>
      <w:tcPr>
        <w:shd w:val="solid" w:color="DAEBCF" w:fill="auto"/>
      </w:tcPr>
    </w:tblStylePr>
  </w:style>
  <w:style w:type="table" w:customStyle="1" w:styleId="37">
    <w:name w:val="Список таблицы 3"/>
    <w:basedOn w:val="a2"/>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rFonts w:ascii="Arial" w:hAnsi="Arial"/>
        <w:b/>
        <w:color w:val="FFFFFF"/>
        <w:sz w:val="22"/>
      </w:rPr>
      <w:tblPr/>
      <w:tcPr>
        <w:shd w:val="solid" w:color="000000"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311">
    <w:name w:val="Список таблицы 3 — акцент 1"/>
    <w:basedOn w:val="a2"/>
    <w:tblPr>
      <w:tblStyleRowBandSize w:val="1"/>
      <w:tblStyleColBandSize w:val="1"/>
      <w:tblBorders>
        <w:top w:val="single" w:sz="4" w:space="0" w:color="5B9BD5"/>
        <w:left w:val="single" w:sz="4" w:space="0" w:color="5B9BD5"/>
        <w:bottom w:val="single" w:sz="4" w:space="0" w:color="5B9BD5"/>
        <w:right w:val="single" w:sz="4" w:space="0" w:color="5B9BD5"/>
      </w:tblBorders>
    </w:tblPr>
    <w:tblStylePr w:type="firstRow">
      <w:rPr>
        <w:rFonts w:ascii="Arial" w:hAnsi="Arial"/>
        <w:b/>
        <w:color w:val="FFFFFF"/>
        <w:sz w:val="22"/>
      </w:rPr>
      <w:tblPr/>
      <w:tcPr>
        <w:shd w:val="solid" w:color="5B9BD5"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right w:val="single" w:sz="4" w:space="0" w:color="5B9BD5"/>
        </w:tcBorders>
      </w:tcPr>
    </w:tblStylePr>
    <w:tblStylePr w:type="band1Horz">
      <w:rPr>
        <w:rFonts w:ascii="Arial" w:hAnsi="Arial"/>
        <w:color w:val="404040"/>
        <w:sz w:val="22"/>
      </w:rPr>
      <w:tblPr/>
      <w:tcPr>
        <w:tcBorders>
          <w:top w:val="single" w:sz="4" w:space="0" w:color="5B9BD5"/>
          <w:bottom w:val="single" w:sz="4" w:space="0" w:color="5B9BD5"/>
        </w:tcBorders>
      </w:tcPr>
    </w:tblStylePr>
  </w:style>
  <w:style w:type="table" w:customStyle="1" w:styleId="321">
    <w:name w:val="Список таблицы 3 — акцент 2"/>
    <w:basedOn w:val="a2"/>
    <w:tblPr>
      <w:tblStyleRowBandSize w:val="1"/>
      <w:tblStyleColBandSize w:val="1"/>
      <w:tblBorders>
        <w:top w:val="single" w:sz="4" w:space="0" w:color="F4B184"/>
        <w:left w:val="single" w:sz="4" w:space="0" w:color="F4B184"/>
        <w:bottom w:val="single" w:sz="4" w:space="0" w:color="F4B184"/>
        <w:right w:val="single" w:sz="4" w:space="0" w:color="F4B184"/>
      </w:tblBorders>
    </w:tblPr>
    <w:tblStylePr w:type="firstRow">
      <w:rPr>
        <w:rFonts w:ascii="Arial" w:hAnsi="Arial"/>
        <w:b/>
        <w:color w:val="FFFFFF"/>
        <w:sz w:val="22"/>
      </w:rPr>
      <w:tblPr/>
      <w:tcPr>
        <w:shd w:val="solid" w:color="F4B184"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right w:val="single" w:sz="4" w:space="0" w:color="F4B184"/>
        </w:tcBorders>
      </w:tcPr>
    </w:tblStylePr>
    <w:tblStylePr w:type="band1Horz">
      <w:rPr>
        <w:rFonts w:ascii="Arial" w:hAnsi="Arial"/>
        <w:color w:val="404040"/>
        <w:sz w:val="22"/>
      </w:rPr>
      <w:tblPr/>
      <w:tcPr>
        <w:tcBorders>
          <w:top w:val="single" w:sz="4" w:space="0" w:color="F4B184"/>
          <w:bottom w:val="single" w:sz="4" w:space="0" w:color="F4B184"/>
        </w:tcBorders>
      </w:tcPr>
    </w:tblStylePr>
  </w:style>
  <w:style w:type="table" w:customStyle="1" w:styleId="331">
    <w:name w:val="Список таблицы 3 — акцент 3"/>
    <w:basedOn w:val="a2"/>
    <w:tblPr>
      <w:tblStyleRowBandSize w:val="1"/>
      <w:tblStyleColBandSize w:val="1"/>
      <w:tblBorders>
        <w:top w:val="single" w:sz="4" w:space="0" w:color="C9C9C9"/>
        <w:left w:val="single" w:sz="4" w:space="0" w:color="C9C9C9"/>
        <w:bottom w:val="single" w:sz="4" w:space="0" w:color="C9C9C9"/>
        <w:right w:val="single" w:sz="4" w:space="0" w:color="C9C9C9"/>
      </w:tblBorders>
    </w:tblPr>
    <w:tblStylePr w:type="firstRow">
      <w:rPr>
        <w:rFonts w:ascii="Arial" w:hAnsi="Arial"/>
        <w:b/>
        <w:color w:val="FFFFFF"/>
        <w:sz w:val="22"/>
      </w:rPr>
      <w:tblPr/>
      <w:tcPr>
        <w:shd w:val="solid" w:color="C9C9C9"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right w:val="single" w:sz="4" w:space="0" w:color="C9C9C9"/>
        </w:tcBorders>
      </w:tcPr>
    </w:tblStylePr>
    <w:tblStylePr w:type="band1Horz">
      <w:rPr>
        <w:rFonts w:ascii="Arial" w:hAnsi="Arial"/>
        <w:color w:val="404040"/>
        <w:sz w:val="22"/>
      </w:rPr>
      <w:tblPr/>
      <w:tcPr>
        <w:tcBorders>
          <w:top w:val="single" w:sz="4" w:space="0" w:color="C9C9C9"/>
          <w:bottom w:val="single" w:sz="4" w:space="0" w:color="C9C9C9"/>
        </w:tcBorders>
      </w:tcPr>
    </w:tblStylePr>
  </w:style>
  <w:style w:type="table" w:customStyle="1" w:styleId="340">
    <w:name w:val="Список таблицы 3 — акцент 4"/>
    <w:basedOn w:val="a2"/>
    <w:tblPr>
      <w:tblStyleRowBandSize w:val="1"/>
      <w:tblStyleColBandSize w:val="1"/>
      <w:tblBorders>
        <w:top w:val="single" w:sz="4" w:space="0" w:color="FFD865"/>
        <w:left w:val="single" w:sz="4" w:space="0" w:color="FFD865"/>
        <w:bottom w:val="single" w:sz="4" w:space="0" w:color="FFD865"/>
        <w:right w:val="single" w:sz="4" w:space="0" w:color="FFD865"/>
      </w:tblBorders>
    </w:tblPr>
    <w:tblStylePr w:type="firstRow">
      <w:rPr>
        <w:rFonts w:ascii="Arial" w:hAnsi="Arial"/>
        <w:b/>
        <w:color w:val="FFFFFF"/>
        <w:sz w:val="22"/>
      </w:rPr>
      <w:tblPr/>
      <w:tcPr>
        <w:shd w:val="solid" w:color="FFD865"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right w:val="single" w:sz="4" w:space="0" w:color="FFD865"/>
        </w:tcBorders>
      </w:tcPr>
    </w:tblStylePr>
    <w:tblStylePr w:type="band1Horz">
      <w:rPr>
        <w:rFonts w:ascii="Arial" w:hAnsi="Arial"/>
        <w:color w:val="404040"/>
        <w:sz w:val="22"/>
      </w:rPr>
      <w:tblPr/>
      <w:tcPr>
        <w:tcBorders>
          <w:top w:val="single" w:sz="4" w:space="0" w:color="FFD865"/>
          <w:bottom w:val="single" w:sz="4" w:space="0" w:color="FFD865"/>
        </w:tcBorders>
      </w:tcPr>
    </w:tblStylePr>
  </w:style>
  <w:style w:type="table" w:customStyle="1" w:styleId="350">
    <w:name w:val="Список таблицы 3 — акцент 5"/>
    <w:basedOn w:val="a2"/>
    <w:tblPr>
      <w:tblStyleRowBandSize w:val="1"/>
      <w:tblStyleColBandSize w:val="1"/>
      <w:tblBorders>
        <w:top w:val="single" w:sz="4" w:space="0" w:color="8DA9DB"/>
        <w:left w:val="single" w:sz="4" w:space="0" w:color="8DA9DB"/>
        <w:bottom w:val="single" w:sz="4" w:space="0" w:color="8DA9DB"/>
        <w:right w:val="single" w:sz="4" w:space="0" w:color="8DA9DB"/>
      </w:tblBorders>
    </w:tblPr>
    <w:tblStylePr w:type="firstRow">
      <w:rPr>
        <w:rFonts w:ascii="Arial" w:hAnsi="Arial"/>
        <w:b/>
        <w:color w:val="FFFFFF"/>
        <w:sz w:val="22"/>
      </w:rPr>
      <w:tblPr/>
      <w:tcPr>
        <w:shd w:val="solid" w:color="8DA9DB"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right w:val="single" w:sz="4" w:space="0" w:color="8DA9DB"/>
        </w:tcBorders>
      </w:tcPr>
    </w:tblStylePr>
    <w:tblStylePr w:type="band1Horz">
      <w:rPr>
        <w:rFonts w:ascii="Arial" w:hAnsi="Arial"/>
        <w:color w:val="404040"/>
        <w:sz w:val="22"/>
      </w:rPr>
      <w:tblPr/>
      <w:tcPr>
        <w:tcBorders>
          <w:top w:val="single" w:sz="4" w:space="0" w:color="8DA9DB"/>
          <w:bottom w:val="single" w:sz="4" w:space="0" w:color="8DA9DB"/>
        </w:tcBorders>
      </w:tcPr>
    </w:tblStylePr>
  </w:style>
  <w:style w:type="table" w:customStyle="1" w:styleId="360">
    <w:name w:val="Список таблицы 3 — акцент 6"/>
    <w:basedOn w:val="a2"/>
    <w:tblPr>
      <w:tblStyleRowBandSize w:val="1"/>
      <w:tblStyleColBandSize w:val="1"/>
      <w:tblBorders>
        <w:top w:val="single" w:sz="4" w:space="0" w:color="A9D08E"/>
        <w:left w:val="single" w:sz="4" w:space="0" w:color="A9D08E"/>
        <w:bottom w:val="single" w:sz="4" w:space="0" w:color="A9D08E"/>
        <w:right w:val="single" w:sz="4" w:space="0" w:color="A9D08E"/>
      </w:tblBorders>
    </w:tblPr>
    <w:tblStylePr w:type="firstRow">
      <w:rPr>
        <w:rFonts w:ascii="Arial" w:hAnsi="Arial"/>
        <w:b/>
        <w:color w:val="FFFFFF"/>
        <w:sz w:val="22"/>
      </w:rPr>
      <w:tblPr/>
      <w:tcPr>
        <w:shd w:val="solid" w:color="A9D08E"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right w:val="single" w:sz="4" w:space="0" w:color="A9D08E"/>
        </w:tcBorders>
      </w:tcPr>
    </w:tblStylePr>
    <w:tblStylePr w:type="band1Horz">
      <w:rPr>
        <w:rFonts w:ascii="Arial" w:hAnsi="Arial"/>
        <w:color w:val="404040"/>
        <w:sz w:val="22"/>
      </w:rPr>
      <w:tblPr/>
      <w:tcPr>
        <w:tcBorders>
          <w:top w:val="single" w:sz="4" w:space="0" w:color="A9D08E"/>
          <w:bottom w:val="single" w:sz="4" w:space="0" w:color="A9D08E"/>
        </w:tcBorders>
      </w:tcPr>
    </w:tblStylePr>
  </w:style>
  <w:style w:type="table" w:customStyle="1" w:styleId="47">
    <w:name w:val="Список таблицы 4"/>
    <w:basedOn w:val="a2"/>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tblBorders>
    </w:tblPr>
    <w:tblStylePr w:type="firstRow">
      <w:rPr>
        <w:rFonts w:ascii="Arial" w:hAnsi="Arial"/>
        <w:b/>
        <w:color w:val="FFFFFF"/>
        <w:sz w:val="22"/>
      </w:rPr>
      <w:tblPr/>
      <w:tcPr>
        <w:shd w:val="solid" w:color="000000"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solid" w:color="BFBFBF" w:fill="auto"/>
      </w:tcPr>
    </w:tblStylePr>
    <w:tblStylePr w:type="band1Horz">
      <w:rPr>
        <w:rFonts w:ascii="Arial" w:hAnsi="Arial"/>
        <w:color w:val="404040"/>
        <w:sz w:val="22"/>
      </w:rPr>
      <w:tblPr/>
      <w:tcPr>
        <w:shd w:val="solid" w:color="BFBFBF" w:fill="auto"/>
      </w:tcPr>
    </w:tblStylePr>
  </w:style>
  <w:style w:type="table" w:customStyle="1" w:styleId="411">
    <w:name w:val="Список таблицы 4 — акцент 1"/>
    <w:basedOn w:val="a2"/>
    <w:tblPr>
      <w:tblStyleRowBandSize w:val="1"/>
      <w:tblStyleColBandSize w:val="1"/>
      <w:tblBorders>
        <w:top w:val="single" w:sz="4" w:space="0" w:color="A2C6E7"/>
        <w:left w:val="single" w:sz="4" w:space="0" w:color="A2C6E7"/>
        <w:bottom w:val="single" w:sz="4" w:space="0" w:color="A2C6E7"/>
        <w:right w:val="single" w:sz="4" w:space="0" w:color="A2C6E7"/>
        <w:insideH w:val="single" w:sz="4" w:space="0" w:color="A2C6E7"/>
      </w:tblBorders>
    </w:tblPr>
    <w:tblStylePr w:type="firstRow">
      <w:rPr>
        <w:rFonts w:ascii="Arial" w:hAnsi="Arial"/>
        <w:b/>
        <w:color w:val="FFFFFF"/>
        <w:sz w:val="22"/>
      </w:rPr>
      <w:tblPr/>
      <w:tcPr>
        <w:shd w:val="solid" w:color="5B9BD5"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solid" w:color="D5E5F4" w:fill="auto"/>
      </w:tcPr>
    </w:tblStylePr>
    <w:tblStylePr w:type="band1Horz">
      <w:rPr>
        <w:rFonts w:ascii="Arial" w:hAnsi="Arial"/>
        <w:color w:val="404040"/>
        <w:sz w:val="22"/>
      </w:rPr>
      <w:tblPr/>
      <w:tcPr>
        <w:shd w:val="solid" w:color="D5E5F4" w:fill="auto"/>
      </w:tcPr>
    </w:tblStylePr>
  </w:style>
  <w:style w:type="table" w:customStyle="1" w:styleId="421">
    <w:name w:val="Список таблицы 4 — акцент 2"/>
    <w:basedOn w:val="a2"/>
    <w:tblPr>
      <w:tblStyleRowBandSize w:val="1"/>
      <w:tblStyleColBandSize w:val="1"/>
      <w:tblBorders>
        <w:top w:val="single" w:sz="4" w:space="0" w:color="F4B58A"/>
        <w:left w:val="single" w:sz="4" w:space="0" w:color="F4B58A"/>
        <w:bottom w:val="single" w:sz="4" w:space="0" w:color="F4B58A"/>
        <w:right w:val="single" w:sz="4" w:space="0" w:color="F4B58A"/>
        <w:insideH w:val="single" w:sz="4" w:space="0" w:color="F4B58A"/>
      </w:tblBorders>
    </w:tblPr>
    <w:tblStylePr w:type="firstRow">
      <w:rPr>
        <w:rFonts w:ascii="Arial" w:hAnsi="Arial"/>
        <w:b/>
        <w:color w:val="FFFFFF"/>
        <w:sz w:val="22"/>
      </w:rPr>
      <w:tblPr/>
      <w:tcPr>
        <w:shd w:val="solid" w:color="ED7D31"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solid" w:color="FADECB" w:fill="auto"/>
      </w:tcPr>
    </w:tblStylePr>
    <w:tblStylePr w:type="band1Horz">
      <w:rPr>
        <w:rFonts w:ascii="Arial" w:hAnsi="Arial"/>
        <w:color w:val="404040"/>
        <w:sz w:val="22"/>
      </w:rPr>
      <w:tblPr/>
      <w:tcPr>
        <w:shd w:val="solid" w:color="FADECB" w:fill="auto"/>
      </w:tcPr>
    </w:tblStylePr>
  </w:style>
  <w:style w:type="table" w:customStyle="1" w:styleId="431">
    <w:name w:val="Список таблицы 4 — акцент 3"/>
    <w:basedOn w:val="a2"/>
    <w:tblPr>
      <w:tblStyleRowBandSize w:val="1"/>
      <w:tblStyleColBandSize w:val="1"/>
      <w:tblBorders>
        <w:top w:val="single" w:sz="4" w:space="0" w:color="CCCCCC"/>
        <w:left w:val="single" w:sz="4" w:space="0" w:color="CCCCCC"/>
        <w:bottom w:val="single" w:sz="4" w:space="0" w:color="CCCCCC"/>
        <w:right w:val="single" w:sz="4" w:space="0" w:color="CCCCCC"/>
        <w:insideH w:val="single" w:sz="4" w:space="0" w:color="CCCCCC"/>
      </w:tblBorders>
    </w:tblPr>
    <w:tblStylePr w:type="firstRow">
      <w:rPr>
        <w:rFonts w:ascii="Arial" w:hAnsi="Arial"/>
        <w:b/>
        <w:color w:val="FFFFFF"/>
        <w:sz w:val="22"/>
      </w:rPr>
      <w:tblPr/>
      <w:tcPr>
        <w:shd w:val="solid" w:color="A5A5A5"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solid" w:color="E8E8E8" w:fill="auto"/>
      </w:tcPr>
    </w:tblStylePr>
    <w:tblStylePr w:type="band1Horz">
      <w:rPr>
        <w:rFonts w:ascii="Arial" w:hAnsi="Arial"/>
        <w:color w:val="404040"/>
        <w:sz w:val="22"/>
      </w:rPr>
      <w:tblPr/>
      <w:tcPr>
        <w:shd w:val="solid" w:color="E8E8E8" w:fill="auto"/>
      </w:tcPr>
    </w:tblStylePr>
  </w:style>
  <w:style w:type="table" w:customStyle="1" w:styleId="440">
    <w:name w:val="Список таблицы 4 — акцент 4"/>
    <w:basedOn w:val="a2"/>
    <w:tblPr>
      <w:tblStyleRowBandSize w:val="1"/>
      <w:tblStyleColBandSize w:val="1"/>
      <w:tblBorders>
        <w:top w:val="single" w:sz="4" w:space="0" w:color="FFDB6F"/>
        <w:left w:val="single" w:sz="4" w:space="0" w:color="FFDB6F"/>
        <w:bottom w:val="single" w:sz="4" w:space="0" w:color="FFDB6F"/>
        <w:right w:val="single" w:sz="4" w:space="0" w:color="FFDB6F"/>
        <w:insideH w:val="single" w:sz="4" w:space="0" w:color="FFDB6F"/>
      </w:tblBorders>
    </w:tblPr>
    <w:tblStylePr w:type="firstRow">
      <w:rPr>
        <w:rFonts w:ascii="Arial" w:hAnsi="Arial"/>
        <w:b/>
        <w:color w:val="FFFFFF"/>
        <w:sz w:val="22"/>
      </w:rPr>
      <w:tblPr/>
      <w:tcPr>
        <w:shd w:val="solid" w:color="FFC000"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solid" w:color="FFEFBF" w:fill="auto"/>
      </w:tcPr>
    </w:tblStylePr>
    <w:tblStylePr w:type="band1Horz">
      <w:rPr>
        <w:rFonts w:ascii="Arial" w:hAnsi="Arial"/>
        <w:color w:val="404040"/>
        <w:sz w:val="22"/>
      </w:rPr>
      <w:tblPr/>
      <w:tcPr>
        <w:shd w:val="solid" w:color="FFEFBF" w:fill="auto"/>
      </w:tcPr>
    </w:tblStylePr>
  </w:style>
  <w:style w:type="table" w:customStyle="1" w:styleId="450">
    <w:name w:val="Список таблицы 4 — акцент 5"/>
    <w:basedOn w:val="a2"/>
    <w:tblPr>
      <w:tblStyleRowBandSize w:val="1"/>
      <w:tblStyleColBandSize w:val="1"/>
      <w:tblBorders>
        <w:top w:val="single" w:sz="4" w:space="0" w:color="95AFDD"/>
        <w:left w:val="single" w:sz="4" w:space="0" w:color="95AFDD"/>
        <w:bottom w:val="single" w:sz="4" w:space="0" w:color="95AFDD"/>
        <w:right w:val="single" w:sz="4" w:space="0" w:color="95AFDD"/>
        <w:insideH w:val="single" w:sz="4" w:space="0" w:color="95AFDD"/>
      </w:tblBorders>
    </w:tblPr>
    <w:tblStylePr w:type="firstRow">
      <w:rPr>
        <w:rFonts w:ascii="Arial" w:hAnsi="Arial"/>
        <w:b/>
        <w:color w:val="FFFFFF"/>
        <w:sz w:val="22"/>
      </w:rPr>
      <w:tblPr/>
      <w:tcPr>
        <w:shd w:val="solid" w:color="4472C4"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solid" w:color="CFDBF0" w:fill="auto"/>
      </w:tcPr>
    </w:tblStylePr>
    <w:tblStylePr w:type="band1Horz">
      <w:rPr>
        <w:rFonts w:ascii="Arial" w:hAnsi="Arial"/>
        <w:color w:val="404040"/>
        <w:sz w:val="22"/>
      </w:rPr>
      <w:tblPr/>
      <w:tcPr>
        <w:shd w:val="solid" w:color="CFDBF0" w:fill="auto"/>
      </w:tcPr>
    </w:tblStylePr>
  </w:style>
  <w:style w:type="table" w:customStyle="1" w:styleId="460">
    <w:name w:val="Список таблицы 4 — акцент 6"/>
    <w:basedOn w:val="a2"/>
    <w:tblPr>
      <w:tblStyleRowBandSize w:val="1"/>
      <w:tblStyleColBandSize w:val="1"/>
      <w:tblBorders>
        <w:top w:val="single" w:sz="4" w:space="0" w:color="ADD394"/>
        <w:left w:val="single" w:sz="4" w:space="0" w:color="ADD394"/>
        <w:bottom w:val="single" w:sz="4" w:space="0" w:color="ADD394"/>
        <w:right w:val="single" w:sz="4" w:space="0" w:color="ADD394"/>
        <w:insideH w:val="single" w:sz="4" w:space="0" w:color="ADD394"/>
      </w:tblBorders>
    </w:tblPr>
    <w:tblStylePr w:type="firstRow">
      <w:rPr>
        <w:rFonts w:ascii="Arial" w:hAnsi="Arial"/>
        <w:b/>
        <w:color w:val="FFFFFF"/>
        <w:sz w:val="22"/>
      </w:rPr>
      <w:tblPr/>
      <w:tcPr>
        <w:shd w:val="solid" w:color="70AD47"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solid" w:color="DAEBCF" w:fill="auto"/>
      </w:tcPr>
    </w:tblStylePr>
    <w:tblStylePr w:type="band1Horz">
      <w:rPr>
        <w:rFonts w:ascii="Arial" w:hAnsi="Arial"/>
        <w:color w:val="404040"/>
        <w:sz w:val="22"/>
      </w:rPr>
      <w:tblPr/>
      <w:tcPr>
        <w:shd w:val="solid" w:color="DAEBCF" w:fill="auto"/>
      </w:tcPr>
    </w:tblStylePr>
  </w:style>
  <w:style w:type="table" w:customStyle="1" w:styleId="57">
    <w:name w:val="Список таблицы 5 темный"/>
    <w:basedOn w:val="a2"/>
    <w:tblPr>
      <w:tblStyleRowBandSize w:val="1"/>
      <w:tblStyleColBandSize w:val="1"/>
      <w:tblBorders>
        <w:top w:val="single" w:sz="32" w:space="0" w:color="7F7F7F"/>
        <w:left w:val="single" w:sz="32" w:space="0" w:color="7F7F7F"/>
        <w:bottom w:val="single" w:sz="32" w:space="0" w:color="7F7F7F"/>
        <w:right w:val="single" w:sz="32" w:space="0" w:color="7F7F7F"/>
      </w:tblBorders>
    </w:tblPr>
    <w:tcPr>
      <w:shd w:val="solid" w:color="7F7F7F" w:fill="auto"/>
    </w:tcPr>
    <w:tblStylePr w:type="firstRow">
      <w:rPr>
        <w:rFonts w:ascii="Arial" w:hAnsi="Arial"/>
        <w:b/>
        <w:color w:val="FFFFFF"/>
        <w:sz w:val="22"/>
      </w:rPr>
      <w:tblPr/>
      <w:tcPr>
        <w:tcBorders>
          <w:top w:val="single" w:sz="32" w:space="0" w:color="7F7F7F"/>
          <w:bottom w:val="single" w:sz="12" w:space="0" w:color="FFFFFF"/>
        </w:tcBorders>
        <w:shd w:val="solid" w:color="7F7F7F" w:fill="auto"/>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solid" w:color="7F7F7F" w:fill="auto"/>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solid" w:color="7F7F7F" w:fill="auto"/>
      </w:tcPr>
    </w:tblStylePr>
    <w:tblStylePr w:type="band2Horz">
      <w:tblPr/>
      <w:tcPr>
        <w:tcBorders>
          <w:top w:val="single" w:sz="4" w:space="0" w:color="FFFFFF"/>
          <w:bottom w:val="single" w:sz="4" w:space="0" w:color="FFFFFF"/>
        </w:tcBorders>
        <w:shd w:val="solid" w:color="7F7F7F" w:fill="auto"/>
      </w:tcPr>
    </w:tblStylePr>
  </w:style>
  <w:style w:type="table" w:customStyle="1" w:styleId="511">
    <w:name w:val="Список таблицы 5 темный — акцент 1"/>
    <w:basedOn w:val="a2"/>
    <w:tblPr>
      <w:tblStyleRowBandSize w:val="1"/>
      <w:tblStyleColBandSize w:val="1"/>
      <w:tblBorders>
        <w:top w:val="single" w:sz="32" w:space="0" w:color="5B9BD5"/>
        <w:left w:val="single" w:sz="32" w:space="0" w:color="5B9BD5"/>
        <w:bottom w:val="single" w:sz="32" w:space="0" w:color="5B9BD5"/>
        <w:right w:val="single" w:sz="32" w:space="0" w:color="5B9BD5"/>
      </w:tblBorders>
    </w:tblPr>
    <w:tcPr>
      <w:shd w:val="solid" w:color="5B9BD5" w:fill="auto"/>
    </w:tcPr>
    <w:tblStylePr w:type="firstRow">
      <w:rPr>
        <w:rFonts w:ascii="Arial" w:hAnsi="Arial"/>
        <w:b/>
        <w:color w:val="FFFFFF"/>
        <w:sz w:val="22"/>
      </w:rPr>
      <w:tblPr/>
      <w:tcPr>
        <w:tcBorders>
          <w:top w:val="single" w:sz="32" w:space="0" w:color="5B9BD5"/>
          <w:bottom w:val="single" w:sz="12" w:space="0" w:color="FFFFFF"/>
        </w:tcBorders>
        <w:shd w:val="solid" w:color="5B9BD5" w:fill="auto"/>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5B9BD5"/>
          <w:right w:val="single" w:sz="4" w:space="0" w:color="FFFFFF"/>
        </w:tcBorders>
      </w:tcPr>
    </w:tblStylePr>
    <w:tblStylePr w:type="lastCol">
      <w:tblPr/>
      <w:tcPr>
        <w:tcBorders>
          <w:left w:val="single" w:sz="4" w:space="0" w:color="FFFFFF"/>
          <w:right w:val="single" w:sz="32" w:space="0" w:color="5B9BD5"/>
        </w:tcBorders>
      </w:tcPr>
    </w:tblStylePr>
    <w:tblStylePr w:type="band1Vert">
      <w:tblPr/>
      <w:tcPr>
        <w:tcBorders>
          <w:left w:val="single" w:sz="4" w:space="0" w:color="FFFFFF"/>
          <w:right w:val="single" w:sz="4" w:space="0" w:color="FFFFFF"/>
        </w:tcBorders>
        <w:shd w:val="solid" w:color="5B9BD5" w:fill="auto"/>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solid" w:color="5B9BD5" w:fill="auto"/>
      </w:tcPr>
    </w:tblStylePr>
    <w:tblStylePr w:type="band2Horz">
      <w:tblPr/>
      <w:tcPr>
        <w:tcBorders>
          <w:top w:val="single" w:sz="4" w:space="0" w:color="FFFFFF"/>
          <w:bottom w:val="single" w:sz="4" w:space="0" w:color="FFFFFF"/>
        </w:tcBorders>
        <w:shd w:val="solid" w:color="5B9BD5" w:fill="auto"/>
      </w:tcPr>
    </w:tblStylePr>
  </w:style>
  <w:style w:type="table" w:customStyle="1" w:styleId="521">
    <w:name w:val="Список таблицы 5 темный — акцент 2"/>
    <w:basedOn w:val="a2"/>
    <w:tblPr>
      <w:tblStyleRowBandSize w:val="1"/>
      <w:tblStyleColBandSize w:val="1"/>
      <w:tblBorders>
        <w:top w:val="single" w:sz="32" w:space="0" w:color="F4B184"/>
        <w:left w:val="single" w:sz="32" w:space="0" w:color="F4B184"/>
        <w:bottom w:val="single" w:sz="32" w:space="0" w:color="F4B184"/>
        <w:right w:val="single" w:sz="32" w:space="0" w:color="F4B184"/>
      </w:tblBorders>
    </w:tblPr>
    <w:tcPr>
      <w:shd w:val="solid" w:color="F4B184" w:fill="auto"/>
    </w:tcPr>
    <w:tblStylePr w:type="firstRow">
      <w:rPr>
        <w:rFonts w:ascii="Arial" w:hAnsi="Arial"/>
        <w:b/>
        <w:color w:val="FFFFFF"/>
        <w:sz w:val="22"/>
      </w:rPr>
      <w:tblPr/>
      <w:tcPr>
        <w:tcBorders>
          <w:top w:val="single" w:sz="32" w:space="0" w:color="F4B184"/>
          <w:bottom w:val="single" w:sz="12" w:space="0" w:color="FFFFFF"/>
        </w:tcBorders>
        <w:shd w:val="solid" w:color="F4B184" w:fill="auto"/>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4B184"/>
          <w:right w:val="single" w:sz="4" w:space="0" w:color="FFFFFF"/>
        </w:tcBorders>
      </w:tcPr>
    </w:tblStylePr>
    <w:tblStylePr w:type="lastCol">
      <w:tblPr/>
      <w:tcPr>
        <w:tcBorders>
          <w:left w:val="single" w:sz="4" w:space="0" w:color="FFFFFF"/>
          <w:right w:val="single" w:sz="32" w:space="0" w:color="F4B184"/>
        </w:tcBorders>
      </w:tcPr>
    </w:tblStylePr>
    <w:tblStylePr w:type="band1Vert">
      <w:tblPr/>
      <w:tcPr>
        <w:tcBorders>
          <w:left w:val="single" w:sz="4" w:space="0" w:color="FFFFFF"/>
          <w:right w:val="single" w:sz="4" w:space="0" w:color="FFFFFF"/>
        </w:tcBorders>
        <w:shd w:val="solid" w:color="F4B184" w:fill="auto"/>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solid" w:color="F4B184" w:fill="auto"/>
      </w:tcPr>
    </w:tblStylePr>
    <w:tblStylePr w:type="band2Horz">
      <w:tblPr/>
      <w:tcPr>
        <w:tcBorders>
          <w:top w:val="single" w:sz="4" w:space="0" w:color="FFFFFF"/>
          <w:bottom w:val="single" w:sz="4" w:space="0" w:color="FFFFFF"/>
        </w:tcBorders>
        <w:shd w:val="solid" w:color="F4B184" w:fill="auto"/>
      </w:tcPr>
    </w:tblStylePr>
  </w:style>
  <w:style w:type="table" w:customStyle="1" w:styleId="531">
    <w:name w:val="Список таблицы 5 темный — акцент 3"/>
    <w:basedOn w:val="a2"/>
    <w:tblPr>
      <w:tblStyleRowBandSize w:val="1"/>
      <w:tblStyleColBandSize w:val="1"/>
      <w:tblBorders>
        <w:top w:val="single" w:sz="32" w:space="0" w:color="C9C9C9"/>
        <w:left w:val="single" w:sz="32" w:space="0" w:color="C9C9C9"/>
        <w:bottom w:val="single" w:sz="32" w:space="0" w:color="C9C9C9"/>
        <w:right w:val="single" w:sz="32" w:space="0" w:color="C9C9C9"/>
      </w:tblBorders>
    </w:tblPr>
    <w:tcPr>
      <w:shd w:val="solid" w:color="C9C9C9" w:fill="auto"/>
    </w:tcPr>
    <w:tblStylePr w:type="firstRow">
      <w:rPr>
        <w:rFonts w:ascii="Arial" w:hAnsi="Arial"/>
        <w:b/>
        <w:color w:val="FFFFFF"/>
        <w:sz w:val="22"/>
      </w:rPr>
      <w:tblPr/>
      <w:tcPr>
        <w:tcBorders>
          <w:top w:val="single" w:sz="32" w:space="0" w:color="C9C9C9"/>
          <w:bottom w:val="single" w:sz="12" w:space="0" w:color="FFFFFF"/>
        </w:tcBorders>
        <w:shd w:val="solid" w:color="C9C9C9" w:fill="auto"/>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9C9C9"/>
          <w:right w:val="single" w:sz="4" w:space="0" w:color="FFFFFF"/>
        </w:tcBorders>
      </w:tcPr>
    </w:tblStylePr>
    <w:tblStylePr w:type="lastCol">
      <w:tblPr/>
      <w:tcPr>
        <w:tcBorders>
          <w:left w:val="single" w:sz="4" w:space="0" w:color="FFFFFF"/>
          <w:right w:val="single" w:sz="32" w:space="0" w:color="C9C9C9"/>
        </w:tcBorders>
      </w:tcPr>
    </w:tblStylePr>
    <w:tblStylePr w:type="band1Vert">
      <w:tblPr/>
      <w:tcPr>
        <w:tcBorders>
          <w:left w:val="single" w:sz="4" w:space="0" w:color="FFFFFF"/>
          <w:right w:val="single" w:sz="4" w:space="0" w:color="FFFFFF"/>
        </w:tcBorders>
        <w:shd w:val="solid" w:color="C9C9C9" w:fill="auto"/>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solid" w:color="C9C9C9" w:fill="auto"/>
      </w:tcPr>
    </w:tblStylePr>
    <w:tblStylePr w:type="band2Horz">
      <w:tblPr/>
      <w:tcPr>
        <w:tcBorders>
          <w:top w:val="single" w:sz="4" w:space="0" w:color="FFFFFF"/>
          <w:bottom w:val="single" w:sz="4" w:space="0" w:color="FFFFFF"/>
        </w:tcBorders>
        <w:shd w:val="solid" w:color="C9C9C9" w:fill="auto"/>
      </w:tcPr>
    </w:tblStylePr>
  </w:style>
  <w:style w:type="table" w:customStyle="1" w:styleId="540">
    <w:name w:val="Список таблицы 5 темный — акцент 4"/>
    <w:basedOn w:val="a2"/>
    <w:tblPr>
      <w:tblStyleRowBandSize w:val="1"/>
      <w:tblStyleColBandSize w:val="1"/>
      <w:tblBorders>
        <w:top w:val="single" w:sz="32" w:space="0" w:color="FFD865"/>
        <w:left w:val="single" w:sz="32" w:space="0" w:color="FFD865"/>
        <w:bottom w:val="single" w:sz="32" w:space="0" w:color="FFD865"/>
        <w:right w:val="single" w:sz="32" w:space="0" w:color="FFD865"/>
      </w:tblBorders>
    </w:tblPr>
    <w:tcPr>
      <w:shd w:val="solid" w:color="FFD865" w:fill="auto"/>
    </w:tcPr>
    <w:tblStylePr w:type="firstRow">
      <w:rPr>
        <w:rFonts w:ascii="Arial" w:hAnsi="Arial"/>
        <w:b/>
        <w:color w:val="FFFFFF"/>
        <w:sz w:val="22"/>
      </w:rPr>
      <w:tblPr/>
      <w:tcPr>
        <w:tcBorders>
          <w:top w:val="single" w:sz="32" w:space="0" w:color="FFD865"/>
          <w:bottom w:val="single" w:sz="12" w:space="0" w:color="FFFFFF"/>
        </w:tcBorders>
        <w:shd w:val="solid" w:color="FFD865" w:fill="auto"/>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FD865"/>
          <w:right w:val="single" w:sz="4" w:space="0" w:color="FFFFFF"/>
        </w:tcBorders>
      </w:tcPr>
    </w:tblStylePr>
    <w:tblStylePr w:type="lastCol">
      <w:tblPr/>
      <w:tcPr>
        <w:tcBorders>
          <w:left w:val="single" w:sz="4" w:space="0" w:color="FFFFFF"/>
          <w:right w:val="single" w:sz="32" w:space="0" w:color="FFD865"/>
        </w:tcBorders>
      </w:tcPr>
    </w:tblStylePr>
    <w:tblStylePr w:type="band1Vert">
      <w:tblPr/>
      <w:tcPr>
        <w:tcBorders>
          <w:left w:val="single" w:sz="4" w:space="0" w:color="FFFFFF"/>
          <w:right w:val="single" w:sz="4" w:space="0" w:color="FFFFFF"/>
        </w:tcBorders>
        <w:shd w:val="solid" w:color="FFD865" w:fill="auto"/>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solid" w:color="FFD865" w:fill="auto"/>
      </w:tcPr>
    </w:tblStylePr>
    <w:tblStylePr w:type="band2Horz">
      <w:tblPr/>
      <w:tcPr>
        <w:tcBorders>
          <w:top w:val="single" w:sz="4" w:space="0" w:color="FFFFFF"/>
          <w:bottom w:val="single" w:sz="4" w:space="0" w:color="FFFFFF"/>
        </w:tcBorders>
        <w:shd w:val="solid" w:color="FFD865" w:fill="auto"/>
      </w:tcPr>
    </w:tblStylePr>
  </w:style>
  <w:style w:type="table" w:customStyle="1" w:styleId="550">
    <w:name w:val="Список таблицы 5 темный — акцент 5"/>
    <w:basedOn w:val="a2"/>
    <w:tblPr>
      <w:tblStyleRowBandSize w:val="1"/>
      <w:tblStyleColBandSize w:val="1"/>
      <w:tblBorders>
        <w:top w:val="single" w:sz="32" w:space="0" w:color="8DA9DB"/>
        <w:left w:val="single" w:sz="32" w:space="0" w:color="8DA9DB"/>
        <w:bottom w:val="single" w:sz="32" w:space="0" w:color="8DA9DB"/>
        <w:right w:val="single" w:sz="32" w:space="0" w:color="8DA9DB"/>
      </w:tblBorders>
    </w:tblPr>
    <w:tcPr>
      <w:shd w:val="solid" w:color="8DA9DB" w:fill="auto"/>
    </w:tcPr>
    <w:tblStylePr w:type="firstRow">
      <w:rPr>
        <w:rFonts w:ascii="Arial" w:hAnsi="Arial"/>
        <w:b/>
        <w:color w:val="FFFFFF"/>
        <w:sz w:val="22"/>
      </w:rPr>
      <w:tblPr/>
      <w:tcPr>
        <w:tcBorders>
          <w:top w:val="single" w:sz="32" w:space="0" w:color="8DA9DB"/>
          <w:bottom w:val="single" w:sz="12" w:space="0" w:color="FFFFFF"/>
        </w:tcBorders>
        <w:shd w:val="solid" w:color="8DA9DB" w:fill="auto"/>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8DA9DB"/>
          <w:right w:val="single" w:sz="4" w:space="0" w:color="FFFFFF"/>
        </w:tcBorders>
      </w:tcPr>
    </w:tblStylePr>
    <w:tblStylePr w:type="lastCol">
      <w:tblPr/>
      <w:tcPr>
        <w:tcBorders>
          <w:left w:val="single" w:sz="4" w:space="0" w:color="FFFFFF"/>
          <w:right w:val="single" w:sz="32" w:space="0" w:color="8DA9DB"/>
        </w:tcBorders>
      </w:tcPr>
    </w:tblStylePr>
    <w:tblStylePr w:type="band1Vert">
      <w:tblPr/>
      <w:tcPr>
        <w:tcBorders>
          <w:left w:val="single" w:sz="4" w:space="0" w:color="FFFFFF"/>
          <w:right w:val="single" w:sz="4" w:space="0" w:color="FFFFFF"/>
        </w:tcBorders>
        <w:shd w:val="solid" w:color="8DA9DB" w:fill="auto"/>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solid" w:color="8DA9DB" w:fill="auto"/>
      </w:tcPr>
    </w:tblStylePr>
    <w:tblStylePr w:type="band2Horz">
      <w:tblPr/>
      <w:tcPr>
        <w:tcBorders>
          <w:top w:val="single" w:sz="4" w:space="0" w:color="FFFFFF"/>
          <w:bottom w:val="single" w:sz="4" w:space="0" w:color="FFFFFF"/>
        </w:tcBorders>
        <w:shd w:val="solid" w:color="8DA9DB" w:fill="auto"/>
      </w:tcPr>
    </w:tblStylePr>
  </w:style>
  <w:style w:type="table" w:customStyle="1" w:styleId="560">
    <w:name w:val="Список таблицы 5 темный — акцент 6"/>
    <w:basedOn w:val="a2"/>
    <w:tblPr>
      <w:tblStyleRowBandSize w:val="1"/>
      <w:tblStyleColBandSize w:val="1"/>
      <w:tblBorders>
        <w:top w:val="single" w:sz="32" w:space="0" w:color="A9D08E"/>
        <w:left w:val="single" w:sz="32" w:space="0" w:color="A9D08E"/>
        <w:bottom w:val="single" w:sz="32" w:space="0" w:color="A9D08E"/>
        <w:right w:val="single" w:sz="32" w:space="0" w:color="A9D08E"/>
      </w:tblBorders>
    </w:tblPr>
    <w:tcPr>
      <w:shd w:val="solid" w:color="A9D08E" w:fill="auto"/>
    </w:tcPr>
    <w:tblStylePr w:type="firstRow">
      <w:rPr>
        <w:rFonts w:ascii="Arial" w:hAnsi="Arial"/>
        <w:b/>
        <w:color w:val="FFFFFF"/>
        <w:sz w:val="22"/>
      </w:rPr>
      <w:tblPr/>
      <w:tcPr>
        <w:tcBorders>
          <w:top w:val="single" w:sz="32" w:space="0" w:color="A9D08E"/>
          <w:bottom w:val="single" w:sz="12" w:space="0" w:color="FFFFFF"/>
        </w:tcBorders>
        <w:shd w:val="solid" w:color="A9D08E" w:fill="auto"/>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A9D08E"/>
          <w:right w:val="single" w:sz="4" w:space="0" w:color="FFFFFF"/>
        </w:tcBorders>
      </w:tcPr>
    </w:tblStylePr>
    <w:tblStylePr w:type="lastCol">
      <w:tblPr/>
      <w:tcPr>
        <w:tcBorders>
          <w:left w:val="single" w:sz="4" w:space="0" w:color="FFFFFF"/>
          <w:right w:val="single" w:sz="32" w:space="0" w:color="A9D08E"/>
        </w:tcBorders>
      </w:tcPr>
    </w:tblStylePr>
    <w:tblStylePr w:type="band1Vert">
      <w:tblPr/>
      <w:tcPr>
        <w:tcBorders>
          <w:left w:val="single" w:sz="4" w:space="0" w:color="FFFFFF"/>
          <w:right w:val="single" w:sz="4" w:space="0" w:color="FFFFFF"/>
        </w:tcBorders>
        <w:shd w:val="solid" w:color="A9D08E" w:fill="auto"/>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solid" w:color="A9D08E" w:fill="auto"/>
      </w:tcPr>
    </w:tblStylePr>
    <w:tblStylePr w:type="band2Horz">
      <w:tblPr/>
      <w:tcPr>
        <w:tcBorders>
          <w:top w:val="single" w:sz="4" w:space="0" w:color="FFFFFF"/>
          <w:bottom w:val="single" w:sz="4" w:space="0" w:color="FFFFFF"/>
        </w:tcBorders>
        <w:shd w:val="solid" w:color="A9D08E" w:fill="auto"/>
      </w:tcPr>
    </w:tblStylePr>
  </w:style>
  <w:style w:type="table" w:customStyle="1" w:styleId="67">
    <w:name w:val="Список таблицы 6 цветной"/>
    <w:basedOn w:val="a2"/>
    <w:tblPr>
      <w:tblStyleRowBandSize w:val="1"/>
      <w:tblStyleColBandSize w:val="1"/>
      <w:tblBorders>
        <w:top w:val="single" w:sz="4" w:space="0" w:color="7F7F7F"/>
        <w:bottom w:val="single" w:sz="4" w:space="0" w:color="7F7F7F"/>
      </w:tblBorders>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solid" w:color="BFBFBF" w:fill="auto"/>
      </w:tcPr>
    </w:tblStylePr>
    <w:tblStylePr w:type="band1Horz">
      <w:rPr>
        <w:rFonts w:ascii="Arial" w:hAnsi="Arial"/>
        <w:color w:val="000000"/>
        <w:sz w:val="22"/>
      </w:rPr>
      <w:tblPr/>
      <w:tcPr>
        <w:shd w:val="solid" w:color="BFBFBF" w:fill="auto"/>
      </w:tcPr>
    </w:tblStylePr>
    <w:tblStylePr w:type="band2Horz">
      <w:rPr>
        <w:rFonts w:ascii="Arial" w:hAnsi="Arial"/>
        <w:color w:val="000000"/>
        <w:sz w:val="22"/>
      </w:rPr>
    </w:tblStylePr>
  </w:style>
  <w:style w:type="table" w:customStyle="1" w:styleId="611">
    <w:name w:val="Список таблицы 6 цветной — акцент 1"/>
    <w:basedOn w:val="a2"/>
    <w:tblPr>
      <w:tblStyleRowBandSize w:val="1"/>
      <w:tblStyleColBandSize w:val="1"/>
      <w:tblBorders>
        <w:top w:val="single" w:sz="4" w:space="0" w:color="5B9BD5"/>
        <w:bottom w:val="single" w:sz="4" w:space="0" w:color="5B9BD5"/>
      </w:tblBorders>
    </w:tblPr>
    <w:tblStylePr w:type="firstRow">
      <w:rPr>
        <w:b/>
        <w:color w:val="245A8D"/>
      </w:rPr>
      <w:tblPr/>
      <w:tcPr>
        <w:tcBorders>
          <w:bottom w:val="single" w:sz="4" w:space="0" w:color="5B9BD5"/>
        </w:tcBorders>
      </w:tcPr>
    </w:tblStylePr>
    <w:tblStylePr w:type="lastRow">
      <w:rPr>
        <w:b/>
        <w:color w:val="245A8D"/>
      </w:rPr>
      <w:tblPr/>
      <w:tcPr>
        <w:tcBorders>
          <w:top w:val="single" w:sz="4" w:space="0" w:color="5B9BD5"/>
        </w:tcBorders>
      </w:tcPr>
    </w:tblStylePr>
    <w:tblStylePr w:type="firstCol">
      <w:rPr>
        <w:b/>
        <w:color w:val="245A8D"/>
      </w:rPr>
    </w:tblStylePr>
    <w:tblStylePr w:type="lastCol">
      <w:rPr>
        <w:b/>
        <w:color w:val="245A8D"/>
      </w:rPr>
    </w:tblStylePr>
    <w:tblStylePr w:type="band1Vert">
      <w:tblPr/>
      <w:tcPr>
        <w:shd w:val="solid" w:color="D5E5F4" w:fill="auto"/>
      </w:tcPr>
    </w:tblStylePr>
    <w:tblStylePr w:type="band1Horz">
      <w:rPr>
        <w:rFonts w:ascii="Arial" w:hAnsi="Arial"/>
        <w:color w:val="245A8D"/>
        <w:sz w:val="22"/>
      </w:rPr>
      <w:tblPr/>
      <w:tcPr>
        <w:shd w:val="solid" w:color="D5E5F4" w:fill="auto"/>
      </w:tcPr>
    </w:tblStylePr>
    <w:tblStylePr w:type="band2Horz">
      <w:rPr>
        <w:rFonts w:ascii="Arial" w:hAnsi="Arial"/>
        <w:color w:val="245A8D"/>
        <w:sz w:val="22"/>
      </w:rPr>
    </w:tblStylePr>
  </w:style>
  <w:style w:type="table" w:customStyle="1" w:styleId="621">
    <w:name w:val="Список таблицы 6 цветной — акцент 2"/>
    <w:basedOn w:val="a2"/>
    <w:tblPr>
      <w:tblStyleRowBandSize w:val="1"/>
      <w:tblStyleColBandSize w:val="1"/>
      <w:tblBorders>
        <w:top w:val="single" w:sz="4" w:space="0" w:color="F4B184"/>
        <w:bottom w:val="single" w:sz="4" w:space="0" w:color="F4B184"/>
      </w:tblBorders>
    </w:tblPr>
    <w:tblStylePr w:type="firstRow">
      <w:rPr>
        <w:b/>
        <w:color w:val="F4B184"/>
      </w:rPr>
      <w:tblPr/>
      <w:tcPr>
        <w:tcBorders>
          <w:bottom w:val="single" w:sz="4" w:space="0" w:color="F4B184"/>
        </w:tcBorders>
      </w:tcPr>
    </w:tblStylePr>
    <w:tblStylePr w:type="lastRow">
      <w:rPr>
        <w:b/>
        <w:color w:val="F4B184"/>
      </w:rPr>
      <w:tblPr/>
      <w:tcPr>
        <w:tcBorders>
          <w:top w:val="single" w:sz="4" w:space="0" w:color="F4B184"/>
        </w:tcBorders>
      </w:tcPr>
    </w:tblStylePr>
    <w:tblStylePr w:type="firstCol">
      <w:rPr>
        <w:b/>
        <w:color w:val="F4B184"/>
      </w:rPr>
    </w:tblStylePr>
    <w:tblStylePr w:type="lastCol">
      <w:rPr>
        <w:b/>
        <w:color w:val="F4B184"/>
      </w:rPr>
    </w:tblStylePr>
    <w:tblStylePr w:type="band1Vert">
      <w:tblPr/>
      <w:tcPr>
        <w:shd w:val="solid" w:color="FADECB" w:fill="auto"/>
      </w:tcPr>
    </w:tblStylePr>
    <w:tblStylePr w:type="band1Horz">
      <w:rPr>
        <w:rFonts w:ascii="Arial" w:hAnsi="Arial"/>
        <w:color w:val="F4B184"/>
        <w:sz w:val="22"/>
      </w:rPr>
      <w:tblPr/>
      <w:tcPr>
        <w:shd w:val="solid" w:color="FADECB" w:fill="auto"/>
      </w:tcPr>
    </w:tblStylePr>
    <w:tblStylePr w:type="band2Horz">
      <w:rPr>
        <w:rFonts w:ascii="Arial" w:hAnsi="Arial"/>
        <w:color w:val="F4B184"/>
        <w:sz w:val="22"/>
      </w:rPr>
    </w:tblStylePr>
  </w:style>
  <w:style w:type="table" w:customStyle="1" w:styleId="630">
    <w:name w:val="Список таблицы 6 цветной — акцент 3"/>
    <w:basedOn w:val="a2"/>
    <w:tblPr>
      <w:tblStyleRowBandSize w:val="1"/>
      <w:tblStyleColBandSize w:val="1"/>
      <w:tblBorders>
        <w:top w:val="single" w:sz="4" w:space="0" w:color="C9C9C9"/>
        <w:bottom w:val="single" w:sz="4" w:space="0" w:color="C9C9C9"/>
      </w:tblBorders>
    </w:tblPr>
    <w:tblStylePr w:type="firstRow">
      <w:rPr>
        <w:b/>
        <w:color w:val="C9C9C9"/>
      </w:rPr>
      <w:tblPr/>
      <w:tcPr>
        <w:tcBorders>
          <w:bottom w:val="single" w:sz="4" w:space="0" w:color="C9C9C9"/>
        </w:tcBorders>
      </w:tcPr>
    </w:tblStylePr>
    <w:tblStylePr w:type="lastRow">
      <w:rPr>
        <w:b/>
        <w:color w:val="C9C9C9"/>
      </w:rPr>
      <w:tblPr/>
      <w:tcPr>
        <w:tcBorders>
          <w:top w:val="single" w:sz="4" w:space="0" w:color="C9C9C9"/>
        </w:tcBorders>
      </w:tcPr>
    </w:tblStylePr>
    <w:tblStylePr w:type="firstCol">
      <w:rPr>
        <w:b/>
        <w:color w:val="C9C9C9"/>
      </w:rPr>
    </w:tblStylePr>
    <w:tblStylePr w:type="lastCol">
      <w:rPr>
        <w:b/>
        <w:color w:val="C9C9C9"/>
      </w:rPr>
    </w:tblStylePr>
    <w:tblStylePr w:type="band1Vert">
      <w:tblPr/>
      <w:tcPr>
        <w:shd w:val="solid" w:color="E8E8E8" w:fill="auto"/>
      </w:tcPr>
    </w:tblStylePr>
    <w:tblStylePr w:type="band1Horz">
      <w:rPr>
        <w:rFonts w:ascii="Arial" w:hAnsi="Arial"/>
        <w:color w:val="C9C9C9"/>
        <w:sz w:val="22"/>
      </w:rPr>
      <w:tblPr/>
      <w:tcPr>
        <w:shd w:val="solid" w:color="E8E8E8" w:fill="auto"/>
      </w:tcPr>
    </w:tblStylePr>
    <w:tblStylePr w:type="band2Horz">
      <w:rPr>
        <w:rFonts w:ascii="Arial" w:hAnsi="Arial"/>
        <w:color w:val="C9C9C9"/>
        <w:sz w:val="22"/>
      </w:rPr>
    </w:tblStylePr>
  </w:style>
  <w:style w:type="table" w:customStyle="1" w:styleId="640">
    <w:name w:val="Список таблицы 6 цветной — акцент 4"/>
    <w:basedOn w:val="a2"/>
    <w:tblPr>
      <w:tblStyleRowBandSize w:val="1"/>
      <w:tblStyleColBandSize w:val="1"/>
      <w:tblBorders>
        <w:top w:val="single" w:sz="4" w:space="0" w:color="FFD865"/>
        <w:bottom w:val="single" w:sz="4" w:space="0" w:color="FFD865"/>
      </w:tblBorders>
    </w:tblPr>
    <w:tblStylePr w:type="firstRow">
      <w:rPr>
        <w:b/>
        <w:color w:val="FFD865"/>
      </w:rPr>
      <w:tblPr/>
      <w:tcPr>
        <w:tcBorders>
          <w:bottom w:val="single" w:sz="4" w:space="0" w:color="FFD865"/>
        </w:tcBorders>
      </w:tcPr>
    </w:tblStylePr>
    <w:tblStylePr w:type="lastRow">
      <w:rPr>
        <w:b/>
        <w:color w:val="FFD865"/>
      </w:rPr>
      <w:tblPr/>
      <w:tcPr>
        <w:tcBorders>
          <w:top w:val="single" w:sz="4" w:space="0" w:color="FFD865"/>
        </w:tcBorders>
      </w:tcPr>
    </w:tblStylePr>
    <w:tblStylePr w:type="firstCol">
      <w:rPr>
        <w:b/>
        <w:color w:val="FFD865"/>
      </w:rPr>
    </w:tblStylePr>
    <w:tblStylePr w:type="lastCol">
      <w:rPr>
        <w:b/>
        <w:color w:val="FFD865"/>
      </w:rPr>
    </w:tblStylePr>
    <w:tblStylePr w:type="band1Vert">
      <w:tblPr/>
      <w:tcPr>
        <w:shd w:val="solid" w:color="FFEFBF" w:fill="auto"/>
      </w:tcPr>
    </w:tblStylePr>
    <w:tblStylePr w:type="band1Horz">
      <w:rPr>
        <w:rFonts w:ascii="Arial" w:hAnsi="Arial"/>
        <w:color w:val="FFD865"/>
        <w:sz w:val="22"/>
      </w:rPr>
      <w:tblPr/>
      <w:tcPr>
        <w:shd w:val="solid" w:color="FFEFBF" w:fill="auto"/>
      </w:tcPr>
    </w:tblStylePr>
    <w:tblStylePr w:type="band2Horz">
      <w:rPr>
        <w:rFonts w:ascii="Arial" w:hAnsi="Arial"/>
        <w:color w:val="FFD865"/>
        <w:sz w:val="22"/>
      </w:rPr>
    </w:tblStylePr>
  </w:style>
  <w:style w:type="table" w:customStyle="1" w:styleId="650">
    <w:name w:val="Список таблицы 6 цветной — акцент 5"/>
    <w:basedOn w:val="a2"/>
    <w:tblPr>
      <w:tblStyleRowBandSize w:val="1"/>
      <w:tblStyleColBandSize w:val="1"/>
      <w:tblBorders>
        <w:top w:val="single" w:sz="4" w:space="0" w:color="8DA9DB"/>
        <w:bottom w:val="single" w:sz="4" w:space="0" w:color="8DA9DB"/>
      </w:tblBorders>
    </w:tblPr>
    <w:tblStylePr w:type="firstRow">
      <w:rPr>
        <w:b/>
        <w:color w:val="8DA9DB"/>
      </w:rPr>
      <w:tblPr/>
      <w:tcPr>
        <w:tcBorders>
          <w:bottom w:val="single" w:sz="4" w:space="0" w:color="8DA9DB"/>
        </w:tcBorders>
      </w:tcPr>
    </w:tblStylePr>
    <w:tblStylePr w:type="lastRow">
      <w:rPr>
        <w:b/>
        <w:color w:val="8DA9DB"/>
      </w:rPr>
      <w:tblPr/>
      <w:tcPr>
        <w:tcBorders>
          <w:top w:val="single" w:sz="4" w:space="0" w:color="8DA9DB"/>
        </w:tcBorders>
      </w:tcPr>
    </w:tblStylePr>
    <w:tblStylePr w:type="firstCol">
      <w:rPr>
        <w:b/>
        <w:color w:val="8DA9DB"/>
      </w:rPr>
    </w:tblStylePr>
    <w:tblStylePr w:type="lastCol">
      <w:rPr>
        <w:b/>
        <w:color w:val="8DA9DB"/>
      </w:rPr>
    </w:tblStylePr>
    <w:tblStylePr w:type="band1Vert">
      <w:tblPr/>
      <w:tcPr>
        <w:shd w:val="solid" w:color="CFDBF0" w:fill="auto"/>
      </w:tcPr>
    </w:tblStylePr>
    <w:tblStylePr w:type="band1Horz">
      <w:rPr>
        <w:rFonts w:ascii="Arial" w:hAnsi="Arial"/>
        <w:color w:val="8DA9DB"/>
        <w:sz w:val="22"/>
      </w:rPr>
      <w:tblPr/>
      <w:tcPr>
        <w:shd w:val="solid" w:color="CFDBF0" w:fill="auto"/>
      </w:tcPr>
    </w:tblStylePr>
    <w:tblStylePr w:type="band2Horz">
      <w:rPr>
        <w:rFonts w:ascii="Arial" w:hAnsi="Arial"/>
        <w:color w:val="8DA9DB"/>
        <w:sz w:val="22"/>
      </w:rPr>
    </w:tblStylePr>
  </w:style>
  <w:style w:type="table" w:customStyle="1" w:styleId="660">
    <w:name w:val="Список таблицы 6 цветной — акцент 6"/>
    <w:basedOn w:val="a2"/>
    <w:tblPr>
      <w:tblStyleRowBandSize w:val="1"/>
      <w:tblStyleColBandSize w:val="1"/>
      <w:tblBorders>
        <w:top w:val="single" w:sz="4" w:space="0" w:color="A9D08E"/>
        <w:bottom w:val="single" w:sz="4" w:space="0" w:color="A9D08E"/>
      </w:tblBorders>
    </w:tblPr>
    <w:tblStylePr w:type="firstRow">
      <w:rPr>
        <w:b/>
        <w:color w:val="A9D08E"/>
      </w:rPr>
      <w:tblPr/>
      <w:tcPr>
        <w:tcBorders>
          <w:bottom w:val="single" w:sz="4" w:space="0" w:color="A9D08E"/>
        </w:tcBorders>
      </w:tcPr>
    </w:tblStylePr>
    <w:tblStylePr w:type="lastRow">
      <w:rPr>
        <w:b/>
        <w:color w:val="A9D08E"/>
      </w:rPr>
      <w:tblPr/>
      <w:tcPr>
        <w:tcBorders>
          <w:top w:val="single" w:sz="4" w:space="0" w:color="A9D08E"/>
        </w:tcBorders>
      </w:tcPr>
    </w:tblStylePr>
    <w:tblStylePr w:type="firstCol">
      <w:rPr>
        <w:b/>
        <w:color w:val="A9D08E"/>
      </w:rPr>
    </w:tblStylePr>
    <w:tblStylePr w:type="lastCol">
      <w:rPr>
        <w:b/>
        <w:color w:val="A9D08E"/>
      </w:rPr>
    </w:tblStylePr>
    <w:tblStylePr w:type="band1Vert">
      <w:tblPr/>
      <w:tcPr>
        <w:shd w:val="solid" w:color="DAEBCF" w:fill="auto"/>
      </w:tcPr>
    </w:tblStylePr>
    <w:tblStylePr w:type="band1Horz">
      <w:rPr>
        <w:rFonts w:ascii="Arial" w:hAnsi="Arial"/>
        <w:color w:val="A9D08E"/>
        <w:sz w:val="22"/>
      </w:rPr>
      <w:tblPr/>
      <w:tcPr>
        <w:shd w:val="solid" w:color="DAEBCF" w:fill="auto"/>
      </w:tcPr>
    </w:tblStylePr>
    <w:tblStylePr w:type="band2Horz">
      <w:rPr>
        <w:rFonts w:ascii="Arial" w:hAnsi="Arial"/>
        <w:color w:val="A9D08E"/>
        <w:sz w:val="22"/>
      </w:rPr>
    </w:tblStylePr>
  </w:style>
  <w:style w:type="table" w:customStyle="1" w:styleId="77">
    <w:name w:val="Список таблицы 7 цветной"/>
    <w:basedOn w:val="a2"/>
    <w:tblPr>
      <w:tblStyleRowBandSize w:val="1"/>
      <w:tblStyleColBandSize w:val="1"/>
      <w:tblBorders>
        <w:right w:val="single" w:sz="4" w:space="0" w:color="7F7F7F"/>
      </w:tblBorders>
    </w:tblPr>
    <w:tblStylePr w:type="firstRow">
      <w:rPr>
        <w:rFonts w:ascii="Arial" w:hAnsi="Arial"/>
        <w:i/>
        <w:color w:val="7F7F7F"/>
        <w:sz w:val="22"/>
      </w:rPr>
      <w:tblPr/>
      <w:tcPr>
        <w:tcBorders>
          <w:bottom w:val="single" w:sz="4" w:space="0" w:color="7F7F7F"/>
        </w:tcBorders>
        <w:shd w:val="solid" w:color="FFFFFF" w:fill="auto"/>
      </w:tcPr>
    </w:tblStylePr>
    <w:tblStylePr w:type="lastRow">
      <w:rPr>
        <w:rFonts w:ascii="Arial" w:hAnsi="Arial"/>
        <w:i/>
        <w:color w:val="7F7F7F"/>
        <w:sz w:val="22"/>
      </w:rPr>
      <w:tblPr/>
      <w:tcPr>
        <w:tcBorders>
          <w:top w:val="single" w:sz="4" w:space="0" w:color="7F7F7F"/>
        </w:tcBorders>
        <w:shd w:val="solid" w:color="FFFFFF" w:fill="auto"/>
      </w:tcPr>
    </w:tblStylePr>
    <w:tblStylePr w:type="firstCol">
      <w:pPr>
        <w:jc w:val="right"/>
      </w:pPr>
      <w:rPr>
        <w:rFonts w:ascii="Arial" w:hAnsi="Arial"/>
        <w:i/>
        <w:color w:val="7F7F7F"/>
        <w:sz w:val="22"/>
      </w:rPr>
      <w:tblPr/>
      <w:tcPr>
        <w:tcBorders>
          <w:right w:val="single" w:sz="4" w:space="0" w:color="7F7F7F"/>
        </w:tcBorders>
        <w:shd w:val="clear" w:color="auto" w:fill="auto"/>
      </w:tcPr>
    </w:tblStylePr>
    <w:tblStylePr w:type="lastCol">
      <w:rPr>
        <w:rFonts w:ascii="Arial" w:hAnsi="Arial"/>
        <w:i/>
        <w:color w:val="7F7F7F"/>
        <w:sz w:val="22"/>
      </w:rPr>
      <w:tblPr/>
      <w:tcPr>
        <w:tcBorders>
          <w:left w:val="single" w:sz="4" w:space="0" w:color="7F7F7F"/>
        </w:tcBorders>
        <w:shd w:val="clear" w:color="auto" w:fill="auto"/>
      </w:tcPr>
    </w:tblStylePr>
    <w:tblStylePr w:type="band1Vert">
      <w:tblPr/>
      <w:tcPr>
        <w:shd w:val="solid" w:color="BFBFBF" w:fill="auto"/>
      </w:tcPr>
    </w:tblStylePr>
    <w:tblStylePr w:type="band1Horz">
      <w:rPr>
        <w:rFonts w:ascii="Arial" w:hAnsi="Arial"/>
        <w:color w:val="7F7F7F"/>
        <w:sz w:val="22"/>
      </w:rPr>
      <w:tblPr/>
      <w:tcPr>
        <w:shd w:val="solid" w:color="BFBFBF" w:fill="auto"/>
      </w:tcPr>
    </w:tblStylePr>
    <w:tblStylePr w:type="band2Horz">
      <w:rPr>
        <w:rFonts w:ascii="Arial" w:hAnsi="Arial"/>
        <w:color w:val="7F7F7F"/>
        <w:sz w:val="22"/>
      </w:rPr>
    </w:tblStylePr>
  </w:style>
  <w:style w:type="table" w:customStyle="1" w:styleId="711">
    <w:name w:val="Список таблицы 7 цветной — акцент 1"/>
    <w:basedOn w:val="a2"/>
    <w:tblPr>
      <w:tblStyleRowBandSize w:val="1"/>
      <w:tblStyleColBandSize w:val="1"/>
      <w:tblBorders>
        <w:right w:val="single" w:sz="4" w:space="0" w:color="5B9BD5"/>
      </w:tblBorders>
    </w:tblPr>
    <w:tblStylePr w:type="firstRow">
      <w:rPr>
        <w:rFonts w:ascii="Arial" w:hAnsi="Arial"/>
        <w:i/>
        <w:color w:val="245A8D"/>
        <w:sz w:val="22"/>
      </w:rPr>
      <w:tblPr/>
      <w:tcPr>
        <w:tcBorders>
          <w:bottom w:val="single" w:sz="4" w:space="0" w:color="5B9BD5"/>
        </w:tcBorders>
        <w:shd w:val="solid" w:color="FFFFFF" w:fill="auto"/>
      </w:tcPr>
    </w:tblStylePr>
    <w:tblStylePr w:type="lastRow">
      <w:rPr>
        <w:rFonts w:ascii="Arial" w:hAnsi="Arial"/>
        <w:i/>
        <w:color w:val="245A8D"/>
        <w:sz w:val="22"/>
      </w:rPr>
      <w:tblPr/>
      <w:tcPr>
        <w:tcBorders>
          <w:top w:val="single" w:sz="4" w:space="0" w:color="5B9BD5"/>
        </w:tcBorders>
        <w:shd w:val="solid" w:color="FFFFFF" w:fill="auto"/>
      </w:tcPr>
    </w:tblStylePr>
    <w:tblStylePr w:type="firstCol">
      <w:pPr>
        <w:jc w:val="right"/>
      </w:pPr>
      <w:rPr>
        <w:rFonts w:ascii="Arial" w:hAnsi="Arial"/>
        <w:i/>
        <w:color w:val="245A8D"/>
        <w:sz w:val="22"/>
      </w:rPr>
      <w:tblPr/>
      <w:tcPr>
        <w:tcBorders>
          <w:right w:val="single" w:sz="4" w:space="0" w:color="5B9BD5"/>
        </w:tcBorders>
        <w:shd w:val="clear" w:color="auto" w:fill="auto"/>
      </w:tcPr>
    </w:tblStylePr>
    <w:tblStylePr w:type="lastCol">
      <w:rPr>
        <w:rFonts w:ascii="Arial" w:hAnsi="Arial"/>
        <w:i/>
        <w:color w:val="245A8D"/>
        <w:sz w:val="22"/>
      </w:rPr>
      <w:tblPr/>
      <w:tcPr>
        <w:tcBorders>
          <w:left w:val="single" w:sz="4" w:space="0" w:color="5B9BD5"/>
        </w:tcBorders>
        <w:shd w:val="clear" w:color="auto" w:fill="auto"/>
      </w:tcPr>
    </w:tblStylePr>
    <w:tblStylePr w:type="band1Vert">
      <w:tblPr/>
      <w:tcPr>
        <w:shd w:val="solid" w:color="D5E5F4" w:fill="auto"/>
      </w:tcPr>
    </w:tblStylePr>
    <w:tblStylePr w:type="band1Horz">
      <w:rPr>
        <w:rFonts w:ascii="Arial" w:hAnsi="Arial"/>
        <w:color w:val="245A8D"/>
        <w:sz w:val="22"/>
      </w:rPr>
      <w:tblPr/>
      <w:tcPr>
        <w:shd w:val="solid" w:color="D5E5F4" w:fill="auto"/>
      </w:tcPr>
    </w:tblStylePr>
    <w:tblStylePr w:type="band2Horz">
      <w:rPr>
        <w:rFonts w:ascii="Arial" w:hAnsi="Arial"/>
        <w:color w:val="245A8D"/>
        <w:sz w:val="22"/>
      </w:rPr>
    </w:tblStylePr>
  </w:style>
  <w:style w:type="table" w:customStyle="1" w:styleId="721">
    <w:name w:val="Список таблицы 7 цветной — акцент 2"/>
    <w:basedOn w:val="a2"/>
    <w:tblPr>
      <w:tblStyleRowBandSize w:val="1"/>
      <w:tblStyleColBandSize w:val="1"/>
      <w:tblBorders>
        <w:right w:val="single" w:sz="4" w:space="0" w:color="F4B184"/>
      </w:tblBorders>
    </w:tblPr>
    <w:tblStylePr w:type="firstRow">
      <w:rPr>
        <w:rFonts w:ascii="Arial" w:hAnsi="Arial"/>
        <w:i/>
        <w:color w:val="F4B184"/>
        <w:sz w:val="22"/>
      </w:rPr>
      <w:tblPr/>
      <w:tcPr>
        <w:tcBorders>
          <w:bottom w:val="single" w:sz="4" w:space="0" w:color="F4B184"/>
        </w:tcBorders>
        <w:shd w:val="solid" w:color="FFFFFF" w:fill="auto"/>
      </w:tcPr>
    </w:tblStylePr>
    <w:tblStylePr w:type="lastRow">
      <w:rPr>
        <w:rFonts w:ascii="Arial" w:hAnsi="Arial"/>
        <w:i/>
        <w:color w:val="F4B184"/>
        <w:sz w:val="22"/>
      </w:rPr>
      <w:tblPr/>
      <w:tcPr>
        <w:tcBorders>
          <w:top w:val="single" w:sz="4" w:space="0" w:color="F4B184"/>
        </w:tcBorders>
        <w:shd w:val="solid" w:color="FFFFFF" w:fill="auto"/>
      </w:tcPr>
    </w:tblStylePr>
    <w:tblStylePr w:type="firstCol">
      <w:pPr>
        <w:jc w:val="right"/>
      </w:pPr>
      <w:rPr>
        <w:rFonts w:ascii="Arial" w:hAnsi="Arial"/>
        <w:i/>
        <w:color w:val="F4B184"/>
        <w:sz w:val="22"/>
      </w:rPr>
      <w:tblPr/>
      <w:tcPr>
        <w:tcBorders>
          <w:right w:val="single" w:sz="4" w:space="0" w:color="F4B184"/>
        </w:tcBorders>
        <w:shd w:val="clear" w:color="auto" w:fill="auto"/>
      </w:tcPr>
    </w:tblStylePr>
    <w:tblStylePr w:type="lastCol">
      <w:rPr>
        <w:rFonts w:ascii="Arial" w:hAnsi="Arial"/>
        <w:i/>
        <w:color w:val="F4B184"/>
        <w:sz w:val="22"/>
      </w:rPr>
      <w:tblPr/>
      <w:tcPr>
        <w:tcBorders>
          <w:left w:val="single" w:sz="4" w:space="0" w:color="F4B184"/>
        </w:tcBorders>
        <w:shd w:val="clear" w:color="auto" w:fill="auto"/>
      </w:tcPr>
    </w:tblStylePr>
    <w:tblStylePr w:type="band1Vert">
      <w:tblPr/>
      <w:tcPr>
        <w:shd w:val="solid" w:color="FADECB" w:fill="auto"/>
      </w:tcPr>
    </w:tblStylePr>
    <w:tblStylePr w:type="band1Horz">
      <w:rPr>
        <w:rFonts w:ascii="Arial" w:hAnsi="Arial"/>
        <w:color w:val="F4B184"/>
        <w:sz w:val="22"/>
      </w:rPr>
      <w:tblPr/>
      <w:tcPr>
        <w:shd w:val="solid" w:color="FADECB" w:fill="auto"/>
      </w:tcPr>
    </w:tblStylePr>
    <w:tblStylePr w:type="band2Horz">
      <w:rPr>
        <w:rFonts w:ascii="Arial" w:hAnsi="Arial"/>
        <w:color w:val="F4B184"/>
        <w:sz w:val="22"/>
      </w:rPr>
    </w:tblStylePr>
  </w:style>
  <w:style w:type="table" w:customStyle="1" w:styleId="730">
    <w:name w:val="Список таблицы 7 цветной — акцент 3"/>
    <w:basedOn w:val="a2"/>
    <w:tblPr>
      <w:tblStyleRowBandSize w:val="1"/>
      <w:tblStyleColBandSize w:val="1"/>
      <w:tblBorders>
        <w:right w:val="single" w:sz="4" w:space="0" w:color="C9C9C9"/>
      </w:tblBorders>
    </w:tblPr>
    <w:tblStylePr w:type="firstRow">
      <w:rPr>
        <w:rFonts w:ascii="Arial" w:hAnsi="Arial"/>
        <w:i/>
        <w:color w:val="C9C9C9"/>
        <w:sz w:val="22"/>
      </w:rPr>
      <w:tblPr/>
      <w:tcPr>
        <w:tcBorders>
          <w:bottom w:val="single" w:sz="4" w:space="0" w:color="C9C9C9"/>
        </w:tcBorders>
        <w:shd w:val="solid" w:color="FFFFFF" w:fill="auto"/>
      </w:tcPr>
    </w:tblStylePr>
    <w:tblStylePr w:type="lastRow">
      <w:rPr>
        <w:rFonts w:ascii="Arial" w:hAnsi="Arial"/>
        <w:i/>
        <w:color w:val="C9C9C9"/>
        <w:sz w:val="22"/>
      </w:rPr>
      <w:tblPr/>
      <w:tcPr>
        <w:tcBorders>
          <w:top w:val="single" w:sz="4" w:space="0" w:color="C9C9C9"/>
        </w:tcBorders>
        <w:shd w:val="solid" w:color="FFFFFF" w:fill="auto"/>
      </w:tcPr>
    </w:tblStylePr>
    <w:tblStylePr w:type="firstCol">
      <w:pPr>
        <w:jc w:val="right"/>
      </w:pPr>
      <w:rPr>
        <w:rFonts w:ascii="Arial" w:hAnsi="Arial"/>
        <w:i/>
        <w:color w:val="C9C9C9"/>
        <w:sz w:val="22"/>
      </w:rPr>
      <w:tblPr/>
      <w:tcPr>
        <w:tcBorders>
          <w:right w:val="single" w:sz="4" w:space="0" w:color="C9C9C9"/>
        </w:tcBorders>
        <w:shd w:val="clear" w:color="auto" w:fill="auto"/>
      </w:tcPr>
    </w:tblStylePr>
    <w:tblStylePr w:type="lastCol">
      <w:rPr>
        <w:rFonts w:ascii="Arial" w:hAnsi="Arial"/>
        <w:i/>
        <w:color w:val="C9C9C9"/>
        <w:sz w:val="22"/>
      </w:rPr>
      <w:tblPr/>
      <w:tcPr>
        <w:tcBorders>
          <w:left w:val="single" w:sz="4" w:space="0" w:color="C9C9C9"/>
        </w:tcBorders>
        <w:shd w:val="clear" w:color="auto" w:fill="auto"/>
      </w:tcPr>
    </w:tblStylePr>
    <w:tblStylePr w:type="band1Vert">
      <w:tblPr/>
      <w:tcPr>
        <w:shd w:val="solid" w:color="E8E8E8" w:fill="auto"/>
      </w:tcPr>
    </w:tblStylePr>
    <w:tblStylePr w:type="band1Horz">
      <w:rPr>
        <w:rFonts w:ascii="Arial" w:hAnsi="Arial"/>
        <w:color w:val="C9C9C9"/>
        <w:sz w:val="22"/>
      </w:rPr>
      <w:tblPr/>
      <w:tcPr>
        <w:shd w:val="solid" w:color="E8E8E8" w:fill="auto"/>
      </w:tcPr>
    </w:tblStylePr>
    <w:tblStylePr w:type="band2Horz">
      <w:rPr>
        <w:rFonts w:ascii="Arial" w:hAnsi="Arial"/>
        <w:color w:val="C9C9C9"/>
        <w:sz w:val="22"/>
      </w:rPr>
    </w:tblStylePr>
  </w:style>
  <w:style w:type="table" w:customStyle="1" w:styleId="740">
    <w:name w:val="Список таблицы 7 цветной — акцент 4"/>
    <w:basedOn w:val="a2"/>
    <w:tblPr>
      <w:tblStyleRowBandSize w:val="1"/>
      <w:tblStyleColBandSize w:val="1"/>
      <w:tblBorders>
        <w:right w:val="single" w:sz="4" w:space="0" w:color="FFD865"/>
      </w:tblBorders>
    </w:tblPr>
    <w:tblStylePr w:type="firstRow">
      <w:rPr>
        <w:rFonts w:ascii="Arial" w:hAnsi="Arial"/>
        <w:i/>
        <w:color w:val="FFD865"/>
        <w:sz w:val="22"/>
      </w:rPr>
      <w:tblPr/>
      <w:tcPr>
        <w:tcBorders>
          <w:bottom w:val="single" w:sz="4" w:space="0" w:color="FFD865"/>
        </w:tcBorders>
        <w:shd w:val="solid" w:color="FFFFFF" w:fill="auto"/>
      </w:tcPr>
    </w:tblStylePr>
    <w:tblStylePr w:type="lastRow">
      <w:rPr>
        <w:rFonts w:ascii="Arial" w:hAnsi="Arial"/>
        <w:i/>
        <w:color w:val="FFD865"/>
        <w:sz w:val="22"/>
      </w:rPr>
      <w:tblPr/>
      <w:tcPr>
        <w:tcBorders>
          <w:top w:val="single" w:sz="4" w:space="0" w:color="FFD865"/>
        </w:tcBorders>
        <w:shd w:val="solid" w:color="FFFFFF" w:fill="auto"/>
      </w:tcPr>
    </w:tblStylePr>
    <w:tblStylePr w:type="firstCol">
      <w:pPr>
        <w:jc w:val="right"/>
      </w:pPr>
      <w:rPr>
        <w:rFonts w:ascii="Arial" w:hAnsi="Arial"/>
        <w:i/>
        <w:color w:val="FFD865"/>
        <w:sz w:val="22"/>
      </w:rPr>
      <w:tblPr/>
      <w:tcPr>
        <w:tcBorders>
          <w:right w:val="single" w:sz="4" w:space="0" w:color="FFD865"/>
        </w:tcBorders>
        <w:shd w:val="clear" w:color="auto" w:fill="auto"/>
      </w:tcPr>
    </w:tblStylePr>
    <w:tblStylePr w:type="lastCol">
      <w:rPr>
        <w:rFonts w:ascii="Arial" w:hAnsi="Arial"/>
        <w:i/>
        <w:color w:val="FFD865"/>
        <w:sz w:val="22"/>
      </w:rPr>
      <w:tblPr/>
      <w:tcPr>
        <w:tcBorders>
          <w:left w:val="single" w:sz="4" w:space="0" w:color="FFD865"/>
        </w:tcBorders>
        <w:shd w:val="clear" w:color="auto" w:fill="auto"/>
      </w:tcPr>
    </w:tblStylePr>
    <w:tblStylePr w:type="band1Vert">
      <w:tblPr/>
      <w:tcPr>
        <w:shd w:val="solid" w:color="FFEFBF" w:fill="auto"/>
      </w:tcPr>
    </w:tblStylePr>
    <w:tblStylePr w:type="band1Horz">
      <w:rPr>
        <w:rFonts w:ascii="Arial" w:hAnsi="Arial"/>
        <w:color w:val="FFD865"/>
        <w:sz w:val="22"/>
      </w:rPr>
      <w:tblPr/>
      <w:tcPr>
        <w:shd w:val="solid" w:color="FFEFBF" w:fill="auto"/>
      </w:tcPr>
    </w:tblStylePr>
    <w:tblStylePr w:type="band2Horz">
      <w:rPr>
        <w:rFonts w:ascii="Arial" w:hAnsi="Arial"/>
        <w:color w:val="FFD865"/>
        <w:sz w:val="22"/>
      </w:rPr>
    </w:tblStylePr>
  </w:style>
  <w:style w:type="table" w:customStyle="1" w:styleId="750">
    <w:name w:val="Список таблицы 7 цветной — акцент 5"/>
    <w:basedOn w:val="a2"/>
    <w:tblPr>
      <w:tblStyleRowBandSize w:val="1"/>
      <w:tblStyleColBandSize w:val="1"/>
      <w:tblBorders>
        <w:right w:val="single" w:sz="4" w:space="0" w:color="8DA9DB"/>
      </w:tblBorders>
    </w:tblPr>
    <w:tblStylePr w:type="firstRow">
      <w:rPr>
        <w:rFonts w:ascii="Arial" w:hAnsi="Arial"/>
        <w:i/>
        <w:color w:val="8DA9DB"/>
        <w:sz w:val="22"/>
      </w:rPr>
      <w:tblPr/>
      <w:tcPr>
        <w:tcBorders>
          <w:bottom w:val="single" w:sz="4" w:space="0" w:color="8DA9DB"/>
        </w:tcBorders>
        <w:shd w:val="solid" w:color="FFFFFF" w:fill="auto"/>
      </w:tcPr>
    </w:tblStylePr>
    <w:tblStylePr w:type="lastRow">
      <w:rPr>
        <w:rFonts w:ascii="Arial" w:hAnsi="Arial"/>
        <w:i/>
        <w:color w:val="8DA9DB"/>
        <w:sz w:val="22"/>
      </w:rPr>
      <w:tblPr/>
      <w:tcPr>
        <w:tcBorders>
          <w:top w:val="single" w:sz="4" w:space="0" w:color="8DA9DB"/>
        </w:tcBorders>
        <w:shd w:val="solid" w:color="FFFFFF" w:fill="auto"/>
      </w:tcPr>
    </w:tblStylePr>
    <w:tblStylePr w:type="firstCol">
      <w:pPr>
        <w:jc w:val="right"/>
      </w:pPr>
      <w:rPr>
        <w:rFonts w:ascii="Arial" w:hAnsi="Arial"/>
        <w:i/>
        <w:color w:val="8DA9DB"/>
        <w:sz w:val="22"/>
      </w:rPr>
      <w:tblPr/>
      <w:tcPr>
        <w:tcBorders>
          <w:right w:val="single" w:sz="4" w:space="0" w:color="8DA9DB"/>
        </w:tcBorders>
        <w:shd w:val="clear" w:color="auto" w:fill="auto"/>
      </w:tcPr>
    </w:tblStylePr>
    <w:tblStylePr w:type="lastCol">
      <w:rPr>
        <w:rFonts w:ascii="Arial" w:hAnsi="Arial"/>
        <w:i/>
        <w:color w:val="8DA9DB"/>
        <w:sz w:val="22"/>
      </w:rPr>
      <w:tblPr/>
      <w:tcPr>
        <w:tcBorders>
          <w:left w:val="single" w:sz="4" w:space="0" w:color="8DA9DB"/>
        </w:tcBorders>
        <w:shd w:val="clear" w:color="auto" w:fill="auto"/>
      </w:tcPr>
    </w:tblStylePr>
    <w:tblStylePr w:type="band1Vert">
      <w:tblPr/>
      <w:tcPr>
        <w:shd w:val="solid" w:color="CFDBF0" w:fill="auto"/>
      </w:tcPr>
    </w:tblStylePr>
    <w:tblStylePr w:type="band1Horz">
      <w:rPr>
        <w:rFonts w:ascii="Arial" w:hAnsi="Arial"/>
        <w:color w:val="8DA9DB"/>
        <w:sz w:val="22"/>
      </w:rPr>
      <w:tblPr/>
      <w:tcPr>
        <w:shd w:val="solid" w:color="CFDBF0" w:fill="auto"/>
      </w:tcPr>
    </w:tblStylePr>
    <w:tblStylePr w:type="band2Horz">
      <w:rPr>
        <w:rFonts w:ascii="Arial" w:hAnsi="Arial"/>
        <w:color w:val="8DA9DB"/>
        <w:sz w:val="22"/>
      </w:rPr>
    </w:tblStylePr>
  </w:style>
  <w:style w:type="table" w:customStyle="1" w:styleId="760">
    <w:name w:val="Список таблицы 7 цветной — акцент 6"/>
    <w:basedOn w:val="a2"/>
    <w:tblPr>
      <w:tblStyleRowBandSize w:val="1"/>
      <w:tblStyleColBandSize w:val="1"/>
      <w:tblBorders>
        <w:right w:val="single" w:sz="4" w:space="0" w:color="A9D08E"/>
      </w:tblBorders>
    </w:tblPr>
    <w:tblStylePr w:type="firstRow">
      <w:rPr>
        <w:rFonts w:ascii="Arial" w:hAnsi="Arial"/>
        <w:i/>
        <w:color w:val="A9D08E"/>
        <w:sz w:val="22"/>
      </w:rPr>
      <w:tblPr/>
      <w:tcPr>
        <w:tcBorders>
          <w:bottom w:val="single" w:sz="4" w:space="0" w:color="A9D08E"/>
        </w:tcBorders>
        <w:shd w:val="solid" w:color="FFFFFF" w:fill="auto"/>
      </w:tcPr>
    </w:tblStylePr>
    <w:tblStylePr w:type="lastRow">
      <w:rPr>
        <w:rFonts w:ascii="Arial" w:hAnsi="Arial"/>
        <w:i/>
        <w:color w:val="A9D08E"/>
        <w:sz w:val="22"/>
      </w:rPr>
      <w:tblPr/>
      <w:tcPr>
        <w:tcBorders>
          <w:top w:val="single" w:sz="4" w:space="0" w:color="A9D08E"/>
        </w:tcBorders>
        <w:shd w:val="solid" w:color="FFFFFF" w:fill="auto"/>
      </w:tcPr>
    </w:tblStylePr>
    <w:tblStylePr w:type="firstCol">
      <w:pPr>
        <w:jc w:val="right"/>
      </w:pPr>
      <w:rPr>
        <w:rFonts w:ascii="Arial" w:hAnsi="Arial"/>
        <w:i/>
        <w:color w:val="A9D08E"/>
        <w:sz w:val="22"/>
      </w:rPr>
      <w:tblPr/>
      <w:tcPr>
        <w:tcBorders>
          <w:right w:val="single" w:sz="4" w:space="0" w:color="A9D08E"/>
        </w:tcBorders>
        <w:shd w:val="clear" w:color="auto" w:fill="auto"/>
      </w:tcPr>
    </w:tblStylePr>
    <w:tblStylePr w:type="lastCol">
      <w:rPr>
        <w:rFonts w:ascii="Arial" w:hAnsi="Arial"/>
        <w:i/>
        <w:color w:val="A9D08E"/>
        <w:sz w:val="22"/>
      </w:rPr>
      <w:tblPr/>
      <w:tcPr>
        <w:tcBorders>
          <w:left w:val="single" w:sz="4" w:space="0" w:color="A9D08E"/>
        </w:tcBorders>
        <w:shd w:val="clear" w:color="auto" w:fill="auto"/>
      </w:tcPr>
    </w:tblStylePr>
    <w:tblStylePr w:type="band1Vert">
      <w:tblPr/>
      <w:tcPr>
        <w:shd w:val="solid" w:color="DAEBCF" w:fill="auto"/>
      </w:tcPr>
    </w:tblStylePr>
    <w:tblStylePr w:type="band1Horz">
      <w:rPr>
        <w:rFonts w:ascii="Arial" w:hAnsi="Arial"/>
        <w:color w:val="A9D08E"/>
        <w:sz w:val="22"/>
      </w:rPr>
      <w:tblPr/>
      <w:tcPr>
        <w:shd w:val="solid" w:color="DAEBCF" w:fill="auto"/>
      </w:tcPr>
    </w:tblStylePr>
    <w:tblStylePr w:type="band2Horz">
      <w:rPr>
        <w:rFonts w:ascii="Arial" w:hAnsi="Arial"/>
        <w:color w:val="A9D08E"/>
        <w:sz w:val="22"/>
      </w:rPr>
    </w:tblStylePr>
  </w:style>
  <w:style w:type="table" w:customStyle="1" w:styleId="Lined-Accent">
    <w:name w:val="Lined - Accent"/>
    <w:basedOn w:val="a2"/>
    <w:rPr>
      <w:color w:val="404040"/>
    </w:rPr>
    <w:tblPr>
      <w:tblStyleRowBandSize w:val="1"/>
      <w:tblStyleColBandSize w:val="1"/>
    </w:tblPr>
    <w:tblStylePr w:type="firstRow">
      <w:rPr>
        <w:rFonts w:ascii="Arial" w:hAnsi="Arial"/>
        <w:color w:val="F2F2F2"/>
        <w:sz w:val="22"/>
      </w:rPr>
      <w:tblPr/>
      <w:tcPr>
        <w:shd w:val="solid" w:color="7F7F7F" w:fill="auto"/>
      </w:tcPr>
    </w:tblStylePr>
    <w:tblStylePr w:type="lastRow">
      <w:rPr>
        <w:rFonts w:ascii="Arial" w:hAnsi="Arial"/>
        <w:color w:val="F2F2F2"/>
        <w:sz w:val="22"/>
      </w:rPr>
      <w:tblPr/>
      <w:tcPr>
        <w:shd w:val="solid" w:color="7F7F7F" w:fill="auto"/>
      </w:tcPr>
    </w:tblStylePr>
    <w:tblStylePr w:type="firstCol">
      <w:rPr>
        <w:rFonts w:ascii="Arial" w:hAnsi="Arial"/>
        <w:color w:val="F2F2F2"/>
        <w:sz w:val="22"/>
      </w:rPr>
      <w:tblPr/>
      <w:tcPr>
        <w:shd w:val="solid" w:color="7F7F7F" w:fill="auto"/>
      </w:tcPr>
    </w:tblStylePr>
    <w:tblStylePr w:type="lastCol">
      <w:rPr>
        <w:rFonts w:ascii="Arial" w:hAnsi="Arial"/>
        <w:color w:val="F2F2F2"/>
        <w:sz w:val="22"/>
      </w:rPr>
      <w:tblPr/>
      <w:tcPr>
        <w:shd w:val="solid" w:color="7F7F7F" w:fill="auto"/>
      </w:tcPr>
    </w:tblStylePr>
    <w:tblStylePr w:type="band1Vert">
      <w:rPr>
        <w:rFonts w:ascii="Arial" w:hAnsi="Arial"/>
        <w:color w:val="404040"/>
        <w:sz w:val="22"/>
      </w:rPr>
    </w:tblStylePr>
    <w:tblStylePr w:type="band2Vert">
      <w:rPr>
        <w:rFonts w:ascii="Arial" w:hAnsi="Arial"/>
        <w:color w:val="404040"/>
        <w:sz w:val="22"/>
      </w:rPr>
      <w:tblPr/>
      <w:tcPr>
        <w:shd w:val="solid" w:color="F2F2F2" w:fill="auto"/>
      </w:tcPr>
    </w:tblStylePr>
    <w:tblStylePr w:type="band1Horz">
      <w:rPr>
        <w:rFonts w:ascii="Arial" w:hAnsi="Arial"/>
        <w:color w:val="404040"/>
        <w:sz w:val="22"/>
      </w:rPr>
    </w:tblStylePr>
    <w:tblStylePr w:type="band2Horz">
      <w:rPr>
        <w:rFonts w:ascii="Arial" w:hAnsi="Arial"/>
        <w:color w:val="404040"/>
        <w:sz w:val="22"/>
      </w:rPr>
      <w:tblPr/>
      <w:tcPr>
        <w:shd w:val="solid" w:color="F2F2F2" w:fill="auto"/>
      </w:tcPr>
    </w:tblStylePr>
  </w:style>
  <w:style w:type="table" w:customStyle="1" w:styleId="Lined-Accent1">
    <w:name w:val="Lined - Accent 1"/>
    <w:basedOn w:val="a2"/>
    <w:rPr>
      <w:color w:val="404040"/>
    </w:rPr>
    <w:tblPr>
      <w:tblStyleRowBandSize w:val="1"/>
      <w:tblStyleColBandSize w:val="1"/>
    </w:tblPr>
    <w:tblStylePr w:type="firstRow">
      <w:rPr>
        <w:rFonts w:ascii="Arial" w:hAnsi="Arial"/>
        <w:color w:val="F2F2F2"/>
        <w:sz w:val="22"/>
      </w:rPr>
      <w:tblPr/>
      <w:tcPr>
        <w:shd w:val="solid" w:color="68A2D8" w:fill="auto"/>
      </w:tcPr>
    </w:tblStylePr>
    <w:tblStylePr w:type="lastRow">
      <w:rPr>
        <w:rFonts w:ascii="Arial" w:hAnsi="Arial"/>
        <w:color w:val="F2F2F2"/>
        <w:sz w:val="22"/>
      </w:rPr>
      <w:tblPr/>
      <w:tcPr>
        <w:shd w:val="solid" w:color="68A2D8" w:fill="auto"/>
      </w:tcPr>
    </w:tblStylePr>
    <w:tblStylePr w:type="firstCol">
      <w:rPr>
        <w:rFonts w:ascii="Arial" w:hAnsi="Arial"/>
        <w:color w:val="F2F2F2"/>
        <w:sz w:val="22"/>
      </w:rPr>
      <w:tblPr/>
      <w:tcPr>
        <w:shd w:val="solid" w:color="68A2D8" w:fill="auto"/>
      </w:tcPr>
    </w:tblStylePr>
    <w:tblStylePr w:type="lastCol">
      <w:rPr>
        <w:rFonts w:ascii="Arial" w:hAnsi="Arial"/>
        <w:color w:val="F2F2F2"/>
        <w:sz w:val="22"/>
      </w:rPr>
      <w:tblPr/>
      <w:tcPr>
        <w:shd w:val="solid" w:color="68A2D8" w:fill="auto"/>
      </w:tcPr>
    </w:tblStylePr>
    <w:tblStylePr w:type="band1Vert">
      <w:rPr>
        <w:rFonts w:ascii="Arial" w:hAnsi="Arial"/>
        <w:color w:val="404040"/>
        <w:sz w:val="22"/>
      </w:rPr>
    </w:tblStylePr>
    <w:tblStylePr w:type="band2Vert">
      <w:rPr>
        <w:rFonts w:ascii="Arial" w:hAnsi="Arial"/>
        <w:color w:val="404040"/>
        <w:sz w:val="22"/>
      </w:rPr>
      <w:tblPr/>
      <w:tcPr>
        <w:shd w:val="solid" w:color="CBDFF1" w:fill="auto"/>
      </w:tcPr>
    </w:tblStylePr>
    <w:tblStylePr w:type="band1Horz">
      <w:rPr>
        <w:rFonts w:ascii="Arial" w:hAnsi="Arial"/>
        <w:color w:val="404040"/>
        <w:sz w:val="22"/>
      </w:rPr>
    </w:tblStylePr>
    <w:tblStylePr w:type="band2Horz">
      <w:rPr>
        <w:rFonts w:ascii="Arial" w:hAnsi="Arial"/>
        <w:color w:val="404040"/>
        <w:sz w:val="22"/>
      </w:rPr>
      <w:tblPr/>
      <w:tcPr>
        <w:shd w:val="solid" w:color="CBDFF1" w:fill="auto"/>
      </w:tcPr>
    </w:tblStylePr>
  </w:style>
  <w:style w:type="table" w:customStyle="1" w:styleId="Lined-Accent2">
    <w:name w:val="Lined - Accent 2"/>
    <w:basedOn w:val="a2"/>
    <w:rPr>
      <w:color w:val="404040"/>
    </w:rPr>
    <w:tblPr>
      <w:tblStyleRowBandSize w:val="1"/>
      <w:tblStyleColBandSize w:val="1"/>
    </w:tblPr>
    <w:tblStylePr w:type="firstRow">
      <w:rPr>
        <w:rFonts w:ascii="Arial" w:hAnsi="Arial"/>
        <w:color w:val="F2F2F2"/>
        <w:sz w:val="22"/>
      </w:rPr>
      <w:tblPr/>
      <w:tcPr>
        <w:shd w:val="solid" w:color="F4B184" w:fill="auto"/>
      </w:tcPr>
    </w:tblStylePr>
    <w:tblStylePr w:type="lastRow">
      <w:rPr>
        <w:rFonts w:ascii="Arial" w:hAnsi="Arial"/>
        <w:color w:val="F2F2F2"/>
        <w:sz w:val="22"/>
      </w:rPr>
      <w:tblPr/>
      <w:tcPr>
        <w:shd w:val="solid" w:color="F4B184" w:fill="auto"/>
      </w:tcPr>
    </w:tblStylePr>
    <w:tblStylePr w:type="firstCol">
      <w:rPr>
        <w:rFonts w:ascii="Arial" w:hAnsi="Arial"/>
        <w:color w:val="F2F2F2"/>
        <w:sz w:val="22"/>
      </w:rPr>
      <w:tblPr/>
      <w:tcPr>
        <w:shd w:val="solid" w:color="F4B184" w:fill="auto"/>
      </w:tcPr>
    </w:tblStylePr>
    <w:tblStylePr w:type="lastCol">
      <w:rPr>
        <w:rFonts w:ascii="Arial" w:hAnsi="Arial"/>
        <w:color w:val="F2F2F2"/>
        <w:sz w:val="22"/>
      </w:rPr>
      <w:tblPr/>
      <w:tcPr>
        <w:shd w:val="solid" w:color="F4B184" w:fill="auto"/>
      </w:tcPr>
    </w:tblStylePr>
    <w:tblStylePr w:type="band1Vert">
      <w:rPr>
        <w:rFonts w:ascii="Arial" w:hAnsi="Arial"/>
        <w:color w:val="404040"/>
        <w:sz w:val="22"/>
      </w:rPr>
    </w:tblStylePr>
    <w:tblStylePr w:type="band2Vert">
      <w:rPr>
        <w:rFonts w:ascii="Arial" w:hAnsi="Arial"/>
        <w:color w:val="404040"/>
        <w:sz w:val="22"/>
      </w:rPr>
      <w:tblPr/>
      <w:tcPr>
        <w:shd w:val="solid" w:color="FBE5D6" w:fill="auto"/>
      </w:tcPr>
    </w:tblStylePr>
    <w:tblStylePr w:type="band1Horz">
      <w:rPr>
        <w:rFonts w:ascii="Arial" w:hAnsi="Arial"/>
        <w:color w:val="404040"/>
        <w:sz w:val="22"/>
      </w:rPr>
    </w:tblStylePr>
    <w:tblStylePr w:type="band2Horz">
      <w:rPr>
        <w:rFonts w:ascii="Arial" w:hAnsi="Arial"/>
        <w:color w:val="404040"/>
        <w:sz w:val="22"/>
      </w:rPr>
      <w:tblPr/>
      <w:tcPr>
        <w:shd w:val="solid" w:color="FBE5D6" w:fill="auto"/>
      </w:tcPr>
    </w:tblStylePr>
  </w:style>
  <w:style w:type="table" w:customStyle="1" w:styleId="Lined-Accent3">
    <w:name w:val="Lined - Accent 3"/>
    <w:basedOn w:val="a2"/>
    <w:rPr>
      <w:color w:val="404040"/>
    </w:rPr>
    <w:tblPr>
      <w:tblStyleRowBandSize w:val="1"/>
      <w:tblStyleColBandSize w:val="1"/>
    </w:tblPr>
    <w:tblStylePr w:type="firstRow">
      <w:rPr>
        <w:rFonts w:ascii="Arial" w:hAnsi="Arial"/>
        <w:color w:val="F2F2F2"/>
        <w:sz w:val="22"/>
      </w:rPr>
      <w:tblPr/>
      <w:tcPr>
        <w:shd w:val="solid" w:color="A5A5A5" w:fill="auto"/>
      </w:tcPr>
    </w:tblStylePr>
    <w:tblStylePr w:type="lastRow">
      <w:rPr>
        <w:rFonts w:ascii="Arial" w:hAnsi="Arial"/>
        <w:color w:val="F2F2F2"/>
        <w:sz w:val="22"/>
      </w:rPr>
      <w:tblPr/>
      <w:tcPr>
        <w:shd w:val="solid" w:color="A5A5A5" w:fill="auto"/>
      </w:tcPr>
    </w:tblStylePr>
    <w:tblStylePr w:type="firstCol">
      <w:rPr>
        <w:rFonts w:ascii="Arial" w:hAnsi="Arial"/>
        <w:color w:val="F2F2F2"/>
        <w:sz w:val="22"/>
      </w:rPr>
      <w:tblPr/>
      <w:tcPr>
        <w:shd w:val="solid" w:color="A5A5A5" w:fill="auto"/>
      </w:tcPr>
    </w:tblStylePr>
    <w:tblStylePr w:type="lastCol">
      <w:rPr>
        <w:rFonts w:ascii="Arial" w:hAnsi="Arial"/>
        <w:color w:val="F2F2F2"/>
        <w:sz w:val="22"/>
      </w:rPr>
      <w:tblPr/>
      <w:tcPr>
        <w:shd w:val="solid" w:color="A5A5A5" w:fill="auto"/>
      </w:tcPr>
    </w:tblStylePr>
    <w:tblStylePr w:type="band1Vert">
      <w:rPr>
        <w:rFonts w:ascii="Arial" w:hAnsi="Arial"/>
        <w:color w:val="404040"/>
        <w:sz w:val="22"/>
      </w:rPr>
    </w:tblStylePr>
    <w:tblStylePr w:type="band2Vert">
      <w:rPr>
        <w:rFonts w:ascii="Arial" w:hAnsi="Arial"/>
        <w:color w:val="404040"/>
        <w:sz w:val="22"/>
      </w:rPr>
      <w:tblPr/>
      <w:tcPr>
        <w:shd w:val="solid" w:color="ECECEC" w:fill="auto"/>
      </w:tcPr>
    </w:tblStylePr>
    <w:tblStylePr w:type="band1Horz">
      <w:rPr>
        <w:rFonts w:ascii="Arial" w:hAnsi="Arial"/>
        <w:color w:val="404040"/>
        <w:sz w:val="22"/>
      </w:rPr>
    </w:tblStylePr>
    <w:tblStylePr w:type="band2Horz">
      <w:rPr>
        <w:rFonts w:ascii="Arial" w:hAnsi="Arial"/>
        <w:color w:val="404040"/>
        <w:sz w:val="22"/>
      </w:rPr>
      <w:tblPr/>
      <w:tcPr>
        <w:shd w:val="solid" w:color="ECECEC" w:fill="auto"/>
      </w:tcPr>
    </w:tblStylePr>
  </w:style>
  <w:style w:type="table" w:customStyle="1" w:styleId="Lined-Accent4">
    <w:name w:val="Lined - Accent 4"/>
    <w:basedOn w:val="a2"/>
    <w:rPr>
      <w:color w:val="404040"/>
    </w:rPr>
    <w:tblPr>
      <w:tblStyleRowBandSize w:val="1"/>
      <w:tblStyleColBandSize w:val="1"/>
    </w:tblPr>
    <w:tblStylePr w:type="firstRow">
      <w:rPr>
        <w:rFonts w:ascii="Arial" w:hAnsi="Arial"/>
        <w:color w:val="F2F2F2"/>
        <w:sz w:val="22"/>
      </w:rPr>
      <w:tblPr/>
      <w:tcPr>
        <w:shd w:val="solid" w:color="FFD865" w:fill="auto"/>
      </w:tcPr>
    </w:tblStylePr>
    <w:tblStylePr w:type="lastRow">
      <w:rPr>
        <w:rFonts w:ascii="Arial" w:hAnsi="Arial"/>
        <w:color w:val="F2F2F2"/>
        <w:sz w:val="22"/>
      </w:rPr>
      <w:tblPr/>
      <w:tcPr>
        <w:shd w:val="solid" w:color="FFD865" w:fill="auto"/>
      </w:tcPr>
    </w:tblStylePr>
    <w:tblStylePr w:type="firstCol">
      <w:rPr>
        <w:rFonts w:ascii="Arial" w:hAnsi="Arial"/>
        <w:color w:val="F2F2F2"/>
        <w:sz w:val="22"/>
      </w:rPr>
      <w:tblPr/>
      <w:tcPr>
        <w:shd w:val="solid" w:color="FFD865" w:fill="auto"/>
      </w:tcPr>
    </w:tblStylePr>
    <w:tblStylePr w:type="lastCol">
      <w:rPr>
        <w:rFonts w:ascii="Arial" w:hAnsi="Arial"/>
        <w:color w:val="F2F2F2"/>
        <w:sz w:val="22"/>
      </w:rPr>
      <w:tblPr/>
      <w:tcPr>
        <w:shd w:val="solid" w:color="FFD865" w:fill="auto"/>
      </w:tcPr>
    </w:tblStylePr>
    <w:tblStylePr w:type="band1Vert">
      <w:rPr>
        <w:rFonts w:ascii="Arial" w:hAnsi="Arial"/>
        <w:color w:val="404040"/>
        <w:sz w:val="22"/>
      </w:rPr>
    </w:tblStylePr>
    <w:tblStylePr w:type="band2Vert">
      <w:rPr>
        <w:rFonts w:ascii="Arial" w:hAnsi="Arial"/>
        <w:color w:val="404040"/>
        <w:sz w:val="22"/>
      </w:rPr>
      <w:tblPr/>
      <w:tcPr>
        <w:shd w:val="solid" w:color="FFF2CB" w:fill="auto"/>
      </w:tcPr>
    </w:tblStylePr>
    <w:tblStylePr w:type="band1Horz">
      <w:rPr>
        <w:rFonts w:ascii="Arial" w:hAnsi="Arial"/>
        <w:color w:val="404040"/>
        <w:sz w:val="22"/>
      </w:rPr>
    </w:tblStylePr>
    <w:tblStylePr w:type="band2Horz">
      <w:rPr>
        <w:rFonts w:ascii="Arial" w:hAnsi="Arial"/>
        <w:color w:val="404040"/>
        <w:sz w:val="22"/>
      </w:rPr>
      <w:tblPr/>
      <w:tcPr>
        <w:shd w:val="solid" w:color="FFF2CB" w:fill="auto"/>
      </w:tcPr>
    </w:tblStylePr>
  </w:style>
  <w:style w:type="table" w:customStyle="1" w:styleId="Lined-Accent5">
    <w:name w:val="Lined - Accent 5"/>
    <w:basedOn w:val="a2"/>
    <w:rPr>
      <w:color w:val="404040"/>
    </w:rPr>
    <w:tblPr>
      <w:tblStyleRowBandSize w:val="1"/>
      <w:tblStyleColBandSize w:val="1"/>
    </w:tblPr>
    <w:tblStylePr w:type="firstRow">
      <w:rPr>
        <w:rFonts w:ascii="Arial" w:hAnsi="Arial"/>
        <w:color w:val="F2F2F2"/>
        <w:sz w:val="22"/>
      </w:rPr>
      <w:tblPr/>
      <w:tcPr>
        <w:shd w:val="solid" w:color="4472C4" w:fill="auto"/>
      </w:tcPr>
    </w:tblStylePr>
    <w:tblStylePr w:type="lastRow">
      <w:rPr>
        <w:rFonts w:ascii="Arial" w:hAnsi="Arial"/>
        <w:color w:val="F2F2F2"/>
        <w:sz w:val="22"/>
      </w:rPr>
      <w:tblPr/>
      <w:tcPr>
        <w:shd w:val="solid" w:color="4472C4" w:fill="auto"/>
      </w:tcPr>
    </w:tblStylePr>
    <w:tblStylePr w:type="firstCol">
      <w:rPr>
        <w:rFonts w:ascii="Arial" w:hAnsi="Arial"/>
        <w:color w:val="F2F2F2"/>
        <w:sz w:val="22"/>
      </w:rPr>
      <w:tblPr/>
      <w:tcPr>
        <w:shd w:val="solid" w:color="4472C4" w:fill="auto"/>
      </w:tcPr>
    </w:tblStylePr>
    <w:tblStylePr w:type="lastCol">
      <w:rPr>
        <w:rFonts w:ascii="Arial" w:hAnsi="Arial"/>
        <w:color w:val="F2F2F2"/>
        <w:sz w:val="22"/>
      </w:rPr>
      <w:tblPr/>
      <w:tcPr>
        <w:shd w:val="solid" w:color="4472C4" w:fill="auto"/>
      </w:tcPr>
    </w:tblStylePr>
    <w:tblStylePr w:type="band1Vert">
      <w:rPr>
        <w:rFonts w:ascii="Arial" w:hAnsi="Arial"/>
        <w:color w:val="404040"/>
        <w:sz w:val="22"/>
      </w:rPr>
    </w:tblStylePr>
    <w:tblStylePr w:type="band2Vert">
      <w:rPr>
        <w:rFonts w:ascii="Arial" w:hAnsi="Arial"/>
        <w:color w:val="404040"/>
        <w:sz w:val="22"/>
      </w:rPr>
      <w:tblPr/>
      <w:tcPr>
        <w:shd w:val="solid" w:color="D8E2F3" w:fill="auto"/>
      </w:tcPr>
    </w:tblStylePr>
    <w:tblStylePr w:type="band1Horz">
      <w:rPr>
        <w:rFonts w:ascii="Arial" w:hAnsi="Arial"/>
        <w:color w:val="404040"/>
        <w:sz w:val="22"/>
      </w:rPr>
    </w:tblStylePr>
    <w:tblStylePr w:type="band2Horz">
      <w:rPr>
        <w:rFonts w:ascii="Arial" w:hAnsi="Arial"/>
        <w:color w:val="404040"/>
        <w:sz w:val="22"/>
      </w:rPr>
      <w:tblPr/>
      <w:tcPr>
        <w:shd w:val="solid" w:color="D8E2F3" w:fill="auto"/>
      </w:tcPr>
    </w:tblStylePr>
  </w:style>
  <w:style w:type="table" w:customStyle="1" w:styleId="Lined-Accent6">
    <w:name w:val="Lined - Accent 6"/>
    <w:basedOn w:val="a2"/>
    <w:rPr>
      <w:color w:val="404040"/>
    </w:rPr>
    <w:tblPr>
      <w:tblStyleRowBandSize w:val="1"/>
      <w:tblStyleColBandSize w:val="1"/>
    </w:tblPr>
    <w:tblStylePr w:type="firstRow">
      <w:rPr>
        <w:rFonts w:ascii="Arial" w:hAnsi="Arial"/>
        <w:color w:val="F2F2F2"/>
        <w:sz w:val="22"/>
      </w:rPr>
      <w:tblPr/>
      <w:tcPr>
        <w:shd w:val="solid" w:color="70AD47" w:fill="auto"/>
      </w:tcPr>
    </w:tblStylePr>
    <w:tblStylePr w:type="lastRow">
      <w:rPr>
        <w:rFonts w:ascii="Arial" w:hAnsi="Arial"/>
        <w:color w:val="F2F2F2"/>
        <w:sz w:val="22"/>
      </w:rPr>
      <w:tblPr/>
      <w:tcPr>
        <w:shd w:val="solid" w:color="70AD47" w:fill="auto"/>
      </w:tcPr>
    </w:tblStylePr>
    <w:tblStylePr w:type="firstCol">
      <w:rPr>
        <w:rFonts w:ascii="Arial" w:hAnsi="Arial"/>
        <w:color w:val="F2F2F2"/>
        <w:sz w:val="22"/>
      </w:rPr>
      <w:tblPr/>
      <w:tcPr>
        <w:shd w:val="solid" w:color="70AD47" w:fill="auto"/>
      </w:tcPr>
    </w:tblStylePr>
    <w:tblStylePr w:type="lastCol">
      <w:rPr>
        <w:rFonts w:ascii="Arial" w:hAnsi="Arial"/>
        <w:color w:val="F2F2F2"/>
        <w:sz w:val="22"/>
      </w:rPr>
      <w:tblPr/>
      <w:tcPr>
        <w:shd w:val="solid" w:color="70AD47" w:fill="auto"/>
      </w:tcPr>
    </w:tblStylePr>
    <w:tblStylePr w:type="band1Vert">
      <w:rPr>
        <w:rFonts w:ascii="Arial" w:hAnsi="Arial"/>
        <w:color w:val="404040"/>
        <w:sz w:val="22"/>
      </w:rPr>
    </w:tblStylePr>
    <w:tblStylePr w:type="band2Vert">
      <w:rPr>
        <w:rFonts w:ascii="Arial" w:hAnsi="Arial"/>
        <w:color w:val="404040"/>
        <w:sz w:val="22"/>
      </w:rPr>
      <w:tblPr/>
      <w:tcPr>
        <w:shd w:val="solid" w:color="E1EFD8" w:fill="auto"/>
      </w:tcPr>
    </w:tblStylePr>
    <w:tblStylePr w:type="band1Horz">
      <w:rPr>
        <w:rFonts w:ascii="Arial" w:hAnsi="Arial"/>
        <w:color w:val="404040"/>
        <w:sz w:val="22"/>
      </w:rPr>
    </w:tblStylePr>
    <w:tblStylePr w:type="band2Horz">
      <w:rPr>
        <w:rFonts w:ascii="Arial" w:hAnsi="Arial"/>
        <w:color w:val="404040"/>
        <w:sz w:val="22"/>
      </w:rPr>
      <w:tblPr/>
      <w:tcPr>
        <w:shd w:val="solid" w:color="E1EFD8" w:fill="auto"/>
      </w:tcPr>
    </w:tblStylePr>
  </w:style>
  <w:style w:type="table" w:customStyle="1" w:styleId="BorderedLined-Accent">
    <w:name w:val="Bordered &amp; Lined - Accent"/>
    <w:basedOn w:val="a2"/>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Pr>
    <w:tblStylePr w:type="firstRow">
      <w:rPr>
        <w:rFonts w:ascii="Arial" w:hAnsi="Arial"/>
        <w:color w:val="F2F2F2"/>
        <w:sz w:val="22"/>
      </w:rPr>
      <w:tblPr/>
      <w:tcPr>
        <w:shd w:val="solid" w:color="7F7F7F" w:fill="auto"/>
      </w:tcPr>
    </w:tblStylePr>
    <w:tblStylePr w:type="lastRow">
      <w:rPr>
        <w:rFonts w:ascii="Arial" w:hAnsi="Arial"/>
        <w:color w:val="F2F2F2"/>
        <w:sz w:val="22"/>
      </w:rPr>
      <w:tblPr/>
      <w:tcPr>
        <w:shd w:val="solid" w:color="7F7F7F" w:fill="auto"/>
      </w:tcPr>
    </w:tblStylePr>
    <w:tblStylePr w:type="firstCol">
      <w:rPr>
        <w:rFonts w:ascii="Arial" w:hAnsi="Arial"/>
        <w:color w:val="F2F2F2"/>
        <w:sz w:val="22"/>
      </w:rPr>
      <w:tblPr/>
      <w:tcPr>
        <w:shd w:val="solid" w:color="7F7F7F" w:fill="auto"/>
      </w:tcPr>
    </w:tblStylePr>
    <w:tblStylePr w:type="lastCol">
      <w:rPr>
        <w:rFonts w:ascii="Arial" w:hAnsi="Arial"/>
        <w:color w:val="F2F2F2"/>
        <w:sz w:val="22"/>
      </w:rPr>
      <w:tblPr/>
      <w:tcPr>
        <w:shd w:val="solid" w:color="7F7F7F" w:fill="auto"/>
      </w:tcPr>
    </w:tblStylePr>
    <w:tblStylePr w:type="band1Vert">
      <w:rPr>
        <w:rFonts w:ascii="Arial" w:hAnsi="Arial"/>
        <w:color w:val="404040"/>
        <w:sz w:val="22"/>
      </w:rPr>
    </w:tblStylePr>
    <w:tblStylePr w:type="band2Vert">
      <w:rPr>
        <w:rFonts w:ascii="Arial" w:hAnsi="Arial"/>
        <w:color w:val="404040"/>
        <w:sz w:val="22"/>
      </w:rPr>
      <w:tblPr/>
      <w:tcPr>
        <w:shd w:val="solid" w:color="F2F2F2" w:fill="auto"/>
      </w:tcPr>
    </w:tblStylePr>
    <w:tblStylePr w:type="band1Horz">
      <w:rPr>
        <w:rFonts w:ascii="Arial" w:hAnsi="Arial"/>
        <w:color w:val="404040"/>
        <w:sz w:val="22"/>
      </w:rPr>
    </w:tblStylePr>
    <w:tblStylePr w:type="band2Horz">
      <w:rPr>
        <w:rFonts w:ascii="Arial" w:hAnsi="Arial"/>
        <w:color w:val="404040"/>
        <w:sz w:val="22"/>
      </w:rPr>
      <w:tblPr/>
      <w:tcPr>
        <w:shd w:val="solid" w:color="F2F2F2" w:fill="auto"/>
      </w:tcPr>
    </w:tblStylePr>
  </w:style>
  <w:style w:type="table" w:customStyle="1" w:styleId="BorderedLined-Accent1">
    <w:name w:val="Bordered &amp; Lined - Accent 1"/>
    <w:basedOn w:val="a2"/>
    <w:rPr>
      <w:color w:val="404040"/>
    </w:rPr>
    <w:tblPr>
      <w:tblStyleRowBandSize w:val="1"/>
      <w:tblStyleColBandSize w:val="1"/>
      <w:tblBorders>
        <w:top w:val="single" w:sz="4" w:space="0" w:color="245A8D"/>
        <w:left w:val="single" w:sz="4" w:space="0" w:color="245A8D"/>
        <w:bottom w:val="single" w:sz="4" w:space="0" w:color="245A8D"/>
        <w:right w:val="single" w:sz="4" w:space="0" w:color="245A8D"/>
        <w:insideH w:val="single" w:sz="4" w:space="0" w:color="245A8D"/>
        <w:insideV w:val="single" w:sz="4" w:space="0" w:color="245A8D"/>
      </w:tblBorders>
    </w:tblPr>
    <w:tblStylePr w:type="firstRow">
      <w:rPr>
        <w:rFonts w:ascii="Arial" w:hAnsi="Arial"/>
        <w:color w:val="F2F2F2"/>
        <w:sz w:val="22"/>
      </w:rPr>
      <w:tblPr/>
      <w:tcPr>
        <w:shd w:val="solid" w:color="68A2D8" w:fill="auto"/>
      </w:tcPr>
    </w:tblStylePr>
    <w:tblStylePr w:type="lastRow">
      <w:rPr>
        <w:rFonts w:ascii="Arial" w:hAnsi="Arial"/>
        <w:color w:val="F2F2F2"/>
        <w:sz w:val="22"/>
      </w:rPr>
      <w:tblPr/>
      <w:tcPr>
        <w:shd w:val="solid" w:color="68A2D8" w:fill="auto"/>
      </w:tcPr>
    </w:tblStylePr>
    <w:tblStylePr w:type="firstCol">
      <w:rPr>
        <w:rFonts w:ascii="Arial" w:hAnsi="Arial"/>
        <w:color w:val="F2F2F2"/>
        <w:sz w:val="22"/>
      </w:rPr>
      <w:tblPr/>
      <w:tcPr>
        <w:shd w:val="solid" w:color="68A2D8" w:fill="auto"/>
      </w:tcPr>
    </w:tblStylePr>
    <w:tblStylePr w:type="lastCol">
      <w:rPr>
        <w:rFonts w:ascii="Arial" w:hAnsi="Arial"/>
        <w:color w:val="F2F2F2"/>
        <w:sz w:val="22"/>
      </w:rPr>
      <w:tblPr/>
      <w:tcPr>
        <w:shd w:val="solid" w:color="68A2D8" w:fill="auto"/>
      </w:tcPr>
    </w:tblStylePr>
    <w:tblStylePr w:type="band1Vert">
      <w:rPr>
        <w:rFonts w:ascii="Arial" w:hAnsi="Arial"/>
        <w:color w:val="404040"/>
        <w:sz w:val="22"/>
      </w:rPr>
    </w:tblStylePr>
    <w:tblStylePr w:type="band2Vert">
      <w:rPr>
        <w:rFonts w:ascii="Arial" w:hAnsi="Arial"/>
        <w:color w:val="404040"/>
        <w:sz w:val="22"/>
      </w:rPr>
      <w:tblPr/>
      <w:tcPr>
        <w:shd w:val="solid" w:color="CBDFF1" w:fill="auto"/>
      </w:tcPr>
    </w:tblStylePr>
    <w:tblStylePr w:type="band1Horz">
      <w:rPr>
        <w:rFonts w:ascii="Arial" w:hAnsi="Arial"/>
        <w:color w:val="404040"/>
        <w:sz w:val="22"/>
      </w:rPr>
    </w:tblStylePr>
    <w:tblStylePr w:type="band2Horz">
      <w:rPr>
        <w:rFonts w:ascii="Arial" w:hAnsi="Arial"/>
        <w:color w:val="404040"/>
        <w:sz w:val="22"/>
      </w:rPr>
      <w:tblPr/>
      <w:tcPr>
        <w:shd w:val="solid" w:color="CBDFF1" w:fill="auto"/>
      </w:tcPr>
    </w:tblStylePr>
  </w:style>
  <w:style w:type="table" w:customStyle="1" w:styleId="BorderedLined-Accent2">
    <w:name w:val="Bordered &amp; Lined - Accent 2"/>
    <w:basedOn w:val="a2"/>
    <w:rPr>
      <w:color w:val="404040"/>
    </w:rPr>
    <w:tblPr>
      <w:tblStyleRowBandSize w:val="1"/>
      <w:tblStyleColBandSize w:val="1"/>
      <w:tblBorders>
        <w:top w:val="single" w:sz="4" w:space="0" w:color="99460D"/>
        <w:left w:val="single" w:sz="4" w:space="0" w:color="99460D"/>
        <w:bottom w:val="single" w:sz="4" w:space="0" w:color="99460D"/>
        <w:right w:val="single" w:sz="4" w:space="0" w:color="99460D"/>
        <w:insideH w:val="single" w:sz="4" w:space="0" w:color="99460D"/>
        <w:insideV w:val="single" w:sz="4" w:space="0" w:color="99460D"/>
      </w:tblBorders>
    </w:tblPr>
    <w:tblStylePr w:type="firstRow">
      <w:rPr>
        <w:rFonts w:ascii="Arial" w:hAnsi="Arial"/>
        <w:color w:val="F2F2F2"/>
        <w:sz w:val="22"/>
      </w:rPr>
      <w:tblPr/>
      <w:tcPr>
        <w:shd w:val="solid" w:color="F4B184" w:fill="auto"/>
      </w:tcPr>
    </w:tblStylePr>
    <w:tblStylePr w:type="lastRow">
      <w:rPr>
        <w:rFonts w:ascii="Arial" w:hAnsi="Arial"/>
        <w:color w:val="F2F2F2"/>
        <w:sz w:val="22"/>
      </w:rPr>
      <w:tblPr/>
      <w:tcPr>
        <w:shd w:val="solid" w:color="F4B184" w:fill="auto"/>
      </w:tcPr>
    </w:tblStylePr>
    <w:tblStylePr w:type="firstCol">
      <w:rPr>
        <w:rFonts w:ascii="Arial" w:hAnsi="Arial"/>
        <w:color w:val="F2F2F2"/>
        <w:sz w:val="22"/>
      </w:rPr>
      <w:tblPr/>
      <w:tcPr>
        <w:shd w:val="solid" w:color="F4B184" w:fill="auto"/>
      </w:tcPr>
    </w:tblStylePr>
    <w:tblStylePr w:type="lastCol">
      <w:rPr>
        <w:rFonts w:ascii="Arial" w:hAnsi="Arial"/>
        <w:color w:val="F2F2F2"/>
        <w:sz w:val="22"/>
      </w:rPr>
      <w:tblPr/>
      <w:tcPr>
        <w:shd w:val="solid" w:color="F4B184" w:fill="auto"/>
      </w:tcPr>
    </w:tblStylePr>
    <w:tblStylePr w:type="band1Vert">
      <w:rPr>
        <w:rFonts w:ascii="Arial" w:hAnsi="Arial"/>
        <w:color w:val="404040"/>
        <w:sz w:val="22"/>
      </w:rPr>
    </w:tblStylePr>
    <w:tblStylePr w:type="band2Vert">
      <w:rPr>
        <w:rFonts w:ascii="Arial" w:hAnsi="Arial"/>
        <w:color w:val="404040"/>
        <w:sz w:val="22"/>
      </w:rPr>
      <w:tblPr/>
      <w:tcPr>
        <w:shd w:val="solid" w:color="FBE5D6" w:fill="auto"/>
      </w:tcPr>
    </w:tblStylePr>
    <w:tblStylePr w:type="band1Horz">
      <w:rPr>
        <w:rFonts w:ascii="Arial" w:hAnsi="Arial"/>
        <w:color w:val="404040"/>
        <w:sz w:val="22"/>
      </w:rPr>
    </w:tblStylePr>
    <w:tblStylePr w:type="band2Horz">
      <w:rPr>
        <w:rFonts w:ascii="Arial" w:hAnsi="Arial"/>
        <w:color w:val="404040"/>
        <w:sz w:val="22"/>
      </w:rPr>
      <w:tblPr/>
      <w:tcPr>
        <w:shd w:val="solid" w:color="FBE5D6" w:fill="auto"/>
      </w:tcPr>
    </w:tblStylePr>
  </w:style>
  <w:style w:type="table" w:customStyle="1" w:styleId="BorderedLined-Accent3">
    <w:name w:val="Bordered &amp; Lined - Accent 3"/>
    <w:basedOn w:val="a2"/>
    <w:rPr>
      <w:color w:val="404040"/>
    </w:rPr>
    <w:tblPr>
      <w:tblStyleRowBandSize w:val="1"/>
      <w:tblStyleColBandSize w:val="1"/>
      <w:tblBorders>
        <w:top w:val="single" w:sz="4" w:space="0" w:color="606060"/>
        <w:left w:val="single" w:sz="4" w:space="0" w:color="606060"/>
        <w:bottom w:val="single" w:sz="4" w:space="0" w:color="606060"/>
        <w:right w:val="single" w:sz="4" w:space="0" w:color="606060"/>
        <w:insideH w:val="single" w:sz="4" w:space="0" w:color="606060"/>
        <w:insideV w:val="single" w:sz="4" w:space="0" w:color="606060"/>
      </w:tblBorders>
    </w:tblPr>
    <w:tblStylePr w:type="firstRow">
      <w:rPr>
        <w:rFonts w:ascii="Arial" w:hAnsi="Arial"/>
        <w:color w:val="F2F2F2"/>
        <w:sz w:val="22"/>
      </w:rPr>
      <w:tblPr/>
      <w:tcPr>
        <w:shd w:val="solid" w:color="A5A5A5" w:fill="auto"/>
      </w:tcPr>
    </w:tblStylePr>
    <w:tblStylePr w:type="lastRow">
      <w:rPr>
        <w:rFonts w:ascii="Arial" w:hAnsi="Arial"/>
        <w:color w:val="F2F2F2"/>
        <w:sz w:val="22"/>
      </w:rPr>
      <w:tblPr/>
      <w:tcPr>
        <w:shd w:val="solid" w:color="A5A5A5" w:fill="auto"/>
      </w:tcPr>
    </w:tblStylePr>
    <w:tblStylePr w:type="firstCol">
      <w:rPr>
        <w:rFonts w:ascii="Arial" w:hAnsi="Arial"/>
        <w:color w:val="F2F2F2"/>
        <w:sz w:val="22"/>
      </w:rPr>
      <w:tblPr/>
      <w:tcPr>
        <w:shd w:val="solid" w:color="A5A5A5" w:fill="auto"/>
      </w:tcPr>
    </w:tblStylePr>
    <w:tblStylePr w:type="lastCol">
      <w:rPr>
        <w:rFonts w:ascii="Arial" w:hAnsi="Arial"/>
        <w:color w:val="F2F2F2"/>
        <w:sz w:val="22"/>
      </w:rPr>
      <w:tblPr/>
      <w:tcPr>
        <w:shd w:val="solid" w:color="A5A5A5" w:fill="auto"/>
      </w:tcPr>
    </w:tblStylePr>
    <w:tblStylePr w:type="band1Vert">
      <w:rPr>
        <w:rFonts w:ascii="Arial" w:hAnsi="Arial"/>
        <w:color w:val="404040"/>
        <w:sz w:val="22"/>
      </w:rPr>
    </w:tblStylePr>
    <w:tblStylePr w:type="band2Vert">
      <w:rPr>
        <w:rFonts w:ascii="Arial" w:hAnsi="Arial"/>
        <w:color w:val="404040"/>
        <w:sz w:val="22"/>
      </w:rPr>
      <w:tblPr/>
      <w:tcPr>
        <w:shd w:val="solid" w:color="ECECEC" w:fill="auto"/>
      </w:tcPr>
    </w:tblStylePr>
    <w:tblStylePr w:type="band1Horz">
      <w:rPr>
        <w:rFonts w:ascii="Arial" w:hAnsi="Arial"/>
        <w:color w:val="404040"/>
        <w:sz w:val="22"/>
      </w:rPr>
    </w:tblStylePr>
    <w:tblStylePr w:type="band2Horz">
      <w:rPr>
        <w:rFonts w:ascii="Arial" w:hAnsi="Arial"/>
        <w:color w:val="404040"/>
        <w:sz w:val="22"/>
      </w:rPr>
      <w:tblPr/>
      <w:tcPr>
        <w:shd w:val="solid" w:color="ECECEC" w:fill="auto"/>
      </w:tcPr>
    </w:tblStylePr>
  </w:style>
  <w:style w:type="table" w:customStyle="1" w:styleId="BorderedLined-Accent4">
    <w:name w:val="Bordered &amp; Lined - Accent 4"/>
    <w:basedOn w:val="a2"/>
    <w:rPr>
      <w:color w:val="404040"/>
    </w:rPr>
    <w:tblPr>
      <w:tblStyleRowBandSize w:val="1"/>
      <w:tblStyleColBandSize w:val="1"/>
      <w:tblBorders>
        <w:top w:val="single" w:sz="4" w:space="0" w:color="957000"/>
        <w:left w:val="single" w:sz="4" w:space="0" w:color="957000"/>
        <w:bottom w:val="single" w:sz="4" w:space="0" w:color="957000"/>
        <w:right w:val="single" w:sz="4" w:space="0" w:color="957000"/>
        <w:insideH w:val="single" w:sz="4" w:space="0" w:color="957000"/>
        <w:insideV w:val="single" w:sz="4" w:space="0" w:color="957000"/>
      </w:tblBorders>
    </w:tblPr>
    <w:tblStylePr w:type="firstRow">
      <w:rPr>
        <w:rFonts w:ascii="Arial" w:hAnsi="Arial"/>
        <w:color w:val="F2F2F2"/>
        <w:sz w:val="22"/>
      </w:rPr>
      <w:tblPr/>
      <w:tcPr>
        <w:shd w:val="solid" w:color="FFD865" w:fill="auto"/>
      </w:tcPr>
    </w:tblStylePr>
    <w:tblStylePr w:type="lastRow">
      <w:rPr>
        <w:rFonts w:ascii="Arial" w:hAnsi="Arial"/>
        <w:color w:val="F2F2F2"/>
        <w:sz w:val="22"/>
      </w:rPr>
      <w:tblPr/>
      <w:tcPr>
        <w:shd w:val="solid" w:color="FFD865" w:fill="auto"/>
      </w:tcPr>
    </w:tblStylePr>
    <w:tblStylePr w:type="firstCol">
      <w:rPr>
        <w:rFonts w:ascii="Arial" w:hAnsi="Arial"/>
        <w:color w:val="F2F2F2"/>
        <w:sz w:val="22"/>
      </w:rPr>
      <w:tblPr/>
      <w:tcPr>
        <w:shd w:val="solid" w:color="FFD865" w:fill="auto"/>
      </w:tcPr>
    </w:tblStylePr>
    <w:tblStylePr w:type="lastCol">
      <w:rPr>
        <w:rFonts w:ascii="Arial" w:hAnsi="Arial"/>
        <w:color w:val="F2F2F2"/>
        <w:sz w:val="22"/>
      </w:rPr>
      <w:tblPr/>
      <w:tcPr>
        <w:shd w:val="solid" w:color="FFD865" w:fill="auto"/>
      </w:tcPr>
    </w:tblStylePr>
    <w:tblStylePr w:type="band1Vert">
      <w:rPr>
        <w:rFonts w:ascii="Arial" w:hAnsi="Arial"/>
        <w:color w:val="404040"/>
        <w:sz w:val="22"/>
      </w:rPr>
    </w:tblStylePr>
    <w:tblStylePr w:type="band2Vert">
      <w:rPr>
        <w:rFonts w:ascii="Arial" w:hAnsi="Arial"/>
        <w:color w:val="404040"/>
        <w:sz w:val="22"/>
      </w:rPr>
      <w:tblPr/>
      <w:tcPr>
        <w:shd w:val="solid" w:color="FFF2CB" w:fill="auto"/>
      </w:tcPr>
    </w:tblStylePr>
    <w:tblStylePr w:type="band1Horz">
      <w:rPr>
        <w:rFonts w:ascii="Arial" w:hAnsi="Arial"/>
        <w:color w:val="404040"/>
        <w:sz w:val="22"/>
      </w:rPr>
    </w:tblStylePr>
    <w:tblStylePr w:type="band2Horz">
      <w:rPr>
        <w:rFonts w:ascii="Arial" w:hAnsi="Arial"/>
        <w:color w:val="404040"/>
        <w:sz w:val="22"/>
      </w:rPr>
      <w:tblPr/>
      <w:tcPr>
        <w:shd w:val="solid" w:color="FFF2CB" w:fill="auto"/>
      </w:tcPr>
    </w:tblStylePr>
  </w:style>
  <w:style w:type="table" w:customStyle="1" w:styleId="BorderedLined-Accent5">
    <w:name w:val="Bordered &amp; Lined - Accent 5"/>
    <w:basedOn w:val="a2"/>
    <w:rPr>
      <w:color w:val="404040"/>
    </w:rPr>
    <w:tblPr>
      <w:tblStyleRowBandSize w:val="1"/>
      <w:tblStyleColBandSize w:val="1"/>
      <w:tblBorders>
        <w:top w:val="single" w:sz="4" w:space="0" w:color="254175"/>
        <w:left w:val="single" w:sz="4" w:space="0" w:color="254175"/>
        <w:bottom w:val="single" w:sz="4" w:space="0" w:color="254175"/>
        <w:right w:val="single" w:sz="4" w:space="0" w:color="254175"/>
        <w:insideH w:val="single" w:sz="4" w:space="0" w:color="254175"/>
        <w:insideV w:val="single" w:sz="4" w:space="0" w:color="254175"/>
      </w:tblBorders>
    </w:tblPr>
    <w:tblStylePr w:type="firstRow">
      <w:rPr>
        <w:rFonts w:ascii="Arial" w:hAnsi="Arial"/>
        <w:color w:val="F2F2F2"/>
        <w:sz w:val="22"/>
      </w:rPr>
      <w:tblPr/>
      <w:tcPr>
        <w:shd w:val="solid" w:color="4472C4" w:fill="auto"/>
      </w:tcPr>
    </w:tblStylePr>
    <w:tblStylePr w:type="lastRow">
      <w:rPr>
        <w:rFonts w:ascii="Arial" w:hAnsi="Arial"/>
        <w:color w:val="F2F2F2"/>
        <w:sz w:val="22"/>
      </w:rPr>
      <w:tblPr/>
      <w:tcPr>
        <w:shd w:val="solid" w:color="4472C4" w:fill="auto"/>
      </w:tcPr>
    </w:tblStylePr>
    <w:tblStylePr w:type="firstCol">
      <w:rPr>
        <w:rFonts w:ascii="Arial" w:hAnsi="Arial"/>
        <w:color w:val="F2F2F2"/>
        <w:sz w:val="22"/>
      </w:rPr>
      <w:tblPr/>
      <w:tcPr>
        <w:shd w:val="solid" w:color="4472C4" w:fill="auto"/>
      </w:tcPr>
    </w:tblStylePr>
    <w:tblStylePr w:type="lastCol">
      <w:rPr>
        <w:rFonts w:ascii="Arial" w:hAnsi="Arial"/>
        <w:color w:val="F2F2F2"/>
        <w:sz w:val="22"/>
      </w:rPr>
      <w:tblPr/>
      <w:tcPr>
        <w:shd w:val="solid" w:color="4472C4" w:fill="auto"/>
      </w:tcPr>
    </w:tblStylePr>
    <w:tblStylePr w:type="band1Vert">
      <w:rPr>
        <w:rFonts w:ascii="Arial" w:hAnsi="Arial"/>
        <w:color w:val="404040"/>
        <w:sz w:val="22"/>
      </w:rPr>
    </w:tblStylePr>
    <w:tblStylePr w:type="band2Vert">
      <w:rPr>
        <w:rFonts w:ascii="Arial" w:hAnsi="Arial"/>
        <w:color w:val="404040"/>
        <w:sz w:val="22"/>
      </w:rPr>
      <w:tblPr/>
      <w:tcPr>
        <w:shd w:val="solid" w:color="D8E2F3" w:fill="auto"/>
      </w:tcPr>
    </w:tblStylePr>
    <w:tblStylePr w:type="band1Horz">
      <w:rPr>
        <w:rFonts w:ascii="Arial" w:hAnsi="Arial"/>
        <w:color w:val="404040"/>
        <w:sz w:val="22"/>
      </w:rPr>
    </w:tblStylePr>
    <w:tblStylePr w:type="band2Horz">
      <w:rPr>
        <w:rFonts w:ascii="Arial" w:hAnsi="Arial"/>
        <w:color w:val="404040"/>
        <w:sz w:val="22"/>
      </w:rPr>
      <w:tblPr/>
      <w:tcPr>
        <w:shd w:val="solid" w:color="D8E2F3" w:fill="auto"/>
      </w:tcPr>
    </w:tblStylePr>
  </w:style>
  <w:style w:type="table" w:customStyle="1" w:styleId="BorderedLined-Accent6">
    <w:name w:val="Bordered &amp; Lined - Accent 6"/>
    <w:basedOn w:val="a2"/>
    <w:rPr>
      <w:color w:val="404040"/>
    </w:rPr>
    <w:tblPr>
      <w:tblStyleRowBandSize w:val="1"/>
      <w:tblStyleColBandSize w:val="1"/>
      <w:tblBorders>
        <w:top w:val="single" w:sz="4" w:space="0" w:color="416429"/>
        <w:left w:val="single" w:sz="4" w:space="0" w:color="416429"/>
        <w:bottom w:val="single" w:sz="4" w:space="0" w:color="416429"/>
        <w:right w:val="single" w:sz="4" w:space="0" w:color="416429"/>
        <w:insideH w:val="single" w:sz="4" w:space="0" w:color="416429"/>
        <w:insideV w:val="single" w:sz="4" w:space="0" w:color="416429"/>
      </w:tblBorders>
    </w:tblPr>
    <w:tblStylePr w:type="firstRow">
      <w:rPr>
        <w:rFonts w:ascii="Arial" w:hAnsi="Arial"/>
        <w:color w:val="F2F2F2"/>
        <w:sz w:val="22"/>
      </w:rPr>
      <w:tblPr/>
      <w:tcPr>
        <w:shd w:val="solid" w:color="70AD47" w:fill="auto"/>
      </w:tcPr>
    </w:tblStylePr>
    <w:tblStylePr w:type="lastRow">
      <w:rPr>
        <w:rFonts w:ascii="Arial" w:hAnsi="Arial"/>
        <w:color w:val="F2F2F2"/>
        <w:sz w:val="22"/>
      </w:rPr>
      <w:tblPr/>
      <w:tcPr>
        <w:shd w:val="solid" w:color="70AD47" w:fill="auto"/>
      </w:tcPr>
    </w:tblStylePr>
    <w:tblStylePr w:type="firstCol">
      <w:rPr>
        <w:rFonts w:ascii="Arial" w:hAnsi="Arial"/>
        <w:color w:val="F2F2F2"/>
        <w:sz w:val="22"/>
      </w:rPr>
      <w:tblPr/>
      <w:tcPr>
        <w:shd w:val="solid" w:color="70AD47" w:fill="auto"/>
      </w:tcPr>
    </w:tblStylePr>
    <w:tblStylePr w:type="lastCol">
      <w:rPr>
        <w:rFonts w:ascii="Arial" w:hAnsi="Arial"/>
        <w:color w:val="F2F2F2"/>
        <w:sz w:val="22"/>
      </w:rPr>
      <w:tblPr/>
      <w:tcPr>
        <w:shd w:val="solid" w:color="70AD47" w:fill="auto"/>
      </w:tcPr>
    </w:tblStylePr>
    <w:tblStylePr w:type="band1Vert">
      <w:rPr>
        <w:rFonts w:ascii="Arial" w:hAnsi="Arial"/>
        <w:color w:val="404040"/>
        <w:sz w:val="22"/>
      </w:rPr>
    </w:tblStylePr>
    <w:tblStylePr w:type="band2Vert">
      <w:rPr>
        <w:rFonts w:ascii="Arial" w:hAnsi="Arial"/>
        <w:color w:val="404040"/>
        <w:sz w:val="22"/>
      </w:rPr>
      <w:tblPr/>
      <w:tcPr>
        <w:shd w:val="solid" w:color="E1EFD8" w:fill="auto"/>
      </w:tcPr>
    </w:tblStylePr>
    <w:tblStylePr w:type="band1Horz">
      <w:rPr>
        <w:rFonts w:ascii="Arial" w:hAnsi="Arial"/>
        <w:color w:val="404040"/>
        <w:sz w:val="22"/>
      </w:rPr>
    </w:tblStylePr>
    <w:tblStylePr w:type="band2Horz">
      <w:rPr>
        <w:rFonts w:ascii="Arial" w:hAnsi="Arial"/>
        <w:color w:val="404040"/>
        <w:sz w:val="22"/>
      </w:rPr>
      <w:tblPr/>
      <w:tcPr>
        <w:shd w:val="solid" w:color="E1EFD8" w:fill="auto"/>
      </w:tcPr>
    </w:tblStylePr>
  </w:style>
  <w:style w:type="table" w:customStyle="1" w:styleId="Bordered">
    <w:name w:val="Bordered"/>
    <w:basedOn w:val="a2"/>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2"/>
    <w:tblPr>
      <w:tblStyleRowBandSize w:val="1"/>
      <w:tblStyleColBandSize w:val="1"/>
      <w:tblBorders>
        <w:top w:val="single" w:sz="4" w:space="0" w:color="BCD6EE"/>
        <w:left w:val="single" w:sz="4" w:space="0" w:color="BCD6EE"/>
        <w:bottom w:val="single" w:sz="4" w:space="0" w:color="BCD6EE"/>
        <w:right w:val="single" w:sz="4" w:space="0" w:color="BCD6EE"/>
        <w:insideH w:val="single" w:sz="4" w:space="0" w:color="BCD6EE"/>
        <w:insideV w:val="single" w:sz="4" w:space="0" w:color="BCD6EE"/>
      </w:tblBorders>
    </w:tblPr>
    <w:tblStylePr w:type="firstRow">
      <w:rPr>
        <w:rFonts w:ascii="Arial" w:hAnsi="Arial"/>
        <w:color w:val="404040"/>
        <w:sz w:val="22"/>
      </w:rPr>
      <w:tblPr/>
      <w:tcPr>
        <w:tcBorders>
          <w:bottom w:val="single" w:sz="12" w:space="0" w:color="5B9BD5"/>
        </w:tcBorders>
      </w:tcPr>
    </w:tblStylePr>
    <w:tblStylePr w:type="lastRow">
      <w:rPr>
        <w:rFonts w:ascii="Arial" w:hAnsi="Arial"/>
        <w:color w:val="404040"/>
        <w:sz w:val="22"/>
      </w:rPr>
      <w:tblPr/>
      <w:tcPr>
        <w:tcBorders>
          <w:top w:val="single" w:sz="12" w:space="0" w:color="5B9BD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cBorders>
      </w:tcPr>
    </w:tblStylePr>
    <w:tblStylePr w:type="band1Horz">
      <w:rPr>
        <w:rFonts w:ascii="Arial" w:hAnsi="Arial"/>
        <w:color w:val="404040"/>
        <w:sz w:val="22"/>
      </w:rPr>
      <w:tblPr/>
      <w:tcPr>
        <w:tcBorders>
          <w:top w:val="single" w:sz="4" w:space="0" w:color="BCD6EE"/>
          <w:left w:val="single" w:sz="4" w:space="0" w:color="BCD6EE"/>
          <w:bottom w:val="single" w:sz="4" w:space="0" w:color="BCD6EE"/>
          <w:right w:val="single" w:sz="4" w:space="0" w:color="BCD6EE"/>
        </w:tcBorders>
      </w:tcPr>
    </w:tblStylePr>
  </w:style>
  <w:style w:type="table" w:customStyle="1" w:styleId="Bordered-Accent2">
    <w:name w:val="Bordered - Accent 2"/>
    <w:basedOn w:val="a2"/>
    <w:tblPr>
      <w:tblStyleRowBandSize w:val="1"/>
      <w:tblStyleColBandSize w:val="1"/>
      <w:tblBorders>
        <w:top w:val="single" w:sz="4" w:space="0" w:color="F7CAAB"/>
        <w:left w:val="single" w:sz="4" w:space="0" w:color="F7CAAB"/>
        <w:bottom w:val="single" w:sz="4" w:space="0" w:color="F7CAAB"/>
        <w:right w:val="single" w:sz="4" w:space="0" w:color="F7CAAB"/>
        <w:insideH w:val="single" w:sz="4" w:space="0" w:color="F7CAAB"/>
        <w:insideV w:val="single" w:sz="4" w:space="0" w:color="F7CAAB"/>
      </w:tblBorders>
    </w:tblPr>
    <w:tblStylePr w:type="firstRow">
      <w:rPr>
        <w:rFonts w:ascii="Arial" w:hAnsi="Arial"/>
        <w:color w:val="404040"/>
        <w:sz w:val="22"/>
      </w:rPr>
      <w:tblPr/>
      <w:tcPr>
        <w:tcBorders>
          <w:bottom w:val="single" w:sz="12" w:space="0" w:color="F4B184"/>
        </w:tcBorders>
      </w:tcPr>
    </w:tblStylePr>
    <w:tblStylePr w:type="lastRow">
      <w:rPr>
        <w:rFonts w:ascii="Arial" w:hAnsi="Arial"/>
        <w:color w:val="404040"/>
        <w:sz w:val="22"/>
      </w:rPr>
      <w:tblPr/>
      <w:tcPr>
        <w:tcBorders>
          <w:top w:val="single" w:sz="12" w:space="0" w:color="F4B184"/>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cBorders>
      </w:tcPr>
    </w:tblStylePr>
    <w:tblStylePr w:type="band1Horz">
      <w:rPr>
        <w:rFonts w:ascii="Arial" w:hAnsi="Arial"/>
        <w:color w:val="404040"/>
        <w:sz w:val="22"/>
      </w:rPr>
      <w:tblPr/>
      <w:tcPr>
        <w:tcBorders>
          <w:top w:val="single" w:sz="4" w:space="0" w:color="F7CAAB"/>
          <w:left w:val="single" w:sz="4" w:space="0" w:color="F7CAAB"/>
          <w:bottom w:val="single" w:sz="4" w:space="0" w:color="F7CAAB"/>
          <w:right w:val="single" w:sz="4" w:space="0" w:color="F7CAAB"/>
        </w:tcBorders>
      </w:tcPr>
    </w:tblStylePr>
  </w:style>
  <w:style w:type="table" w:customStyle="1" w:styleId="Bordered-Accent3">
    <w:name w:val="Bordered - Accent 3"/>
    <w:basedOn w:val="a2"/>
    <w:tblPr>
      <w:tblStyleRowBandSize w:val="1"/>
      <w:tblStyleColBandSize w:val="1"/>
      <w:tblBorders>
        <w:top w:val="single" w:sz="4" w:space="0" w:color="DADADA"/>
        <w:left w:val="single" w:sz="4" w:space="0" w:color="DADADA"/>
        <w:bottom w:val="single" w:sz="4" w:space="0" w:color="DADADA"/>
        <w:right w:val="single" w:sz="4" w:space="0" w:color="DADADA"/>
        <w:insideH w:val="single" w:sz="4" w:space="0" w:color="DADADA"/>
        <w:insideV w:val="single" w:sz="4" w:space="0" w:color="DADADA"/>
      </w:tblBorders>
    </w:tblPr>
    <w:tblStylePr w:type="firstRow">
      <w:rPr>
        <w:rFonts w:ascii="Arial" w:hAnsi="Arial"/>
        <w:color w:val="404040"/>
        <w:sz w:val="22"/>
      </w:rPr>
      <w:tblPr/>
      <w:tcPr>
        <w:tcBorders>
          <w:bottom w:val="single" w:sz="12" w:space="0" w:color="C9C9C9"/>
        </w:tcBorders>
      </w:tcPr>
    </w:tblStylePr>
    <w:tblStylePr w:type="lastRow">
      <w:rPr>
        <w:rFonts w:ascii="Arial" w:hAnsi="Arial"/>
        <w:color w:val="404040"/>
        <w:sz w:val="22"/>
      </w:rPr>
      <w:tblPr/>
      <w:tcPr>
        <w:tcBorders>
          <w:top w:val="single" w:sz="12" w:space="0" w:color="C9C9C9"/>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cBorders>
      </w:tcPr>
    </w:tblStylePr>
    <w:tblStylePr w:type="band1Horz">
      <w:rPr>
        <w:rFonts w:ascii="Arial" w:hAnsi="Arial"/>
        <w:color w:val="404040"/>
        <w:sz w:val="22"/>
      </w:rPr>
      <w:tblPr/>
      <w:tcPr>
        <w:tcBorders>
          <w:top w:val="single" w:sz="4" w:space="0" w:color="DADADA"/>
          <w:left w:val="single" w:sz="4" w:space="0" w:color="DADADA"/>
          <w:bottom w:val="single" w:sz="4" w:space="0" w:color="DADADA"/>
          <w:right w:val="single" w:sz="4" w:space="0" w:color="DADADA"/>
        </w:tcBorders>
      </w:tcPr>
    </w:tblStylePr>
  </w:style>
  <w:style w:type="table" w:customStyle="1" w:styleId="Bordered-Accent4">
    <w:name w:val="Bordered - Accent 4"/>
    <w:basedOn w:val="a2"/>
    <w:tblPr>
      <w:tblStyleRowBandSize w:val="1"/>
      <w:tblStyleColBandSize w:val="1"/>
      <w:tblBorders>
        <w:top w:val="single" w:sz="4" w:space="0" w:color="FFE598"/>
        <w:left w:val="single" w:sz="4" w:space="0" w:color="FFE598"/>
        <w:bottom w:val="single" w:sz="4" w:space="0" w:color="FFE598"/>
        <w:right w:val="single" w:sz="4" w:space="0" w:color="FFE598"/>
        <w:insideH w:val="single" w:sz="4" w:space="0" w:color="FFE598"/>
        <w:insideV w:val="single" w:sz="4" w:space="0" w:color="FFE598"/>
      </w:tblBorders>
    </w:tblPr>
    <w:tblStylePr w:type="firstRow">
      <w:rPr>
        <w:rFonts w:ascii="Arial" w:hAnsi="Arial"/>
        <w:color w:val="404040"/>
        <w:sz w:val="22"/>
      </w:rPr>
      <w:tblPr/>
      <w:tcPr>
        <w:tcBorders>
          <w:bottom w:val="single" w:sz="12" w:space="0" w:color="FFD865"/>
        </w:tcBorders>
      </w:tcPr>
    </w:tblStylePr>
    <w:tblStylePr w:type="lastRow">
      <w:rPr>
        <w:rFonts w:ascii="Arial" w:hAnsi="Arial"/>
        <w:color w:val="404040"/>
        <w:sz w:val="22"/>
      </w:rPr>
      <w:tblPr/>
      <w:tcPr>
        <w:tcBorders>
          <w:top w:val="single" w:sz="12" w:space="0" w:color="FFD86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cBorders>
      </w:tcPr>
    </w:tblStylePr>
    <w:tblStylePr w:type="band1Horz">
      <w:rPr>
        <w:rFonts w:ascii="Arial" w:hAnsi="Arial"/>
        <w:color w:val="404040"/>
        <w:sz w:val="22"/>
      </w:rPr>
      <w:tblPr/>
      <w:tcPr>
        <w:tcBorders>
          <w:top w:val="single" w:sz="4" w:space="0" w:color="FFE598"/>
          <w:left w:val="single" w:sz="4" w:space="0" w:color="FFE598"/>
          <w:bottom w:val="single" w:sz="4" w:space="0" w:color="FFE598"/>
          <w:right w:val="single" w:sz="4" w:space="0" w:color="FFE598"/>
        </w:tcBorders>
      </w:tcPr>
    </w:tblStylePr>
  </w:style>
  <w:style w:type="table" w:customStyle="1" w:styleId="Bordered-Accent5">
    <w:name w:val="Bordered - Accent 5"/>
    <w:basedOn w:val="a2"/>
    <w:tblPr>
      <w:tblStyleRowBandSize w:val="1"/>
      <w:tblStyleColBandSize w:val="1"/>
      <w:tblBorders>
        <w:top w:val="single" w:sz="4" w:space="0" w:color="B3C5E7"/>
        <w:left w:val="single" w:sz="4" w:space="0" w:color="B3C5E7"/>
        <w:bottom w:val="single" w:sz="4" w:space="0" w:color="B3C5E7"/>
        <w:right w:val="single" w:sz="4" w:space="0" w:color="B3C5E7"/>
        <w:insideH w:val="single" w:sz="4" w:space="0" w:color="B3C5E7"/>
        <w:insideV w:val="single" w:sz="4" w:space="0" w:color="B3C5E7"/>
      </w:tblBorders>
    </w:tblPr>
    <w:tblStylePr w:type="firstRow">
      <w:rPr>
        <w:rFonts w:ascii="Arial" w:hAnsi="Arial"/>
        <w:color w:val="404040"/>
        <w:sz w:val="22"/>
      </w:rPr>
      <w:tblPr/>
      <w:tcPr>
        <w:tcBorders>
          <w:bottom w:val="single" w:sz="12" w:space="0" w:color="8DA9DB"/>
        </w:tcBorders>
      </w:tcPr>
    </w:tblStylePr>
    <w:tblStylePr w:type="lastRow">
      <w:rPr>
        <w:rFonts w:ascii="Arial" w:hAnsi="Arial"/>
        <w:color w:val="404040"/>
        <w:sz w:val="22"/>
      </w:rPr>
      <w:tblPr/>
      <w:tcPr>
        <w:tcBorders>
          <w:top w:val="single" w:sz="12" w:space="0" w:color="8DA9D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cBorders>
      </w:tcPr>
    </w:tblStylePr>
    <w:tblStylePr w:type="band1Horz">
      <w:rPr>
        <w:rFonts w:ascii="Arial" w:hAnsi="Arial"/>
        <w:color w:val="404040"/>
        <w:sz w:val="22"/>
      </w:rPr>
      <w:tblPr/>
      <w:tcPr>
        <w:tcBorders>
          <w:top w:val="single" w:sz="4" w:space="0" w:color="B3C5E7"/>
          <w:left w:val="single" w:sz="4" w:space="0" w:color="B3C5E7"/>
          <w:bottom w:val="single" w:sz="4" w:space="0" w:color="B3C5E7"/>
          <w:right w:val="single" w:sz="4" w:space="0" w:color="B3C5E7"/>
        </w:tcBorders>
      </w:tcPr>
    </w:tblStylePr>
  </w:style>
  <w:style w:type="table" w:customStyle="1" w:styleId="Bordered-Accent6">
    <w:name w:val="Bordered - Accent 6"/>
    <w:basedOn w:val="a2"/>
    <w:tblPr>
      <w:tblStyleRowBandSize w:val="1"/>
      <w:tblStyleColBandSize w:val="1"/>
      <w:tblBorders>
        <w:top w:val="single" w:sz="4" w:space="0" w:color="C4DFB2"/>
        <w:left w:val="single" w:sz="4" w:space="0" w:color="C4DFB2"/>
        <w:bottom w:val="single" w:sz="4" w:space="0" w:color="C4DFB2"/>
        <w:right w:val="single" w:sz="4" w:space="0" w:color="C4DFB2"/>
        <w:insideH w:val="single" w:sz="4" w:space="0" w:color="C4DFB2"/>
        <w:insideV w:val="single" w:sz="4" w:space="0" w:color="C4DFB2"/>
      </w:tblBorders>
    </w:tblPr>
    <w:tblStylePr w:type="firstRow">
      <w:rPr>
        <w:rFonts w:ascii="Arial" w:hAnsi="Arial"/>
        <w:color w:val="404040"/>
        <w:sz w:val="22"/>
      </w:rPr>
      <w:tblPr/>
      <w:tcPr>
        <w:tcBorders>
          <w:bottom w:val="single" w:sz="12" w:space="0" w:color="A9D08E"/>
        </w:tcBorders>
      </w:tcPr>
    </w:tblStylePr>
    <w:tblStylePr w:type="lastRow">
      <w:rPr>
        <w:rFonts w:ascii="Arial" w:hAnsi="Arial"/>
        <w:color w:val="404040"/>
        <w:sz w:val="22"/>
      </w:rPr>
      <w:tblPr/>
      <w:tcPr>
        <w:tcBorders>
          <w:top w:val="single" w:sz="12" w:space="0" w:color="A9D08E"/>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cBorders>
      </w:tcPr>
    </w:tblStylePr>
    <w:tblStylePr w:type="band1Horz">
      <w:rPr>
        <w:rFonts w:ascii="Arial" w:hAnsi="Arial"/>
        <w:color w:val="404040"/>
        <w:sz w:val="22"/>
      </w:rPr>
      <w:tblPr/>
      <w:tcPr>
        <w:tcBorders>
          <w:top w:val="single" w:sz="4" w:space="0" w:color="C4DFB2"/>
          <w:left w:val="single" w:sz="4" w:space="0" w:color="C4DFB2"/>
          <w:bottom w:val="single" w:sz="4" w:space="0" w:color="C4DFB2"/>
          <w:right w:val="single" w:sz="4" w:space="0" w:color="C4DFB2"/>
        </w:tcBorders>
      </w:tcPr>
    </w:tblStylePr>
  </w:style>
  <w:style w:type="table" w:styleId="aff0">
    <w:name w:val="Table Grid"/>
    <w:basedOn w:val="a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Arial"/>
        <a:cs typeface="Arial"/>
      </a:majorFont>
      <a:minorFont>
        <a:latin typeface="Calibri"/>
        <a:ea typeface="Calibri"/>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1</Pages>
  <Words>3873</Words>
  <Characters>29320</Characters>
  <Application>Microsoft Office Word</Application>
  <DocSecurity>0</DocSecurity>
  <Lines>888</Lines>
  <Paragraphs>425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ENU</dc:creator>
  <cp:keywords/>
  <dc:description/>
  <cp:lastModifiedBy>Орынбасар Әйгерім</cp:lastModifiedBy>
  <cp:revision>37</cp:revision>
  <cp:lastPrinted>2025-09-30T10:03:00Z</cp:lastPrinted>
  <dcterms:created xsi:type="dcterms:W3CDTF">2025-05-31T14:59:00Z</dcterms:created>
  <dcterms:modified xsi:type="dcterms:W3CDTF">2025-12-03T07:00:00Z</dcterms:modified>
</cp:coreProperties>
</file>